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B6" w:rsidRPr="004913B6" w:rsidRDefault="004913B6" w:rsidP="001D6E70">
      <w:pPr>
        <w:spacing w:line="240" w:lineRule="auto"/>
        <w:rPr>
          <w:sz w:val="24"/>
          <w:szCs w:val="24"/>
        </w:rPr>
      </w:pPr>
      <w:bookmarkStart w:id="0" w:name="_GoBack"/>
      <w:bookmarkEnd w:id="0"/>
      <w:r w:rsidRPr="004913B6">
        <w:rPr>
          <w:noProof/>
          <w:sz w:val="24"/>
          <w:szCs w:val="24"/>
          <w:lang w:bidi="ar-SA"/>
        </w:rPr>
        <w:drawing>
          <wp:inline distT="0" distB="0" distL="0" distR="0">
            <wp:extent cx="2141220" cy="535305"/>
            <wp:effectExtent l="0" t="0" r="0" b="0"/>
            <wp:docPr id="1" name="Picture 1" descr="C:\Users\Cassie\Documents\SugarSync Shared Folders\Ru Morrison\NERACOOS (2)\Company_documents\logos\800_color_NERAC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Documents\SugarSync Shared Folders\Ru Morrison\NERACOOS (2)\Company_documents\logos\800_color_NERACO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220" cy="535305"/>
                    </a:xfrm>
                    <a:prstGeom prst="rect">
                      <a:avLst/>
                    </a:prstGeom>
                    <a:noFill/>
                    <a:ln>
                      <a:noFill/>
                    </a:ln>
                  </pic:spPr>
                </pic:pic>
              </a:graphicData>
            </a:graphic>
          </wp:inline>
        </w:drawing>
      </w:r>
      <w:r w:rsidRPr="004913B6">
        <w:rPr>
          <w:noProof/>
          <w:sz w:val="24"/>
          <w:szCs w:val="24"/>
          <w:lang w:bidi="ar-SA"/>
        </w:rPr>
        <w:drawing>
          <wp:anchor distT="0" distB="0" distL="114300" distR="114300" simplePos="0" relativeHeight="251660288" behindDoc="0" locked="0" layoutInCell="1" allowOverlap="1">
            <wp:simplePos x="0" y="0"/>
            <wp:positionH relativeFrom="column">
              <wp:posOffset>93980</wp:posOffset>
            </wp:positionH>
            <wp:positionV relativeFrom="paragraph">
              <wp:posOffset>-228600</wp:posOffset>
            </wp:positionV>
            <wp:extent cx="1474470" cy="800100"/>
            <wp:effectExtent l="0" t="0" r="0" b="0"/>
            <wp:wrapSquare wrapText="bothSides"/>
            <wp:docPr id="3" name="Picture 2" descr="C:\files\SECOORA\images\logos\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iles\SECOORA\images\logos\NFRA_logo.jpg"/>
                    <pic:cNvPicPr>
                      <a:picLocks noChangeAspect="1" noChangeArrowheads="1"/>
                    </pic:cNvPicPr>
                  </pic:nvPicPr>
                  <pic:blipFill>
                    <a:blip r:embed="rId10" cstate="print"/>
                    <a:srcRect/>
                    <a:stretch>
                      <a:fillRect/>
                    </a:stretch>
                  </pic:blipFill>
                  <pic:spPr bwMode="auto">
                    <a:xfrm>
                      <a:off x="0" y="0"/>
                      <a:ext cx="1474470" cy="800100"/>
                    </a:xfrm>
                    <a:prstGeom prst="rect">
                      <a:avLst/>
                    </a:prstGeom>
                    <a:noFill/>
                    <a:ln w="9525">
                      <a:noFill/>
                      <a:miter lim="800000"/>
                      <a:headEnd/>
                      <a:tailEnd/>
                    </a:ln>
                  </pic:spPr>
                </pic:pic>
              </a:graphicData>
            </a:graphic>
          </wp:anchor>
        </w:drawing>
      </w:r>
      <w:r w:rsidRPr="004913B6">
        <w:rPr>
          <w:noProof/>
          <w:sz w:val="24"/>
          <w:szCs w:val="24"/>
          <w:lang w:bidi="ar-SA"/>
        </w:rPr>
        <w:drawing>
          <wp:anchor distT="0" distB="0" distL="114300" distR="114300" simplePos="0" relativeHeight="251659264" behindDoc="0" locked="0" layoutInCell="1" allowOverlap="1">
            <wp:simplePos x="0" y="0"/>
            <wp:positionH relativeFrom="column">
              <wp:posOffset>4335780</wp:posOffset>
            </wp:positionH>
            <wp:positionV relativeFrom="paragraph">
              <wp:posOffset>-114300</wp:posOffset>
            </wp:positionV>
            <wp:extent cx="1528445" cy="582295"/>
            <wp:effectExtent l="0" t="0" r="0" b="8255"/>
            <wp:wrapSquare wrapText="bothSides"/>
            <wp:docPr id="2" name="Picture 1" descr="C:\files\SECOORA\images\logos\ne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s\SECOORA\images\logos\new_blue.gif"/>
                    <pic:cNvPicPr>
                      <a:picLocks noChangeAspect="1" noChangeArrowheads="1"/>
                    </pic:cNvPicPr>
                  </pic:nvPicPr>
                  <pic:blipFill>
                    <a:blip r:embed="rId11" cstate="print"/>
                    <a:srcRect/>
                    <a:stretch>
                      <a:fillRect/>
                    </a:stretch>
                  </pic:blipFill>
                  <pic:spPr bwMode="auto">
                    <a:xfrm>
                      <a:off x="0" y="0"/>
                      <a:ext cx="1528445" cy="582295"/>
                    </a:xfrm>
                    <a:prstGeom prst="rect">
                      <a:avLst/>
                    </a:prstGeom>
                    <a:noFill/>
                    <a:ln w="9525">
                      <a:noFill/>
                      <a:miter lim="800000"/>
                      <a:headEnd/>
                      <a:tailEnd/>
                    </a:ln>
                  </pic:spPr>
                </pic:pic>
              </a:graphicData>
            </a:graphic>
          </wp:anchor>
        </w:drawing>
      </w:r>
    </w:p>
    <w:p w:rsidR="004913B6" w:rsidRPr="004913B6" w:rsidRDefault="004913B6" w:rsidP="001D6E70">
      <w:pPr>
        <w:spacing w:after="0" w:line="240" w:lineRule="auto"/>
        <w:jc w:val="center"/>
        <w:rPr>
          <w:sz w:val="36"/>
          <w:szCs w:val="24"/>
        </w:rPr>
      </w:pPr>
      <w:r w:rsidRPr="004913B6">
        <w:rPr>
          <w:sz w:val="36"/>
          <w:szCs w:val="24"/>
        </w:rPr>
        <w:t>Preliminary Build-out Plan fo</w:t>
      </w:r>
      <w:r w:rsidRPr="004913B6">
        <w:rPr>
          <w:color w:val="000000" w:themeColor="text1"/>
          <w:sz w:val="36"/>
          <w:szCs w:val="24"/>
        </w:rPr>
        <w:t>r the Northeast</w:t>
      </w:r>
    </w:p>
    <w:p w:rsidR="008F66FF" w:rsidRPr="004D080C" w:rsidRDefault="000C28FE" w:rsidP="001D6E70">
      <w:pPr>
        <w:pStyle w:val="Title"/>
        <w:jc w:val="center"/>
        <w:rPr>
          <w:b/>
          <w:sz w:val="36"/>
          <w:szCs w:val="24"/>
        </w:rPr>
      </w:pPr>
      <w:r w:rsidRPr="004913B6">
        <w:rPr>
          <w:b/>
          <w:sz w:val="36"/>
          <w:szCs w:val="24"/>
        </w:rPr>
        <w:t>PART TWO:</w:t>
      </w:r>
      <w:r w:rsidR="007D4D36" w:rsidRPr="004913B6">
        <w:rPr>
          <w:b/>
          <w:sz w:val="36"/>
          <w:szCs w:val="24"/>
        </w:rPr>
        <w:t xml:space="preserve"> </w:t>
      </w:r>
      <w:r w:rsidR="007212ED" w:rsidRPr="004913B6">
        <w:rPr>
          <w:b/>
          <w:sz w:val="36"/>
          <w:szCs w:val="24"/>
        </w:rPr>
        <w:t xml:space="preserve">RCOOS </w:t>
      </w:r>
      <w:r w:rsidR="00851FE9" w:rsidRPr="004913B6">
        <w:rPr>
          <w:b/>
          <w:sz w:val="36"/>
          <w:szCs w:val="24"/>
        </w:rPr>
        <w:t xml:space="preserve">Aggregated </w:t>
      </w:r>
      <w:r w:rsidR="00A62BB5">
        <w:rPr>
          <w:b/>
          <w:sz w:val="36"/>
          <w:szCs w:val="24"/>
        </w:rPr>
        <w:t>Subsystems</w:t>
      </w:r>
    </w:p>
    <w:p w:rsidR="00DD0270" w:rsidRPr="004913B6" w:rsidRDefault="00DD0270" w:rsidP="001D6E70">
      <w:pPr>
        <w:pStyle w:val="Heading1"/>
        <w:spacing w:after="240" w:line="240" w:lineRule="auto"/>
        <w:rPr>
          <w:color w:val="FFFFFF" w:themeColor="background1"/>
          <w:szCs w:val="24"/>
        </w:rPr>
      </w:pPr>
      <w:r w:rsidRPr="004913B6">
        <w:rPr>
          <w:color w:val="FFFFFF" w:themeColor="background1"/>
          <w:szCs w:val="24"/>
        </w:rPr>
        <w:t>Observing Subsystem</w:t>
      </w:r>
    </w:p>
    <w:p w:rsidR="004D080C" w:rsidRPr="004F0192" w:rsidRDefault="004D080C" w:rsidP="001D6E70">
      <w:pPr>
        <w:spacing w:line="240" w:lineRule="auto"/>
        <w:rPr>
          <w:b/>
          <w:smallCaps/>
          <w:sz w:val="28"/>
          <w:szCs w:val="28"/>
        </w:rPr>
      </w:pPr>
      <w:r w:rsidRPr="004F0192">
        <w:rPr>
          <w:b/>
          <w:smallCaps/>
          <w:sz w:val="28"/>
          <w:szCs w:val="28"/>
        </w:rPr>
        <w:t>Introduction</w:t>
      </w:r>
    </w:p>
    <w:p w:rsidR="004D080C" w:rsidRPr="001D6E70" w:rsidRDefault="00835BAE" w:rsidP="001D6E70">
      <w:pPr>
        <w:spacing w:line="240" w:lineRule="auto"/>
        <w:rPr>
          <w:i/>
          <w:sz w:val="24"/>
        </w:rPr>
      </w:pPr>
      <w:r w:rsidRPr="00835BAE">
        <w:rPr>
          <w:i/>
          <w:sz w:val="24"/>
        </w:rPr>
        <w:t xml:space="preserve">The Northeast observing subsystem will incorporate a number of differing assets </w:t>
      </w:r>
      <w:r w:rsidR="001D6E70">
        <w:rPr>
          <w:i/>
          <w:sz w:val="24"/>
        </w:rPr>
        <w:t>and</w:t>
      </w:r>
      <w:r w:rsidRPr="00835BAE">
        <w:rPr>
          <w:i/>
          <w:sz w:val="24"/>
        </w:rPr>
        <w:t xml:space="preserve"> platforms, both funded by NERACOOS and by other partners in the region.  The expectation is that assets </w:t>
      </w:r>
      <w:r w:rsidR="001D6E70">
        <w:rPr>
          <w:i/>
          <w:sz w:val="24"/>
        </w:rPr>
        <w:t xml:space="preserve">currently </w:t>
      </w:r>
      <w:r w:rsidRPr="00835BAE">
        <w:rPr>
          <w:i/>
          <w:sz w:val="24"/>
        </w:rPr>
        <w:t xml:space="preserve">funded by state and federal programs such as the National Data Buoy Center will continue to be supported in the future.  The NERACOOS priorities will be to continue to support multipurpose buoys and to increase the number of </w:t>
      </w:r>
      <w:proofErr w:type="spellStart"/>
      <w:r w:rsidRPr="00835BAE">
        <w:rPr>
          <w:i/>
          <w:sz w:val="24"/>
        </w:rPr>
        <w:t>nearshore</w:t>
      </w:r>
      <w:proofErr w:type="spellEnd"/>
      <w:r w:rsidRPr="00835BAE">
        <w:rPr>
          <w:i/>
          <w:sz w:val="24"/>
        </w:rPr>
        <w:t xml:space="preserve"> or estuarine platforms, expanding the array offshore to fill spatial gaps and augmenting with additional sensors to fill data gaps.  The </w:t>
      </w:r>
      <w:proofErr w:type="spellStart"/>
      <w:r w:rsidRPr="00835BAE">
        <w:rPr>
          <w:i/>
          <w:sz w:val="24"/>
        </w:rPr>
        <w:t>nearshore</w:t>
      </w:r>
      <w:proofErr w:type="spellEnd"/>
      <w:r w:rsidRPr="00835BAE">
        <w:rPr>
          <w:i/>
          <w:sz w:val="24"/>
        </w:rPr>
        <w:t xml:space="preserve"> / estuarine stations will include both buoys and shore / pier based installations. Shore based stations will also be used to remotely observe surface currents with high frequency radar, both long range units for offshore areas and short range units for high-traffic </w:t>
      </w:r>
      <w:proofErr w:type="spellStart"/>
      <w:r w:rsidRPr="00835BAE">
        <w:rPr>
          <w:i/>
          <w:sz w:val="24"/>
        </w:rPr>
        <w:t>nearshore</w:t>
      </w:r>
      <w:proofErr w:type="spellEnd"/>
      <w:r w:rsidRPr="00835BAE">
        <w:rPr>
          <w:i/>
          <w:sz w:val="24"/>
        </w:rPr>
        <w:t xml:space="preserve"> waters.  Additional efforts will include a ship-based, spatially fixed sentinel station program to provide pelagic and benthic observations at greater frequency than other broader scale state and federal programs and autonomous vehicles to provide greater spatial coverage.  Spatial coverage of regional water-level measurements will be increased with both fixed and moveable assets.  Continued measurements of river discharge and other properties with stream gauge stations remain important. Single purpose platforms will continue to be necessary where they are cost efficient or sensors are unable to be integrated on multipurpose installations.  Platforms of opportunity, both mobile and fixed, will provide access to the marine environment in an efficient and cost-effective manner, greatly expanding spatial and temporal resolution of key parameters.  Examples include repeat-transects on ferries, observations by fishers with fixed fishing gear, and offshore energy installations. Satellite remote sensing will provide synoptic coverage of the region’s surface waters.</w:t>
      </w:r>
    </w:p>
    <w:p w:rsidR="004D080C" w:rsidRPr="001D6E70" w:rsidRDefault="00835BAE" w:rsidP="001D6E70">
      <w:pPr>
        <w:spacing w:line="240" w:lineRule="auto"/>
        <w:rPr>
          <w:i/>
          <w:sz w:val="24"/>
        </w:rPr>
      </w:pPr>
      <w:r w:rsidRPr="00835BAE">
        <w:rPr>
          <w:i/>
          <w:sz w:val="24"/>
        </w:rPr>
        <w:t>The Pioneer Array of the National Science Foundation’s (NSF) Ocean Observatories Initiative (OOI) will provide important and complimentary information on shelf break process south of Martha’s Vineyard.</w:t>
      </w:r>
    </w:p>
    <w:p w:rsidR="004D080C" w:rsidRPr="001D6E70" w:rsidRDefault="00835BAE" w:rsidP="001D6E70">
      <w:pPr>
        <w:spacing w:line="240" w:lineRule="auto"/>
        <w:rPr>
          <w:i/>
          <w:sz w:val="24"/>
        </w:rPr>
      </w:pPr>
      <w:r w:rsidRPr="00835BAE">
        <w:rPr>
          <w:i/>
          <w:sz w:val="24"/>
        </w:rPr>
        <w:t xml:space="preserve">The observing subsystem is closely tied to the modeling and analysis subsystem – the two providing an information system for the region.  Observations are assimilated into models, filling gaps between observations with </w:t>
      </w:r>
      <w:proofErr w:type="spellStart"/>
      <w:r w:rsidRPr="00835BAE">
        <w:rPr>
          <w:i/>
          <w:sz w:val="24"/>
        </w:rPr>
        <w:t>nowcasts</w:t>
      </w:r>
      <w:proofErr w:type="spellEnd"/>
      <w:r w:rsidRPr="00835BAE">
        <w:rPr>
          <w:i/>
          <w:sz w:val="24"/>
        </w:rPr>
        <w:t xml:space="preserve"> as well as providing future conditions with forecasts.  Models can inform observational strategies to minimize model uncertainties.</w:t>
      </w:r>
    </w:p>
    <w:p w:rsidR="004D080C" w:rsidRPr="001D6E70" w:rsidRDefault="00835BAE" w:rsidP="001D6E70">
      <w:pPr>
        <w:spacing w:line="240" w:lineRule="auto"/>
        <w:rPr>
          <w:sz w:val="24"/>
        </w:rPr>
      </w:pPr>
      <w:r w:rsidRPr="00835BAE">
        <w:rPr>
          <w:sz w:val="24"/>
        </w:rPr>
        <w:t>Assumptions in filling out the platform templates</w:t>
      </w:r>
    </w:p>
    <w:p w:rsidR="004D080C" w:rsidRPr="001D6E70" w:rsidRDefault="00835BAE" w:rsidP="001D6E70">
      <w:pPr>
        <w:pStyle w:val="ListParagraph"/>
        <w:numPr>
          <w:ilvl w:val="0"/>
          <w:numId w:val="22"/>
        </w:numPr>
        <w:spacing w:line="240" w:lineRule="auto"/>
        <w:rPr>
          <w:sz w:val="24"/>
        </w:rPr>
      </w:pPr>
      <w:r w:rsidRPr="00835BAE">
        <w:rPr>
          <w:sz w:val="24"/>
        </w:rPr>
        <w:t xml:space="preserve">Costs and system descriptions for each of the platforms below are based on 2011 estimates and technology. </w:t>
      </w:r>
    </w:p>
    <w:p w:rsidR="004D080C" w:rsidRPr="001D6E70" w:rsidRDefault="00835BAE" w:rsidP="001D6E70">
      <w:pPr>
        <w:pStyle w:val="ListParagraph"/>
        <w:numPr>
          <w:ilvl w:val="0"/>
          <w:numId w:val="22"/>
        </w:numPr>
        <w:spacing w:line="240" w:lineRule="auto"/>
        <w:rPr>
          <w:sz w:val="24"/>
        </w:rPr>
      </w:pPr>
      <w:r w:rsidRPr="00835BAE">
        <w:rPr>
          <w:sz w:val="24"/>
        </w:rPr>
        <w:lastRenderedPageBreak/>
        <w:t>Over the next ten years technology will advance such that costs for platforms and sensors may be reduced while capability to measure other parameters will be increased.</w:t>
      </w:r>
    </w:p>
    <w:p w:rsidR="005C22F8" w:rsidRPr="001D6E70" w:rsidRDefault="00835BAE" w:rsidP="001D6E70">
      <w:pPr>
        <w:pStyle w:val="ListParagraph"/>
        <w:numPr>
          <w:ilvl w:val="0"/>
          <w:numId w:val="22"/>
        </w:numPr>
        <w:spacing w:line="240" w:lineRule="auto"/>
        <w:rPr>
          <w:sz w:val="24"/>
        </w:rPr>
      </w:pPr>
      <w:r w:rsidRPr="00835BAE">
        <w:rPr>
          <w:sz w:val="24"/>
        </w:rPr>
        <w:t>Federal and state efforts will be continued and the plan does not specify sources of support.</w:t>
      </w:r>
    </w:p>
    <w:p w:rsidR="001B552B" w:rsidRPr="001D6E70" w:rsidRDefault="00835BAE" w:rsidP="001D6E70">
      <w:pPr>
        <w:pStyle w:val="ListParagraph"/>
        <w:numPr>
          <w:ilvl w:val="0"/>
          <w:numId w:val="22"/>
        </w:numPr>
        <w:spacing w:line="240" w:lineRule="auto"/>
        <w:rPr>
          <w:sz w:val="24"/>
        </w:rPr>
      </w:pPr>
      <w:r w:rsidRPr="00835BAE">
        <w:rPr>
          <w:sz w:val="24"/>
        </w:rPr>
        <w:t>The plan describes an idealized system, nominally ten years from creation, and does not deal with implementation priorities or strategies.</w:t>
      </w:r>
    </w:p>
    <w:p w:rsidR="0050505B" w:rsidRPr="001D6E70" w:rsidRDefault="00835BAE" w:rsidP="001D6E70">
      <w:pPr>
        <w:spacing w:line="240" w:lineRule="auto"/>
        <w:rPr>
          <w:b/>
          <w:smallCaps/>
          <w:sz w:val="24"/>
          <w:szCs w:val="24"/>
        </w:rPr>
      </w:pPr>
      <w:r w:rsidRPr="00835BAE">
        <w:rPr>
          <w:sz w:val="24"/>
          <w:szCs w:val="24"/>
        </w:rPr>
        <w:t xml:space="preserve">Below are summary tables for Fixed (Table 2.1), Mobile (Table 2.2), and Remote Sensing (Table 2.3) Platforms followed by more detailed descriptions of each platform in a common </w:t>
      </w:r>
      <w:proofErr w:type="gramStart"/>
      <w:r w:rsidRPr="00835BAE">
        <w:rPr>
          <w:sz w:val="24"/>
          <w:szCs w:val="24"/>
        </w:rPr>
        <w:t>format.</w:t>
      </w:r>
      <w:proofErr w:type="gramEnd"/>
    </w:p>
    <w:p w:rsidR="0001449F" w:rsidRPr="00DA0FF2" w:rsidRDefault="002C61D1" w:rsidP="001D6E70">
      <w:pPr>
        <w:spacing w:line="240" w:lineRule="auto"/>
        <w:rPr>
          <w:b/>
          <w:smallCaps/>
          <w:sz w:val="28"/>
          <w:szCs w:val="28"/>
        </w:rPr>
      </w:pPr>
      <w:r>
        <w:rPr>
          <w:b/>
          <w:smallCaps/>
          <w:sz w:val="28"/>
          <w:szCs w:val="28"/>
        </w:rPr>
        <w:t xml:space="preserve">Table 2.1 </w:t>
      </w:r>
      <w:r w:rsidR="00FD292E">
        <w:rPr>
          <w:b/>
          <w:smallCaps/>
          <w:sz w:val="28"/>
          <w:szCs w:val="28"/>
        </w:rPr>
        <w:t>Fixed platforms summary t</w:t>
      </w:r>
      <w:r w:rsidR="0001449F" w:rsidRPr="00DA0FF2">
        <w:rPr>
          <w:b/>
          <w:smallCaps/>
          <w:sz w:val="28"/>
          <w:szCs w:val="28"/>
        </w:rPr>
        <w:t>able</w:t>
      </w:r>
    </w:p>
    <w:tbl>
      <w:tblPr>
        <w:tblStyle w:val="TableGrid"/>
        <w:tblW w:w="0" w:type="auto"/>
        <w:tblLook w:val="04A0" w:firstRow="1" w:lastRow="0" w:firstColumn="1" w:lastColumn="0" w:noHBand="0" w:noVBand="1"/>
      </w:tblPr>
      <w:tblGrid>
        <w:gridCol w:w="2538"/>
        <w:gridCol w:w="4926"/>
        <w:gridCol w:w="2832"/>
      </w:tblGrid>
      <w:tr w:rsidR="0001449F" w:rsidRPr="00DA0FF2" w:rsidTr="0001449F">
        <w:tc>
          <w:tcPr>
            <w:tcW w:w="2538" w:type="dxa"/>
          </w:tcPr>
          <w:p w:rsidR="0001449F" w:rsidRPr="00DA0FF2" w:rsidRDefault="00FD292E" w:rsidP="001D6E70">
            <w:pPr>
              <w:spacing w:line="240" w:lineRule="auto"/>
              <w:rPr>
                <w:b/>
              </w:rPr>
            </w:pPr>
            <w:r>
              <w:rPr>
                <w:b/>
              </w:rPr>
              <w:t>Platform n</w:t>
            </w:r>
            <w:r w:rsidR="0001449F" w:rsidRPr="00DA0FF2">
              <w:rPr>
                <w:b/>
              </w:rPr>
              <w:t>ame</w:t>
            </w:r>
          </w:p>
        </w:tc>
        <w:tc>
          <w:tcPr>
            <w:tcW w:w="4926" w:type="dxa"/>
          </w:tcPr>
          <w:p w:rsidR="0001449F" w:rsidRPr="00DA0FF2" w:rsidRDefault="0001449F" w:rsidP="001D6E70">
            <w:pPr>
              <w:spacing w:line="240" w:lineRule="auto"/>
              <w:rPr>
                <w:b/>
              </w:rPr>
            </w:pPr>
            <w:r w:rsidRPr="00DA0FF2">
              <w:rPr>
                <w:b/>
              </w:rPr>
              <w:t>Description</w:t>
            </w:r>
          </w:p>
        </w:tc>
        <w:tc>
          <w:tcPr>
            <w:tcW w:w="2832" w:type="dxa"/>
          </w:tcPr>
          <w:p w:rsidR="0001449F" w:rsidRPr="00DA0FF2" w:rsidRDefault="0001449F" w:rsidP="001D6E70">
            <w:pPr>
              <w:spacing w:line="240" w:lineRule="auto"/>
              <w:rPr>
                <w:b/>
              </w:rPr>
            </w:pPr>
            <w:r w:rsidRPr="00DA0FF2">
              <w:rPr>
                <w:b/>
              </w:rPr>
              <w:t>Number</w:t>
            </w:r>
          </w:p>
        </w:tc>
      </w:tr>
      <w:tr w:rsidR="0001449F" w:rsidTr="0001449F">
        <w:tc>
          <w:tcPr>
            <w:tcW w:w="2538" w:type="dxa"/>
          </w:tcPr>
          <w:p w:rsidR="0001449F" w:rsidRDefault="0001449F" w:rsidP="001D6E70">
            <w:pPr>
              <w:spacing w:line="240" w:lineRule="auto"/>
            </w:pPr>
            <w:r w:rsidRPr="001D4BF7">
              <w:t>Multipurpose buoy/mooring system:  offshore and shelf  moorings</w:t>
            </w:r>
          </w:p>
        </w:tc>
        <w:tc>
          <w:tcPr>
            <w:tcW w:w="4926" w:type="dxa"/>
          </w:tcPr>
          <w:p w:rsidR="0001449F" w:rsidRDefault="0001449F" w:rsidP="001D6E70">
            <w:pPr>
              <w:spacing w:line="240" w:lineRule="auto"/>
            </w:pPr>
            <w:r w:rsidRPr="0086667F">
              <w:t>The multi</w:t>
            </w:r>
            <w:r w:rsidR="00FD292E">
              <w:t xml:space="preserve">purpose moorings will provide </w:t>
            </w:r>
            <w:r w:rsidRPr="0086667F">
              <w:t>platform</w:t>
            </w:r>
            <w:r w:rsidR="00FD292E">
              <w:t>s</w:t>
            </w:r>
            <w:r w:rsidRPr="0086667F">
              <w:t xml:space="preserve"> capable of measuring a suite of real-time weather and ocean </w:t>
            </w:r>
            <w:r w:rsidR="00FD292E">
              <w:t>parameters</w:t>
            </w:r>
            <w:r w:rsidRPr="0086667F">
              <w:t xml:space="preserve"> (physical, chemical and biological) that will meet the requirements of many theme areas. All multipurpose moorings will not necessarily have the full suite of sensors detailed below but will be capable of supporting them and will have the capacity to test new sensors. </w:t>
            </w:r>
            <w:r>
              <w:t>Moorings will cover a range of depths up to 300m</w:t>
            </w:r>
            <w:r w:rsidR="00FD292E">
              <w:t>;</w:t>
            </w:r>
            <w:r>
              <w:t xml:space="preserve"> </w:t>
            </w:r>
            <w:r w:rsidR="00FD292E">
              <w:t xml:space="preserve">deeper moorings require </w:t>
            </w:r>
            <w:r>
              <w:t>increased instrumentation.</w:t>
            </w:r>
          </w:p>
        </w:tc>
        <w:tc>
          <w:tcPr>
            <w:tcW w:w="2832" w:type="dxa"/>
          </w:tcPr>
          <w:p w:rsidR="0001449F" w:rsidRDefault="00FD292E" w:rsidP="001D6E70">
            <w:pPr>
              <w:spacing w:line="240" w:lineRule="auto"/>
            </w:pPr>
            <w:r>
              <w:t>~15 b</w:t>
            </w:r>
            <w:r w:rsidR="0001449F">
              <w:t>uoys geographically spread throughout the region</w:t>
            </w:r>
          </w:p>
          <w:p w:rsidR="0001449F" w:rsidRDefault="0001449F" w:rsidP="001D6E70">
            <w:pPr>
              <w:spacing w:line="240" w:lineRule="auto"/>
            </w:pPr>
          </w:p>
        </w:tc>
      </w:tr>
      <w:tr w:rsidR="0001449F" w:rsidTr="0001449F">
        <w:tc>
          <w:tcPr>
            <w:tcW w:w="2538" w:type="dxa"/>
          </w:tcPr>
          <w:p w:rsidR="0001449F" w:rsidRDefault="00FD292E" w:rsidP="001D6E70">
            <w:pPr>
              <w:spacing w:line="240" w:lineRule="auto"/>
            </w:pPr>
            <w:proofErr w:type="spellStart"/>
            <w:r>
              <w:t>Nearshore</w:t>
            </w:r>
            <w:proofErr w:type="spellEnd"/>
            <w:r>
              <w:t>/estuarine m</w:t>
            </w:r>
            <w:r w:rsidR="0001449F" w:rsidRPr="001D4BF7">
              <w:t>ultipurpose buoys</w:t>
            </w:r>
          </w:p>
        </w:tc>
        <w:tc>
          <w:tcPr>
            <w:tcW w:w="4926" w:type="dxa"/>
          </w:tcPr>
          <w:p w:rsidR="0001449F" w:rsidRDefault="0001449F" w:rsidP="001D6E70">
            <w:pPr>
              <w:spacing w:line="240" w:lineRule="auto"/>
            </w:pPr>
            <w:r>
              <w:t>D</w:t>
            </w:r>
            <w:r w:rsidRPr="0086667F">
              <w:t xml:space="preserve">esigned to provide information on a number of issues but mainly focusing </w:t>
            </w:r>
            <w:r>
              <w:t xml:space="preserve">on port / harbor operations and </w:t>
            </w:r>
            <w:r w:rsidRPr="0086667F">
              <w:t>water quality (hypoxia / nutrient enrichment and minimizing the impact from polluted waters).</w:t>
            </w:r>
          </w:p>
        </w:tc>
        <w:tc>
          <w:tcPr>
            <w:tcW w:w="2832" w:type="dxa"/>
          </w:tcPr>
          <w:p w:rsidR="0001449F" w:rsidRDefault="0001449F" w:rsidP="001D6E70">
            <w:pPr>
              <w:pStyle w:val="NoSpacing"/>
            </w:pPr>
            <w:r>
              <w:t>~15 buoys with a mixture of fixed and moveable locations</w:t>
            </w:r>
          </w:p>
          <w:p w:rsidR="0001449F" w:rsidRDefault="0001449F" w:rsidP="001D6E70">
            <w:pPr>
              <w:spacing w:line="240" w:lineRule="auto"/>
            </w:pPr>
          </w:p>
        </w:tc>
      </w:tr>
      <w:tr w:rsidR="0001449F" w:rsidTr="0001449F">
        <w:tc>
          <w:tcPr>
            <w:tcW w:w="2538" w:type="dxa"/>
          </w:tcPr>
          <w:p w:rsidR="0001449F" w:rsidRDefault="00FD292E" w:rsidP="001D6E70">
            <w:pPr>
              <w:spacing w:line="240" w:lineRule="auto"/>
            </w:pPr>
            <w:r>
              <w:t>Shore/pier-</w:t>
            </w:r>
            <w:r w:rsidR="0001449F" w:rsidRPr="001D4BF7">
              <w:t>based systems</w:t>
            </w:r>
          </w:p>
        </w:tc>
        <w:tc>
          <w:tcPr>
            <w:tcW w:w="4926" w:type="dxa"/>
          </w:tcPr>
          <w:p w:rsidR="0001449F" w:rsidRDefault="0001449F" w:rsidP="001D6E70">
            <w:pPr>
              <w:spacing w:line="240" w:lineRule="auto"/>
            </w:pPr>
            <w:r w:rsidRPr="0086667F">
              <w:t>A shore or pier based station will collect coastal meteorological and ocean data at key locations and especially in ports and harbors with significant maritime commerce</w:t>
            </w:r>
            <w:r>
              <w:t xml:space="preserve"> and water quality issues</w:t>
            </w:r>
            <w:r w:rsidRPr="0086667F">
              <w:t>.</w:t>
            </w:r>
          </w:p>
        </w:tc>
        <w:tc>
          <w:tcPr>
            <w:tcW w:w="2832" w:type="dxa"/>
          </w:tcPr>
          <w:p w:rsidR="0001449F" w:rsidRDefault="0001449F" w:rsidP="001D6E70">
            <w:pPr>
              <w:spacing w:line="240" w:lineRule="auto"/>
            </w:pPr>
            <w:r>
              <w:t>~15 Stations throughout the region</w:t>
            </w:r>
          </w:p>
        </w:tc>
      </w:tr>
      <w:tr w:rsidR="0001449F" w:rsidTr="0001449F">
        <w:tc>
          <w:tcPr>
            <w:tcW w:w="2538" w:type="dxa"/>
          </w:tcPr>
          <w:p w:rsidR="0001449F" w:rsidRDefault="00FD292E" w:rsidP="001D6E70">
            <w:pPr>
              <w:tabs>
                <w:tab w:val="left" w:pos="990"/>
              </w:tabs>
              <w:spacing w:line="240" w:lineRule="auto"/>
            </w:pPr>
            <w:r>
              <w:t>Water-level g</w:t>
            </w:r>
            <w:r w:rsidR="0001449F" w:rsidRPr="001D4BF7">
              <w:t>a</w:t>
            </w:r>
            <w:r>
              <w:t>u</w:t>
            </w:r>
            <w:r w:rsidR="00D85970">
              <w:t>ge: tides and w</w:t>
            </w:r>
            <w:r w:rsidR="0001449F" w:rsidRPr="001D4BF7">
              <w:t>ater level</w:t>
            </w:r>
          </w:p>
        </w:tc>
        <w:tc>
          <w:tcPr>
            <w:tcW w:w="4926" w:type="dxa"/>
          </w:tcPr>
          <w:p w:rsidR="0001449F" w:rsidRDefault="0001449F" w:rsidP="001D6E70">
            <w:pPr>
              <w:spacing w:line="240" w:lineRule="auto"/>
            </w:pPr>
            <w:r>
              <w:t>Water level sensors are in addition to those deployed and maintained by Federal agencies such as NOAA CO-OPS and USGS.  These mainly provide coastal hazard information.</w:t>
            </w:r>
          </w:p>
        </w:tc>
        <w:tc>
          <w:tcPr>
            <w:tcW w:w="2832" w:type="dxa"/>
          </w:tcPr>
          <w:p w:rsidR="0001449F" w:rsidRPr="00C6444E" w:rsidRDefault="0001449F" w:rsidP="001D6E70">
            <w:pPr>
              <w:spacing w:line="240" w:lineRule="auto"/>
            </w:pPr>
            <w:r w:rsidRPr="00C6444E">
              <w:t>15 additional gauges including moveable ones</w:t>
            </w:r>
          </w:p>
          <w:p w:rsidR="0001449F" w:rsidRDefault="0001449F" w:rsidP="001D6E70">
            <w:pPr>
              <w:spacing w:line="240" w:lineRule="auto"/>
            </w:pPr>
          </w:p>
        </w:tc>
      </w:tr>
      <w:tr w:rsidR="0001449F" w:rsidTr="0001449F">
        <w:tc>
          <w:tcPr>
            <w:tcW w:w="2538" w:type="dxa"/>
          </w:tcPr>
          <w:p w:rsidR="0001449F" w:rsidRDefault="00D85970" w:rsidP="001D6E70">
            <w:pPr>
              <w:spacing w:line="240" w:lineRule="auto"/>
            </w:pPr>
            <w:r>
              <w:t>Coastal river g</w:t>
            </w:r>
            <w:r w:rsidR="0001449F" w:rsidRPr="001D4BF7">
              <w:t>a</w:t>
            </w:r>
            <w:r>
              <w:t>u</w:t>
            </w:r>
            <w:r w:rsidR="0001449F" w:rsidRPr="001D4BF7">
              <w:t>ge</w:t>
            </w:r>
          </w:p>
        </w:tc>
        <w:tc>
          <w:tcPr>
            <w:tcW w:w="4926" w:type="dxa"/>
          </w:tcPr>
          <w:p w:rsidR="0001449F" w:rsidRDefault="0001449F" w:rsidP="001D6E70">
            <w:pPr>
              <w:spacing w:line="240" w:lineRule="auto"/>
            </w:pPr>
            <w:r w:rsidRPr="0086667F">
              <w:t>A coastal river ga</w:t>
            </w:r>
            <w:r w:rsidR="00D85970">
              <w:t>u</w:t>
            </w:r>
            <w:r w:rsidRPr="0086667F">
              <w:t>ge will monitor river flow as well as the water quality entering the marine system.</w:t>
            </w:r>
          </w:p>
        </w:tc>
        <w:tc>
          <w:tcPr>
            <w:tcW w:w="2832" w:type="dxa"/>
          </w:tcPr>
          <w:p w:rsidR="0001449F" w:rsidRDefault="0001449F" w:rsidP="001D6E70">
            <w:pPr>
              <w:spacing w:line="240" w:lineRule="auto"/>
            </w:pPr>
            <w:r>
              <w:t>Maintain and augment the current USGS stream gauge system and restore to previous levels if present capacity less that needed</w:t>
            </w:r>
          </w:p>
        </w:tc>
      </w:tr>
      <w:tr w:rsidR="0001449F" w:rsidTr="0001449F">
        <w:tc>
          <w:tcPr>
            <w:tcW w:w="2538" w:type="dxa"/>
          </w:tcPr>
          <w:p w:rsidR="0001449F" w:rsidRDefault="0001449F" w:rsidP="001D6E70">
            <w:pPr>
              <w:spacing w:line="240" w:lineRule="auto"/>
            </w:pPr>
            <w:r w:rsidRPr="001D4BF7">
              <w:t xml:space="preserve">Single purpose – Coastal Data Information </w:t>
            </w:r>
            <w:r w:rsidRPr="001D4BF7">
              <w:lastRenderedPageBreak/>
              <w:t>Program (CDIP) wave buoy</w:t>
            </w:r>
          </w:p>
        </w:tc>
        <w:tc>
          <w:tcPr>
            <w:tcW w:w="4926" w:type="dxa"/>
          </w:tcPr>
          <w:p w:rsidR="0001449F" w:rsidRDefault="00D85970" w:rsidP="001D6E70">
            <w:pPr>
              <w:spacing w:line="240" w:lineRule="auto"/>
            </w:pPr>
            <w:r>
              <w:lastRenderedPageBreak/>
              <w:t>Single-</w:t>
            </w:r>
            <w:r w:rsidR="0001449F">
              <w:t xml:space="preserve">purpose buoy to measure wave characteristics at a given location.  Data </w:t>
            </w:r>
            <w:r w:rsidR="0001449F">
              <w:lastRenderedPageBreak/>
              <w:t>transmitted to and processe</w:t>
            </w:r>
            <w:r>
              <w:t>d by CDIP at the Sc</w:t>
            </w:r>
            <w:r w:rsidR="00E80AC5">
              <w:t>r</w:t>
            </w:r>
            <w:r>
              <w:t>ipps Institution</w:t>
            </w:r>
            <w:r w:rsidR="0001449F">
              <w:t xml:space="preserve"> of Oceanography.  This program has strong links to the Army Corps of Engineers. </w:t>
            </w:r>
          </w:p>
        </w:tc>
        <w:tc>
          <w:tcPr>
            <w:tcW w:w="2832" w:type="dxa"/>
          </w:tcPr>
          <w:p w:rsidR="0001449F" w:rsidRDefault="0001449F" w:rsidP="001D6E70">
            <w:pPr>
              <w:spacing w:line="240" w:lineRule="auto"/>
            </w:pPr>
            <w:r>
              <w:lastRenderedPageBreak/>
              <w:t xml:space="preserve">Sufficient to meet national waves plan but exact </w:t>
            </w:r>
            <w:r>
              <w:lastRenderedPageBreak/>
              <w:t>number is unclear and depends on location of other multipurpose platforms</w:t>
            </w:r>
          </w:p>
        </w:tc>
      </w:tr>
      <w:tr w:rsidR="0001449F" w:rsidTr="0001449F">
        <w:tc>
          <w:tcPr>
            <w:tcW w:w="2538" w:type="dxa"/>
          </w:tcPr>
          <w:p w:rsidR="0001449F" w:rsidRDefault="00D85970" w:rsidP="001D6E70">
            <w:pPr>
              <w:spacing w:line="240" w:lineRule="auto"/>
            </w:pPr>
            <w:r>
              <w:lastRenderedPageBreak/>
              <w:t>Single purpose – m</w:t>
            </w:r>
            <w:r w:rsidR="0001449F" w:rsidRPr="001D4BF7">
              <w:t>olecular analysis buoy</w:t>
            </w:r>
          </w:p>
        </w:tc>
        <w:tc>
          <w:tcPr>
            <w:tcW w:w="4926" w:type="dxa"/>
          </w:tcPr>
          <w:p w:rsidR="0001449F" w:rsidRDefault="0001449F" w:rsidP="001D6E70">
            <w:pPr>
              <w:spacing w:line="240" w:lineRule="auto"/>
            </w:pPr>
            <w:r>
              <w:t xml:space="preserve">Currently </w:t>
            </w:r>
            <w:r w:rsidR="00D85970">
              <w:t xml:space="preserve">molecular analysis sensors </w:t>
            </w:r>
            <w:r>
              <w:t xml:space="preserve">such as the Environmental Sample Processor (ESP) used for HAB detection require a dedicated platform due to power, telemetry, and stability requirements.  </w:t>
            </w:r>
          </w:p>
        </w:tc>
        <w:tc>
          <w:tcPr>
            <w:tcW w:w="2832" w:type="dxa"/>
          </w:tcPr>
          <w:p w:rsidR="0001449F" w:rsidRDefault="0001449F" w:rsidP="001D6E70">
            <w:pPr>
              <w:spacing w:line="240" w:lineRule="auto"/>
            </w:pPr>
            <w:r>
              <w:t>~ 6 in the region</w:t>
            </w:r>
          </w:p>
        </w:tc>
      </w:tr>
      <w:tr w:rsidR="0001449F" w:rsidTr="0001449F">
        <w:tc>
          <w:tcPr>
            <w:tcW w:w="2538" w:type="dxa"/>
          </w:tcPr>
          <w:p w:rsidR="0001449F" w:rsidRDefault="0001449F" w:rsidP="001D6E70">
            <w:pPr>
              <w:spacing w:line="240" w:lineRule="auto"/>
            </w:pPr>
            <w:r w:rsidRPr="001D4BF7">
              <w:t xml:space="preserve">Single purpose </w:t>
            </w:r>
            <w:r w:rsidR="00D85970" w:rsidRPr="001D4BF7">
              <w:t>– passive acoustic / listening buoys</w:t>
            </w:r>
          </w:p>
        </w:tc>
        <w:tc>
          <w:tcPr>
            <w:tcW w:w="4926" w:type="dxa"/>
          </w:tcPr>
          <w:p w:rsidR="0001449F" w:rsidRDefault="0001449F" w:rsidP="001D6E70">
            <w:pPr>
              <w:spacing w:line="240" w:lineRule="auto"/>
            </w:pPr>
            <w:r>
              <w:t xml:space="preserve">At the moment there is an array </w:t>
            </w:r>
            <w:r w:rsidR="00D85970">
              <w:t>of single-</w:t>
            </w:r>
            <w:r>
              <w:t>purpose Right Whale listening buoys in the Boston Shipping channel (funding from a Massachusetts Liquid Natural Gas (LNG) mitigation award.</w:t>
            </w:r>
          </w:p>
        </w:tc>
        <w:tc>
          <w:tcPr>
            <w:tcW w:w="2832" w:type="dxa"/>
          </w:tcPr>
          <w:p w:rsidR="0001449F" w:rsidRDefault="0001449F" w:rsidP="001D6E70">
            <w:pPr>
              <w:spacing w:line="240" w:lineRule="auto"/>
            </w:pPr>
            <w:r>
              <w:t>Currently 10 in region.</w:t>
            </w:r>
          </w:p>
        </w:tc>
      </w:tr>
      <w:tr w:rsidR="0001449F" w:rsidTr="0001449F">
        <w:tc>
          <w:tcPr>
            <w:tcW w:w="2538" w:type="dxa"/>
          </w:tcPr>
          <w:p w:rsidR="0001449F" w:rsidRDefault="0001449F" w:rsidP="001D6E70">
            <w:pPr>
              <w:spacing w:line="240" w:lineRule="auto"/>
            </w:pPr>
            <w:r w:rsidRPr="001D4BF7">
              <w:t xml:space="preserve">Platforms of </w:t>
            </w:r>
            <w:r w:rsidR="00D85970" w:rsidRPr="001D4BF7">
              <w:t>opportunity</w:t>
            </w:r>
          </w:p>
        </w:tc>
        <w:tc>
          <w:tcPr>
            <w:tcW w:w="4926" w:type="dxa"/>
          </w:tcPr>
          <w:p w:rsidR="0001449F" w:rsidRDefault="0001449F" w:rsidP="001D6E70">
            <w:pPr>
              <w:spacing w:line="240" w:lineRule="auto"/>
            </w:pPr>
            <w:r>
              <w:t>On offshore energy installations and fixed gear such as lobster traps</w:t>
            </w:r>
          </w:p>
        </w:tc>
        <w:tc>
          <w:tcPr>
            <w:tcW w:w="2832" w:type="dxa"/>
          </w:tcPr>
          <w:p w:rsidR="0001449F" w:rsidRDefault="00A53B0C" w:rsidP="001D6E70">
            <w:pPr>
              <w:pStyle w:val="NoSpacing"/>
            </w:pPr>
            <w:r>
              <w:t>~5 well-instrumented</w:t>
            </w:r>
          </w:p>
          <w:p w:rsidR="00A53B0C" w:rsidRDefault="00A53B0C" w:rsidP="001D6E70">
            <w:pPr>
              <w:pStyle w:val="NoSpacing"/>
            </w:pPr>
            <w:r>
              <w:t>~50 with a few sensors</w:t>
            </w:r>
          </w:p>
        </w:tc>
      </w:tr>
      <w:tr w:rsidR="0001449F" w:rsidTr="0001449F">
        <w:tc>
          <w:tcPr>
            <w:tcW w:w="2538" w:type="dxa"/>
          </w:tcPr>
          <w:p w:rsidR="0001449F" w:rsidRDefault="00D85970" w:rsidP="001D6E70">
            <w:pPr>
              <w:spacing w:line="240" w:lineRule="auto"/>
            </w:pPr>
            <w:r w:rsidRPr="001D4BF7">
              <w:t>Profiling moorings (future vision)</w:t>
            </w:r>
          </w:p>
        </w:tc>
        <w:tc>
          <w:tcPr>
            <w:tcW w:w="4926" w:type="dxa"/>
          </w:tcPr>
          <w:p w:rsidR="0001449F" w:rsidRDefault="0001449F" w:rsidP="001D6E70">
            <w:pPr>
              <w:tabs>
                <w:tab w:val="left" w:pos="900"/>
              </w:tabs>
              <w:spacing w:line="240" w:lineRule="auto"/>
            </w:pPr>
            <w:r w:rsidRPr="0086667F">
              <w:t>Used to provide highly depth</w:t>
            </w:r>
            <w:r w:rsidR="00D85970">
              <w:t>-</w:t>
            </w:r>
            <w:r w:rsidRPr="0086667F">
              <w:t>resolved information at key sentinel locations</w:t>
            </w:r>
            <w:r w:rsidR="00D85970">
              <w:t>. They</w:t>
            </w:r>
            <w:r>
              <w:t xml:space="preserve"> may replace </w:t>
            </w:r>
            <w:r w:rsidR="00D85970">
              <w:t>some</w:t>
            </w:r>
            <w:r>
              <w:t xml:space="preserve"> multipurpose buoys.</w:t>
            </w:r>
          </w:p>
        </w:tc>
        <w:tc>
          <w:tcPr>
            <w:tcW w:w="2832" w:type="dxa"/>
          </w:tcPr>
          <w:p w:rsidR="0001449F" w:rsidRDefault="0001449F" w:rsidP="001D6E70">
            <w:pPr>
              <w:spacing w:line="240" w:lineRule="auto"/>
            </w:pPr>
            <w:r>
              <w:t>More development needed</w:t>
            </w:r>
          </w:p>
        </w:tc>
      </w:tr>
    </w:tbl>
    <w:p w:rsidR="00DA0FF2" w:rsidRDefault="00DA0FF2" w:rsidP="001D6E70">
      <w:pPr>
        <w:spacing w:line="240" w:lineRule="auto"/>
        <w:rPr>
          <w:b/>
          <w:smallCaps/>
          <w:sz w:val="28"/>
          <w:szCs w:val="28"/>
        </w:rPr>
      </w:pPr>
    </w:p>
    <w:p w:rsidR="0001449F" w:rsidRPr="00DA0FF2" w:rsidRDefault="002C61D1" w:rsidP="001D6E70">
      <w:pPr>
        <w:spacing w:line="240" w:lineRule="auto"/>
        <w:rPr>
          <w:b/>
          <w:smallCaps/>
          <w:sz w:val="28"/>
          <w:szCs w:val="28"/>
        </w:rPr>
      </w:pPr>
      <w:r>
        <w:rPr>
          <w:b/>
          <w:smallCaps/>
          <w:sz w:val="28"/>
          <w:szCs w:val="28"/>
        </w:rPr>
        <w:t xml:space="preserve">Table 2.2 </w:t>
      </w:r>
      <w:r w:rsidR="0001449F" w:rsidRPr="00DA0FF2">
        <w:rPr>
          <w:b/>
          <w:smallCaps/>
          <w:sz w:val="28"/>
          <w:szCs w:val="28"/>
        </w:rPr>
        <w:t>Mobile platforms summary table</w:t>
      </w:r>
    </w:p>
    <w:tbl>
      <w:tblPr>
        <w:tblStyle w:val="TableGrid"/>
        <w:tblW w:w="0" w:type="auto"/>
        <w:tblLook w:val="04A0" w:firstRow="1" w:lastRow="0" w:firstColumn="1" w:lastColumn="0" w:noHBand="0" w:noVBand="1"/>
      </w:tblPr>
      <w:tblGrid>
        <w:gridCol w:w="2492"/>
        <w:gridCol w:w="4996"/>
        <w:gridCol w:w="2808"/>
      </w:tblGrid>
      <w:tr w:rsidR="0001449F" w:rsidRPr="00DA0FF2" w:rsidTr="0001449F">
        <w:tc>
          <w:tcPr>
            <w:tcW w:w="2492" w:type="dxa"/>
          </w:tcPr>
          <w:p w:rsidR="0001449F" w:rsidRPr="00DA0FF2" w:rsidRDefault="0001449F" w:rsidP="001D6E70">
            <w:pPr>
              <w:spacing w:line="240" w:lineRule="auto"/>
              <w:rPr>
                <w:b/>
              </w:rPr>
            </w:pPr>
            <w:r w:rsidRPr="00DA0FF2">
              <w:rPr>
                <w:b/>
              </w:rPr>
              <w:t xml:space="preserve">Platform </w:t>
            </w:r>
            <w:r w:rsidR="00D85970" w:rsidRPr="00DA0FF2">
              <w:rPr>
                <w:b/>
              </w:rPr>
              <w:t>name</w:t>
            </w:r>
          </w:p>
        </w:tc>
        <w:tc>
          <w:tcPr>
            <w:tcW w:w="4996" w:type="dxa"/>
          </w:tcPr>
          <w:p w:rsidR="0001449F" w:rsidRPr="00DA0FF2" w:rsidRDefault="0001449F" w:rsidP="001D6E70">
            <w:pPr>
              <w:spacing w:line="240" w:lineRule="auto"/>
              <w:rPr>
                <w:b/>
              </w:rPr>
            </w:pPr>
            <w:r w:rsidRPr="00DA0FF2">
              <w:rPr>
                <w:b/>
              </w:rPr>
              <w:t>Description</w:t>
            </w:r>
          </w:p>
        </w:tc>
        <w:tc>
          <w:tcPr>
            <w:tcW w:w="2808" w:type="dxa"/>
          </w:tcPr>
          <w:p w:rsidR="0001449F" w:rsidRPr="00DA0FF2" w:rsidRDefault="0001449F" w:rsidP="001D6E70">
            <w:pPr>
              <w:spacing w:line="240" w:lineRule="auto"/>
              <w:rPr>
                <w:b/>
              </w:rPr>
            </w:pPr>
            <w:r w:rsidRPr="00DA0FF2">
              <w:rPr>
                <w:b/>
              </w:rPr>
              <w:t>Number</w:t>
            </w:r>
          </w:p>
        </w:tc>
      </w:tr>
      <w:tr w:rsidR="0001449F" w:rsidTr="0001449F">
        <w:tc>
          <w:tcPr>
            <w:tcW w:w="2492" w:type="dxa"/>
          </w:tcPr>
          <w:p w:rsidR="0001449F" w:rsidRDefault="0001449F" w:rsidP="001D6E70">
            <w:pPr>
              <w:spacing w:line="240" w:lineRule="auto"/>
            </w:pPr>
            <w:r w:rsidRPr="001D4BF7">
              <w:t>Gliders</w:t>
            </w:r>
          </w:p>
        </w:tc>
        <w:tc>
          <w:tcPr>
            <w:tcW w:w="4996" w:type="dxa"/>
          </w:tcPr>
          <w:p w:rsidR="0001449F" w:rsidRDefault="0001449F" w:rsidP="001D6E70">
            <w:pPr>
              <w:spacing w:line="240" w:lineRule="auto"/>
            </w:pPr>
            <w:r w:rsidRPr="0086667F">
              <w:t>Coastal gliders will help characterize the vertical and horizontal structure of the water column providing important observations to support many theme areas.</w:t>
            </w:r>
            <w:r>
              <w:t xml:space="preserve"> Routine transects will help provide information on external forcing such as volume transport.  This is particularly important at the region’s northern boundary with the majority of the freshwater being delivered across the </w:t>
            </w:r>
            <w:proofErr w:type="spellStart"/>
            <w:r>
              <w:t>Scotian</w:t>
            </w:r>
            <w:proofErr w:type="spellEnd"/>
            <w:r>
              <w:t xml:space="preserve"> Shelf.  Internal surveys</w:t>
            </w:r>
            <w:r w:rsidR="00D85970">
              <w:t xml:space="preserve"> are</w:t>
            </w:r>
            <w:r>
              <w:t xml:space="preserve"> important for data assimilation into models.</w:t>
            </w:r>
          </w:p>
        </w:tc>
        <w:tc>
          <w:tcPr>
            <w:tcW w:w="2808" w:type="dxa"/>
          </w:tcPr>
          <w:p w:rsidR="0001449F" w:rsidRDefault="0001449F" w:rsidP="001D6E70">
            <w:pPr>
              <w:spacing w:line="240" w:lineRule="auto"/>
            </w:pPr>
            <w:r>
              <w:t xml:space="preserve">7 needed to provide routine surveys at </w:t>
            </w:r>
            <w:r w:rsidR="00D85970">
              <w:t xml:space="preserve">the </w:t>
            </w:r>
            <w:r>
              <w:t>northern boundary as well as conditions within the region</w:t>
            </w:r>
          </w:p>
        </w:tc>
      </w:tr>
      <w:tr w:rsidR="0001449F" w:rsidTr="0001449F">
        <w:tc>
          <w:tcPr>
            <w:tcW w:w="2492" w:type="dxa"/>
          </w:tcPr>
          <w:p w:rsidR="0001449F" w:rsidRDefault="0001449F" w:rsidP="001D6E70">
            <w:pPr>
              <w:spacing w:line="240" w:lineRule="auto"/>
            </w:pPr>
            <w:r w:rsidRPr="001D4BF7">
              <w:t xml:space="preserve">Autonomous </w:t>
            </w:r>
            <w:r w:rsidR="00D85970" w:rsidRPr="001D4BF7">
              <w:t>underwater vehicles</w:t>
            </w:r>
          </w:p>
        </w:tc>
        <w:tc>
          <w:tcPr>
            <w:tcW w:w="4996" w:type="dxa"/>
          </w:tcPr>
          <w:p w:rsidR="0001449F" w:rsidRDefault="001D6E70" w:rsidP="001D6E70">
            <w:pPr>
              <w:spacing w:line="240" w:lineRule="auto"/>
            </w:pPr>
            <w:r>
              <w:t>AUVs require l</w:t>
            </w:r>
            <w:r w:rsidR="0001449F">
              <w:t>ess time underwater th</w:t>
            </w:r>
            <w:r w:rsidR="00D85970">
              <w:t>an gliders due to power usage</w:t>
            </w:r>
            <w:r w:rsidR="0001449F">
              <w:t>.  Power</w:t>
            </w:r>
            <w:r w:rsidR="00D85970">
              <w:t>ed</w:t>
            </w:r>
            <w:r w:rsidR="0001449F">
              <w:t xml:space="preserve"> propul</w:t>
            </w:r>
            <w:r w:rsidR="00D85970">
              <w:t>sion allows access to more high-</w:t>
            </w:r>
            <w:r w:rsidR="0001449F">
              <w:t>energy / complex environments that gliders cannot access.  Also allows more complex flight patterns incl</w:t>
            </w:r>
            <w:r w:rsidR="00D85970">
              <w:t>uding surveys at a single depth (e.g., under salmon net pens).</w:t>
            </w:r>
          </w:p>
        </w:tc>
        <w:tc>
          <w:tcPr>
            <w:tcW w:w="2808" w:type="dxa"/>
          </w:tcPr>
          <w:p w:rsidR="0001449F" w:rsidRDefault="0001449F" w:rsidP="001D6E70">
            <w:pPr>
              <w:spacing w:line="240" w:lineRule="auto"/>
            </w:pPr>
            <w:r>
              <w:t xml:space="preserve">2 </w:t>
            </w:r>
            <w:r w:rsidR="001D6E70">
              <w:t>n</w:t>
            </w:r>
            <w:r w:rsidR="00D85970" w:rsidRPr="00CA1EBC">
              <w:t>eeded for specific sites and times (e.g., to monitor oxygen under and around net pens)</w:t>
            </w:r>
          </w:p>
        </w:tc>
      </w:tr>
      <w:tr w:rsidR="0001449F" w:rsidTr="0001449F">
        <w:tc>
          <w:tcPr>
            <w:tcW w:w="2492" w:type="dxa"/>
          </w:tcPr>
          <w:p w:rsidR="0001449F" w:rsidRDefault="0001449F" w:rsidP="001D6E70">
            <w:pPr>
              <w:spacing w:line="240" w:lineRule="auto"/>
            </w:pPr>
            <w:r>
              <w:t>Ships</w:t>
            </w:r>
            <w:r w:rsidR="00670ED9">
              <w:t xml:space="preserve"> (research and fishing)</w:t>
            </w:r>
          </w:p>
        </w:tc>
        <w:tc>
          <w:tcPr>
            <w:tcW w:w="4996" w:type="dxa"/>
          </w:tcPr>
          <w:p w:rsidR="0001449F" w:rsidRDefault="0001449F" w:rsidP="001D6E70">
            <w:pPr>
              <w:spacing w:line="240" w:lineRule="auto"/>
            </w:pPr>
            <w:r w:rsidRPr="0086667F">
              <w:t xml:space="preserve">Ships </w:t>
            </w:r>
            <w:r>
              <w:t xml:space="preserve">can be </w:t>
            </w:r>
            <w:r w:rsidRPr="0086667F">
              <w:t>use</w:t>
            </w:r>
            <w:r>
              <w:t>d</w:t>
            </w:r>
            <w:r w:rsidRPr="0086667F">
              <w:t xml:space="preserve"> to provide information that cannot easily be obtained through autonomous systems. Combination</w:t>
            </w:r>
            <w:r w:rsidR="00D85970">
              <w:t>s</w:t>
            </w:r>
            <w:r w:rsidRPr="0086667F">
              <w:t xml:space="preserve"> of research ships and fishing vessels </w:t>
            </w:r>
            <w:r w:rsidR="00D85970">
              <w:t>will depend</w:t>
            </w:r>
            <w:r w:rsidRPr="0086667F">
              <w:t xml:space="preserve"> on level of support and </w:t>
            </w:r>
            <w:r w:rsidRPr="0086667F">
              <w:lastRenderedPageBreak/>
              <w:t xml:space="preserve">required facilities. Key fixed sentinel stations with </w:t>
            </w:r>
            <w:r w:rsidR="002A6C14">
              <w:t xml:space="preserve">biogeochemical, </w:t>
            </w:r>
            <w:r w:rsidRPr="0086667F">
              <w:t xml:space="preserve">pelagic and benthic </w:t>
            </w:r>
            <w:r>
              <w:t>habitat components</w:t>
            </w:r>
            <w:r w:rsidR="00D85970">
              <w:t xml:space="preserve"> still require ships</w:t>
            </w:r>
            <w:r w:rsidRPr="0086667F">
              <w:t xml:space="preserve">.  </w:t>
            </w:r>
            <w:r w:rsidR="00D85970">
              <w:t xml:space="preserve">Value can be added through common protocols with </w:t>
            </w:r>
            <w:r w:rsidRPr="0086667F">
              <w:t>the Canadian Atlantic Zone Monitoring P</w:t>
            </w:r>
            <w:r w:rsidR="00D85970">
              <w:t>rogram (AZMP)</w:t>
            </w:r>
            <w:r>
              <w:t xml:space="preserve">.  </w:t>
            </w:r>
          </w:p>
        </w:tc>
        <w:tc>
          <w:tcPr>
            <w:tcW w:w="2808" w:type="dxa"/>
          </w:tcPr>
          <w:p w:rsidR="005827CA" w:rsidRDefault="0001449F">
            <w:pPr>
              <w:spacing w:after="0" w:line="240" w:lineRule="auto"/>
            </w:pPr>
            <w:r>
              <w:lastRenderedPageBreak/>
              <w:t xml:space="preserve">8 stations in the region: </w:t>
            </w:r>
          </w:p>
          <w:p w:rsidR="0001449F" w:rsidRDefault="0001449F" w:rsidP="001D6E70">
            <w:pPr>
              <w:spacing w:line="240" w:lineRule="auto"/>
            </w:pPr>
            <w:r w:rsidRPr="0086667F">
              <w:t xml:space="preserve">Sentinel sites that could be sampled over the long-term, including estuarine, </w:t>
            </w:r>
            <w:proofErr w:type="spellStart"/>
            <w:r w:rsidRPr="0086667F">
              <w:lastRenderedPageBreak/>
              <w:t>nearshore</w:t>
            </w:r>
            <w:proofErr w:type="spellEnd"/>
            <w:r w:rsidRPr="0086667F">
              <w:t>, and shelf locations, ideally collocated with other regional assets (e.g.</w:t>
            </w:r>
            <w:r w:rsidR="00D85970">
              <w:t>,</w:t>
            </w:r>
            <w:r w:rsidRPr="0086667F">
              <w:t xml:space="preserve"> NERACOOS buoys)</w:t>
            </w:r>
          </w:p>
        </w:tc>
      </w:tr>
      <w:tr w:rsidR="0001449F" w:rsidTr="0001449F">
        <w:tc>
          <w:tcPr>
            <w:tcW w:w="2492" w:type="dxa"/>
          </w:tcPr>
          <w:p w:rsidR="0001449F" w:rsidRDefault="0001449F" w:rsidP="001D6E70">
            <w:pPr>
              <w:spacing w:line="240" w:lineRule="auto"/>
            </w:pPr>
            <w:r w:rsidRPr="00970385">
              <w:lastRenderedPageBreak/>
              <w:t>Drifters</w:t>
            </w:r>
          </w:p>
        </w:tc>
        <w:tc>
          <w:tcPr>
            <w:tcW w:w="4996" w:type="dxa"/>
          </w:tcPr>
          <w:p w:rsidR="0001449F" w:rsidRDefault="0001449F" w:rsidP="001D6E70">
            <w:pPr>
              <w:spacing w:line="240" w:lineRule="auto"/>
            </w:pPr>
            <w:r w:rsidRPr="0086667F">
              <w:t>Student-built, fishermen-deployed, satellite-tracked drifters</w:t>
            </w:r>
            <w:r>
              <w:t xml:space="preserve"> track surface currents.</w:t>
            </w:r>
          </w:p>
        </w:tc>
        <w:tc>
          <w:tcPr>
            <w:tcW w:w="2808" w:type="dxa"/>
          </w:tcPr>
          <w:p w:rsidR="0001449F" w:rsidRDefault="00D85970" w:rsidP="001D6E70">
            <w:pPr>
              <w:spacing w:line="240" w:lineRule="auto"/>
            </w:pPr>
            <w:r>
              <w:t>Entire northeast continental s</w:t>
            </w:r>
            <w:r w:rsidR="0001449F" w:rsidRPr="0086667F">
              <w:t xml:space="preserve">helf with typically </w:t>
            </w:r>
            <w:r w:rsidR="0001449F">
              <w:t>30 units active at any one time</w:t>
            </w:r>
          </w:p>
        </w:tc>
      </w:tr>
      <w:tr w:rsidR="0001449F" w:rsidTr="0001449F">
        <w:tc>
          <w:tcPr>
            <w:tcW w:w="2492" w:type="dxa"/>
          </w:tcPr>
          <w:p w:rsidR="0001449F" w:rsidRDefault="00D85970" w:rsidP="001D6E70">
            <w:pPr>
              <w:spacing w:line="240" w:lineRule="auto"/>
            </w:pPr>
            <w:r>
              <w:t>Vessel of opportunity (e.g. f</w:t>
            </w:r>
            <w:r w:rsidRPr="00970385">
              <w:t>erry) repeating a transect for extended durations</w:t>
            </w:r>
          </w:p>
        </w:tc>
        <w:tc>
          <w:tcPr>
            <w:tcW w:w="4996" w:type="dxa"/>
          </w:tcPr>
          <w:p w:rsidR="0001449F" w:rsidRDefault="00D85970" w:rsidP="001D6E70">
            <w:pPr>
              <w:spacing w:line="240" w:lineRule="auto"/>
            </w:pPr>
            <w:r>
              <w:t>Repeats</w:t>
            </w:r>
            <w:r w:rsidR="0001449F" w:rsidRPr="0086667F">
              <w:t xml:space="preserve"> multidisciplinary measurements (including meteo</w:t>
            </w:r>
            <w:r>
              <w:t>rology</w:t>
            </w:r>
            <w:r w:rsidR="0001449F" w:rsidRPr="0086667F">
              <w:t>, water quality, currents) at high frequencies (multiple times daily) for extended durations</w:t>
            </w:r>
            <w:r w:rsidR="00670ED9">
              <w:t xml:space="preserve"> (often on repeated transects)</w:t>
            </w:r>
            <w:r w:rsidR="0001449F" w:rsidRPr="0086667F">
              <w:t xml:space="preserve">, to address multiple theme areas. </w:t>
            </w:r>
          </w:p>
        </w:tc>
        <w:tc>
          <w:tcPr>
            <w:tcW w:w="2808" w:type="dxa"/>
          </w:tcPr>
          <w:p w:rsidR="0001449F" w:rsidRDefault="0001449F" w:rsidP="001D6E70">
            <w:pPr>
              <w:spacing w:line="240" w:lineRule="auto"/>
            </w:pPr>
            <w:r>
              <w:t xml:space="preserve">7 </w:t>
            </w:r>
            <w:r w:rsidR="00D85970">
              <w:t>c</w:t>
            </w:r>
            <w:r w:rsidRPr="0086667F">
              <w:t>ritical transects spanning choke points in coastal and estuarine systems typically having heavy shipping, fishing, and boating activities</w:t>
            </w:r>
          </w:p>
        </w:tc>
      </w:tr>
      <w:tr w:rsidR="0001449F" w:rsidTr="0001449F">
        <w:tc>
          <w:tcPr>
            <w:tcW w:w="2492" w:type="dxa"/>
          </w:tcPr>
          <w:p w:rsidR="0001449F" w:rsidRPr="00970385" w:rsidRDefault="0001449F" w:rsidP="001D6E70">
            <w:pPr>
              <w:spacing w:line="240" w:lineRule="auto"/>
            </w:pPr>
            <w:r>
              <w:t>Autonomous Surface Craft (Future Vision)</w:t>
            </w:r>
          </w:p>
        </w:tc>
        <w:tc>
          <w:tcPr>
            <w:tcW w:w="4996" w:type="dxa"/>
          </w:tcPr>
          <w:p w:rsidR="0001449F" w:rsidRPr="0086667F" w:rsidRDefault="0001449F" w:rsidP="001D6E70">
            <w:pPr>
              <w:spacing w:line="240" w:lineRule="auto"/>
            </w:pPr>
            <w:r w:rsidRPr="0086667F">
              <w:t>Multidisciplinary measurements (including water quality, currents, &amp; potentially meteo</w:t>
            </w:r>
            <w:r w:rsidR="00D85970">
              <w:t>rology</w:t>
            </w:r>
            <w:r w:rsidRPr="0086667F">
              <w:t>) multiple times daily for extended durations, along a repeat transect with full water column coverage, to address multiple theme areas.</w:t>
            </w:r>
          </w:p>
        </w:tc>
        <w:tc>
          <w:tcPr>
            <w:tcW w:w="2808" w:type="dxa"/>
          </w:tcPr>
          <w:p w:rsidR="0001449F" w:rsidRDefault="0001449F" w:rsidP="001D6E70">
            <w:pPr>
              <w:spacing w:line="240" w:lineRule="auto"/>
            </w:pPr>
            <w:r>
              <w:t xml:space="preserve">More information </w:t>
            </w:r>
            <w:r w:rsidR="001D6E70">
              <w:t xml:space="preserve">is </w:t>
            </w:r>
            <w:r>
              <w:t>needed</w:t>
            </w:r>
          </w:p>
        </w:tc>
      </w:tr>
    </w:tbl>
    <w:p w:rsidR="00DA0FF2" w:rsidRDefault="00DA0FF2" w:rsidP="001D6E70">
      <w:pPr>
        <w:spacing w:line="240" w:lineRule="auto"/>
        <w:rPr>
          <w:b/>
          <w:smallCaps/>
          <w:sz w:val="28"/>
          <w:szCs w:val="28"/>
        </w:rPr>
      </w:pPr>
    </w:p>
    <w:p w:rsidR="0001449F" w:rsidRPr="00DA0FF2" w:rsidRDefault="002C61D1" w:rsidP="001D6E70">
      <w:pPr>
        <w:spacing w:line="240" w:lineRule="auto"/>
        <w:rPr>
          <w:b/>
          <w:smallCaps/>
          <w:sz w:val="28"/>
          <w:szCs w:val="28"/>
        </w:rPr>
      </w:pPr>
      <w:r>
        <w:rPr>
          <w:b/>
          <w:smallCaps/>
          <w:sz w:val="28"/>
          <w:szCs w:val="28"/>
        </w:rPr>
        <w:t xml:space="preserve">Table 2.3 </w:t>
      </w:r>
      <w:r w:rsidR="00DA0FF2">
        <w:rPr>
          <w:b/>
          <w:smallCaps/>
          <w:sz w:val="28"/>
          <w:szCs w:val="28"/>
        </w:rPr>
        <w:t>Remote sensing p</w:t>
      </w:r>
      <w:r w:rsidR="0001449F" w:rsidRPr="00DA0FF2">
        <w:rPr>
          <w:b/>
          <w:smallCaps/>
          <w:sz w:val="28"/>
          <w:szCs w:val="28"/>
        </w:rPr>
        <w:t>latforms</w:t>
      </w:r>
      <w:r w:rsidR="00DA0FF2">
        <w:rPr>
          <w:b/>
          <w:smallCaps/>
          <w:sz w:val="28"/>
          <w:szCs w:val="28"/>
        </w:rPr>
        <w:t xml:space="preserve"> summary table</w:t>
      </w:r>
    </w:p>
    <w:tbl>
      <w:tblPr>
        <w:tblStyle w:val="TableGrid"/>
        <w:tblW w:w="0" w:type="auto"/>
        <w:tblLook w:val="04A0" w:firstRow="1" w:lastRow="0" w:firstColumn="1" w:lastColumn="0" w:noHBand="0" w:noVBand="1"/>
      </w:tblPr>
      <w:tblGrid>
        <w:gridCol w:w="2494"/>
        <w:gridCol w:w="4994"/>
        <w:gridCol w:w="2808"/>
      </w:tblGrid>
      <w:tr w:rsidR="0001449F" w:rsidRPr="00DA0FF2" w:rsidTr="002C61D1">
        <w:tc>
          <w:tcPr>
            <w:tcW w:w="2494" w:type="dxa"/>
          </w:tcPr>
          <w:p w:rsidR="0001449F" w:rsidRPr="00DA0FF2" w:rsidRDefault="0001449F" w:rsidP="001D6E70">
            <w:pPr>
              <w:spacing w:line="240" w:lineRule="auto"/>
              <w:rPr>
                <w:b/>
              </w:rPr>
            </w:pPr>
            <w:r w:rsidRPr="00DA0FF2">
              <w:rPr>
                <w:b/>
              </w:rPr>
              <w:t xml:space="preserve">Platform </w:t>
            </w:r>
            <w:r w:rsidR="00D85970" w:rsidRPr="00DA0FF2">
              <w:rPr>
                <w:b/>
              </w:rPr>
              <w:t>name</w:t>
            </w:r>
          </w:p>
        </w:tc>
        <w:tc>
          <w:tcPr>
            <w:tcW w:w="4994" w:type="dxa"/>
          </w:tcPr>
          <w:p w:rsidR="0001449F" w:rsidRPr="00DA0FF2" w:rsidRDefault="0001449F" w:rsidP="001D6E70">
            <w:pPr>
              <w:spacing w:line="240" w:lineRule="auto"/>
              <w:rPr>
                <w:b/>
              </w:rPr>
            </w:pPr>
            <w:r w:rsidRPr="00DA0FF2">
              <w:rPr>
                <w:b/>
              </w:rPr>
              <w:t>Description</w:t>
            </w:r>
          </w:p>
        </w:tc>
        <w:tc>
          <w:tcPr>
            <w:tcW w:w="2808" w:type="dxa"/>
          </w:tcPr>
          <w:p w:rsidR="0001449F" w:rsidRPr="00DA0FF2" w:rsidRDefault="0001449F" w:rsidP="001D6E70">
            <w:pPr>
              <w:spacing w:line="240" w:lineRule="auto"/>
              <w:rPr>
                <w:b/>
              </w:rPr>
            </w:pPr>
            <w:r w:rsidRPr="00DA0FF2">
              <w:rPr>
                <w:b/>
              </w:rPr>
              <w:t>Number</w:t>
            </w:r>
          </w:p>
        </w:tc>
      </w:tr>
      <w:tr w:rsidR="0001449F" w:rsidTr="002C61D1">
        <w:tc>
          <w:tcPr>
            <w:tcW w:w="2494" w:type="dxa"/>
          </w:tcPr>
          <w:p w:rsidR="0001449F" w:rsidRDefault="00C367EE" w:rsidP="001D6E70">
            <w:pPr>
              <w:spacing w:line="240" w:lineRule="auto"/>
            </w:pPr>
            <w:r>
              <w:t>High-f</w:t>
            </w:r>
            <w:r w:rsidR="0001449F" w:rsidRPr="00970385">
              <w:t xml:space="preserve">requency </w:t>
            </w:r>
            <w:r>
              <w:t>r</w:t>
            </w:r>
            <w:r w:rsidR="0001449F" w:rsidRPr="00970385">
              <w:t>adar (HFR)</w:t>
            </w:r>
          </w:p>
        </w:tc>
        <w:tc>
          <w:tcPr>
            <w:tcW w:w="4994" w:type="dxa"/>
          </w:tcPr>
          <w:p w:rsidR="0001449F" w:rsidRDefault="00C367EE" w:rsidP="001D6E70">
            <w:pPr>
              <w:spacing w:line="240" w:lineRule="auto"/>
            </w:pPr>
            <w:r>
              <w:t>Land-</w:t>
            </w:r>
            <w:r w:rsidR="0001449F" w:rsidRPr="0086667F">
              <w:t>based short</w:t>
            </w:r>
            <w:r>
              <w:t>-</w:t>
            </w:r>
            <w:r w:rsidR="0001449F" w:rsidRPr="0086667F">
              <w:t xml:space="preserve"> and long</w:t>
            </w:r>
            <w:r>
              <w:t>-range HF r</w:t>
            </w:r>
            <w:r w:rsidR="0001449F" w:rsidRPr="0086667F">
              <w:t xml:space="preserve">adar systems will provide extensive coverage of coastal </w:t>
            </w:r>
            <w:r w:rsidR="0001449F">
              <w:t xml:space="preserve">surface </w:t>
            </w:r>
            <w:r w:rsidR="0001449F" w:rsidRPr="0086667F">
              <w:t>current speed and direction.</w:t>
            </w:r>
          </w:p>
        </w:tc>
        <w:tc>
          <w:tcPr>
            <w:tcW w:w="2808" w:type="dxa"/>
          </w:tcPr>
          <w:p w:rsidR="0001449F" w:rsidRPr="00085F6D" w:rsidRDefault="00C367EE" w:rsidP="001D6E70">
            <w:pPr>
              <w:pStyle w:val="NoSpacing"/>
            </w:pPr>
            <w:r>
              <w:t>10 long-range HF r</w:t>
            </w:r>
            <w:r w:rsidR="0001449F" w:rsidRPr="00085F6D">
              <w:t xml:space="preserve">adar shore stations </w:t>
            </w:r>
            <w:r w:rsidR="0001449F">
              <w:t xml:space="preserve">(does not include the Long Island Sound systems </w:t>
            </w:r>
            <w:r>
              <w:t>that</w:t>
            </w:r>
            <w:r w:rsidR="0001449F">
              <w:t xml:space="preserve"> have historically been funded by MARACOOS)</w:t>
            </w:r>
          </w:p>
          <w:p w:rsidR="0001449F" w:rsidRDefault="00C367EE" w:rsidP="001D6E70">
            <w:pPr>
              <w:pStyle w:val="NoSpacing"/>
            </w:pPr>
            <w:r>
              <w:t>13 short-range HF r</w:t>
            </w:r>
            <w:r w:rsidR="0001449F" w:rsidRPr="00085F6D">
              <w:t>adar shore stations</w:t>
            </w:r>
          </w:p>
        </w:tc>
      </w:tr>
      <w:tr w:rsidR="0001449F" w:rsidTr="002C61D1">
        <w:tc>
          <w:tcPr>
            <w:tcW w:w="2494" w:type="dxa"/>
          </w:tcPr>
          <w:p w:rsidR="0001449F" w:rsidRDefault="0001449F" w:rsidP="001D6E70">
            <w:pPr>
              <w:spacing w:line="240" w:lineRule="auto"/>
            </w:pPr>
            <w:r w:rsidRPr="00970385">
              <w:t>Satellite</w:t>
            </w:r>
          </w:p>
        </w:tc>
        <w:tc>
          <w:tcPr>
            <w:tcW w:w="4994" w:type="dxa"/>
          </w:tcPr>
          <w:p w:rsidR="0001449F" w:rsidRDefault="0001449F" w:rsidP="001D6E70">
            <w:pPr>
              <w:spacing w:line="240" w:lineRule="auto"/>
            </w:pPr>
            <w:r w:rsidRPr="0086667F">
              <w:t>Satellites used to provide synoptic coverage of ocean conditions as well as at locations not sampled by other means.  Exa</w:t>
            </w:r>
            <w:r w:rsidR="00C367EE">
              <w:t>mple information includes; sea-surface temperature, ocean-</w:t>
            </w:r>
            <w:r w:rsidRPr="0086667F">
              <w:t>color products (</w:t>
            </w:r>
            <w:proofErr w:type="spellStart"/>
            <w:r w:rsidRPr="0086667F">
              <w:t>chl</w:t>
            </w:r>
            <w:proofErr w:type="spellEnd"/>
            <w:r w:rsidRPr="0086667F">
              <w:t>-a, CDOM, non-algal particles, phytoplankton groups and physiology), synthetic</w:t>
            </w:r>
            <w:r w:rsidR="00C367EE">
              <w:t>-</w:t>
            </w:r>
            <w:r w:rsidRPr="0086667F">
              <w:t>aperture radar (SAR), satellite altimeter (for volume transport), and winds.</w:t>
            </w:r>
          </w:p>
        </w:tc>
        <w:tc>
          <w:tcPr>
            <w:tcW w:w="2808" w:type="dxa"/>
          </w:tcPr>
          <w:p w:rsidR="0001449F" w:rsidRDefault="0001449F" w:rsidP="001D6E70">
            <w:pPr>
              <w:spacing w:line="240" w:lineRule="auto"/>
            </w:pPr>
            <w:r>
              <w:t>As available</w:t>
            </w:r>
          </w:p>
        </w:tc>
      </w:tr>
      <w:tr w:rsidR="0001449F" w:rsidTr="002C61D1">
        <w:tc>
          <w:tcPr>
            <w:tcW w:w="2494" w:type="dxa"/>
          </w:tcPr>
          <w:p w:rsidR="0001449F" w:rsidRPr="00970385" w:rsidRDefault="00C367EE" w:rsidP="001D6E70">
            <w:pPr>
              <w:spacing w:line="240" w:lineRule="auto"/>
            </w:pPr>
            <w:r>
              <w:t>Aerial r</w:t>
            </w:r>
            <w:r w:rsidR="0001449F">
              <w:t xml:space="preserve">emote sensing and autonomous </w:t>
            </w:r>
            <w:r w:rsidR="0001449F">
              <w:lastRenderedPageBreak/>
              <w:t>aircraft (future vision)</w:t>
            </w:r>
          </w:p>
        </w:tc>
        <w:tc>
          <w:tcPr>
            <w:tcW w:w="4994" w:type="dxa"/>
          </w:tcPr>
          <w:p w:rsidR="0001449F" w:rsidRPr="0086667F" w:rsidRDefault="0001449F" w:rsidP="001D6E70">
            <w:pPr>
              <w:spacing w:line="240" w:lineRule="auto"/>
            </w:pPr>
            <w:r>
              <w:lastRenderedPageBreak/>
              <w:t xml:space="preserve">Provide spatial information of surface and shallow habitat </w:t>
            </w:r>
            <w:r w:rsidR="00C367EE">
              <w:t xml:space="preserve">properties (e.g., areal coverage by </w:t>
            </w:r>
            <w:r w:rsidR="00C367EE">
              <w:lastRenderedPageBreak/>
              <w:t>submerged vegetation).</w:t>
            </w:r>
          </w:p>
        </w:tc>
        <w:tc>
          <w:tcPr>
            <w:tcW w:w="2808" w:type="dxa"/>
          </w:tcPr>
          <w:p w:rsidR="0001449F" w:rsidRDefault="0001449F" w:rsidP="001D6E70">
            <w:pPr>
              <w:spacing w:line="240" w:lineRule="auto"/>
            </w:pPr>
            <w:r>
              <w:lastRenderedPageBreak/>
              <w:t>Future vision (no template</w:t>
            </w:r>
            <w:r w:rsidR="002C61D1">
              <w:t xml:space="preserve"> at present</w:t>
            </w:r>
            <w:r>
              <w:t>)</w:t>
            </w:r>
          </w:p>
        </w:tc>
      </w:tr>
    </w:tbl>
    <w:p w:rsidR="00DA0FF2" w:rsidRDefault="00DA0FF2" w:rsidP="001D6E70">
      <w:pPr>
        <w:spacing w:line="240" w:lineRule="auto"/>
        <w:rPr>
          <w:b/>
          <w:smallCaps/>
          <w:sz w:val="28"/>
          <w:szCs w:val="28"/>
        </w:rPr>
      </w:pPr>
    </w:p>
    <w:p w:rsidR="00DA0FF2" w:rsidRDefault="00DA0FF2" w:rsidP="001D6E70">
      <w:pPr>
        <w:spacing w:line="240" w:lineRule="auto"/>
        <w:rPr>
          <w:b/>
          <w:smallCaps/>
          <w:sz w:val="28"/>
          <w:szCs w:val="28"/>
        </w:rPr>
      </w:pPr>
      <w:r>
        <w:rPr>
          <w:b/>
          <w:smallCaps/>
          <w:sz w:val="28"/>
          <w:szCs w:val="28"/>
        </w:rPr>
        <w:br w:type="page"/>
      </w:r>
    </w:p>
    <w:p w:rsidR="004D080C" w:rsidRPr="004F0192" w:rsidRDefault="004D080C" w:rsidP="001D6E70">
      <w:pPr>
        <w:spacing w:line="240" w:lineRule="auto"/>
        <w:rPr>
          <w:b/>
          <w:smallCaps/>
          <w:sz w:val="28"/>
          <w:szCs w:val="28"/>
        </w:rPr>
      </w:pPr>
      <w:r w:rsidRPr="004F0192">
        <w:rPr>
          <w:b/>
          <w:smallCaps/>
          <w:sz w:val="28"/>
          <w:szCs w:val="28"/>
        </w:rPr>
        <w:lastRenderedPageBreak/>
        <w:t>Fixed Platforms</w:t>
      </w: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C367EE" w:rsidP="001D6E70">
            <w:pPr>
              <w:spacing w:line="240" w:lineRule="auto"/>
              <w:rPr>
                <w:b/>
              </w:rPr>
            </w:pPr>
            <w:r>
              <w:rPr>
                <w:b/>
              </w:rPr>
              <w:t>Observing platform-f</w:t>
            </w:r>
            <w:r w:rsidR="004D080C" w:rsidRPr="0086667F">
              <w:rPr>
                <w:b/>
              </w:rPr>
              <w:t>ixed</w:t>
            </w:r>
          </w:p>
          <w:p w:rsidR="004D080C" w:rsidRPr="005C4C4A" w:rsidRDefault="004D080C" w:rsidP="001D6E70">
            <w:pPr>
              <w:spacing w:line="240" w:lineRule="auto"/>
              <w:rPr>
                <w:rFonts w:asciiTheme="minorHAnsi" w:eastAsiaTheme="minorEastAsia" w:hAnsiTheme="minorHAnsi" w:cstheme="minorBidi"/>
                <w:b/>
                <w:lang w:bidi="ar-SA"/>
              </w:rPr>
            </w:pPr>
            <w:r w:rsidRPr="005C4C4A">
              <w:rPr>
                <w:b/>
                <w:color w:val="FF0000"/>
              </w:rPr>
              <w:t>Multipurpose buoy/mooring system:  offshore and shelf  moorings</w:t>
            </w:r>
          </w:p>
        </w:tc>
        <w:tc>
          <w:tcPr>
            <w:tcW w:w="3064" w:type="pct"/>
          </w:tcPr>
          <w:p w:rsidR="004D080C" w:rsidRPr="0086667F" w:rsidRDefault="004D080C" w:rsidP="001D6E70">
            <w:pPr>
              <w:spacing w:line="240" w:lineRule="auto"/>
            </w:pPr>
            <w:r w:rsidRPr="0086667F">
              <w:t xml:space="preserve">The multipurpose moorings will provide a platform capable of measuring a suite of real-time weather and ocean observations (physical, chemical and biological) that will meet the requirements of many theme areas. All multipurpose moorings will not necessarily have the full suite of sensors detailed below but will be capable of supporting them and will have the capacity to test new sensors. </w:t>
            </w:r>
            <w:r>
              <w:t>Moorings will cover a range of depths up to 300m</w:t>
            </w:r>
            <w:r w:rsidR="00C367EE">
              <w:t>; deeper moorings</w:t>
            </w:r>
            <w:r>
              <w:t xml:space="preserve"> generally </w:t>
            </w:r>
            <w:r w:rsidR="00C367EE">
              <w:t xml:space="preserve">require </w:t>
            </w:r>
            <w:r>
              <w:t>increased instrument</w:t>
            </w:r>
            <w:r w:rsidR="00C367EE">
              <w:t>ation required</w:t>
            </w:r>
            <w:r>
              <w:t>.</w:t>
            </w:r>
          </w:p>
        </w:tc>
      </w:tr>
      <w:tr w:rsidR="004D080C" w:rsidRPr="0086667F" w:rsidTr="00E8670C">
        <w:tc>
          <w:tcPr>
            <w:tcW w:w="1936" w:type="pct"/>
            <w:shd w:val="clear" w:color="auto" w:fill="DBE5F1" w:themeFill="accent1" w:themeFillTint="33"/>
          </w:tcPr>
          <w:p w:rsidR="004D080C" w:rsidRPr="0086667F" w:rsidRDefault="00C367EE" w:rsidP="001D6E70">
            <w:pPr>
              <w:spacing w:after="0" w:line="240" w:lineRule="auto"/>
              <w:rPr>
                <w:b/>
              </w:rPr>
            </w:pPr>
            <w:r w:rsidRPr="0086667F">
              <w:rPr>
                <w:b/>
              </w:rPr>
              <w:t>Theme issues addressed</w:t>
            </w:r>
          </w:p>
          <w:p w:rsidR="004D080C" w:rsidRPr="0086667F" w:rsidRDefault="004D080C" w:rsidP="001D6E70">
            <w:pPr>
              <w:spacing w:after="0" w:line="240" w:lineRule="auto"/>
            </w:pPr>
          </w:p>
        </w:tc>
        <w:tc>
          <w:tcPr>
            <w:tcW w:w="3064" w:type="pct"/>
          </w:tcPr>
          <w:p w:rsidR="004D080C" w:rsidRPr="0086667F" w:rsidRDefault="004D080C" w:rsidP="001D6E70">
            <w:pPr>
              <w:spacing w:line="240" w:lineRule="auto"/>
            </w:pPr>
            <w:r w:rsidRPr="0086667F">
              <w:t>1.1, 1.2, 1.3, 1.4, 1.5, 2.1,2.2, 3.1, 3.2, 3.3, 3.4, 3.5, 4.1</w:t>
            </w:r>
          </w:p>
        </w:tc>
      </w:tr>
      <w:tr w:rsidR="004D080C" w:rsidRPr="0086667F" w:rsidTr="00E8670C">
        <w:tc>
          <w:tcPr>
            <w:tcW w:w="1936" w:type="pct"/>
            <w:shd w:val="clear" w:color="auto" w:fill="DBE5F1" w:themeFill="accent1" w:themeFillTint="33"/>
          </w:tcPr>
          <w:p w:rsidR="004D080C" w:rsidRPr="0086667F" w:rsidRDefault="00C367EE" w:rsidP="001D6E70">
            <w:pPr>
              <w:spacing w:line="240" w:lineRule="auto"/>
            </w:pPr>
            <w:r>
              <w:rPr>
                <w:b/>
              </w:rPr>
              <w:t>V</w:t>
            </w:r>
            <w:r w:rsidRPr="0086667F">
              <w:rPr>
                <w:b/>
              </w:rPr>
              <w:t xml:space="preserve">ariables observed and resolution </w:t>
            </w:r>
            <w:r w:rsidRPr="0086667F">
              <w:t>(spatial, temporal, accuracy) requirements</w:t>
            </w:r>
            <w:r w:rsidRPr="0086667F">
              <w:br/>
              <w:t xml:space="preserve"> </w:t>
            </w:r>
          </w:p>
        </w:tc>
        <w:tc>
          <w:tcPr>
            <w:tcW w:w="3064" w:type="pct"/>
          </w:tcPr>
          <w:p w:rsidR="004D080C" w:rsidRPr="0086667F" w:rsidRDefault="004D080C" w:rsidP="001D6E70">
            <w:pPr>
              <w:spacing w:after="0" w:line="240" w:lineRule="auto"/>
            </w:pPr>
            <w:r>
              <w:t>10</w:t>
            </w:r>
            <w:r w:rsidR="00C367EE">
              <w:t>-60 min</w:t>
            </w:r>
            <w:r w:rsidRPr="0086667F">
              <w:t xml:space="preserve"> measurements and finer time intervals for selected parameters.</w:t>
            </w:r>
            <w:r>
              <w:t xml:space="preserve"> Up to 10 minutes for hurricane.</w:t>
            </w:r>
          </w:p>
          <w:p w:rsidR="004D080C" w:rsidRPr="0086667F" w:rsidRDefault="004D080C" w:rsidP="001D6E70">
            <w:pPr>
              <w:spacing w:after="0" w:line="240" w:lineRule="auto"/>
            </w:pPr>
            <w:r w:rsidRPr="0086667F">
              <w:t>Wind (speed and direction): surface</w:t>
            </w:r>
          </w:p>
          <w:p w:rsidR="004D080C" w:rsidRPr="0086667F" w:rsidRDefault="004D080C" w:rsidP="001D6E70">
            <w:pPr>
              <w:spacing w:after="0" w:line="240" w:lineRule="auto"/>
            </w:pPr>
            <w:r w:rsidRPr="0086667F">
              <w:t xml:space="preserve">Air temperature: </w:t>
            </w:r>
          </w:p>
          <w:p w:rsidR="004D080C" w:rsidRDefault="004D080C" w:rsidP="001D6E70">
            <w:pPr>
              <w:spacing w:after="0" w:line="240" w:lineRule="auto"/>
            </w:pPr>
            <w:r w:rsidRPr="0086667F">
              <w:t>Barometric pressure:</w:t>
            </w:r>
          </w:p>
          <w:p w:rsidR="004D080C" w:rsidRDefault="004D080C" w:rsidP="001D6E70">
            <w:pPr>
              <w:spacing w:after="0" w:line="240" w:lineRule="auto"/>
            </w:pPr>
            <w:r>
              <w:t>Irradiance(Heat Flux): surface and one other depth</w:t>
            </w:r>
          </w:p>
          <w:p w:rsidR="004D080C" w:rsidRDefault="004D080C" w:rsidP="001D6E70">
            <w:pPr>
              <w:spacing w:after="0" w:line="240" w:lineRule="auto"/>
            </w:pPr>
            <w:r w:rsidRPr="0086667F">
              <w:t>Visibility:</w:t>
            </w:r>
          </w:p>
          <w:p w:rsidR="004D080C" w:rsidRPr="0086667F" w:rsidRDefault="004D080C" w:rsidP="001D6E70">
            <w:pPr>
              <w:spacing w:after="0" w:line="240" w:lineRule="auto"/>
            </w:pPr>
            <w:r w:rsidRPr="0086667F">
              <w:t>Wave height, period</w:t>
            </w:r>
            <w:r>
              <w:t>,</w:t>
            </w:r>
            <w:r w:rsidRPr="0086667F">
              <w:t xml:space="preserve"> direction</w:t>
            </w:r>
            <w:r>
              <w:t>, and spectrum</w:t>
            </w:r>
            <w:r w:rsidRPr="0086667F">
              <w:t>: 30-60 minutes</w:t>
            </w:r>
            <w:r>
              <w:t xml:space="preserve"> (2m)</w:t>
            </w:r>
          </w:p>
          <w:p w:rsidR="004D080C" w:rsidRPr="0086667F" w:rsidRDefault="004D080C" w:rsidP="001D6E70">
            <w:pPr>
              <w:spacing w:after="0" w:line="240" w:lineRule="auto"/>
            </w:pPr>
            <w:r>
              <w:t>Relative humidity;</w:t>
            </w:r>
          </w:p>
          <w:p w:rsidR="004D080C" w:rsidRPr="0086667F" w:rsidRDefault="00C367EE" w:rsidP="001D6E70">
            <w:pPr>
              <w:spacing w:after="0" w:line="240" w:lineRule="auto"/>
            </w:pPr>
            <w:r>
              <w:t>Water temperature: 1, 2, 20</w:t>
            </w:r>
            <w:r w:rsidR="004D080C" w:rsidRPr="0086667F">
              <w:t>,</w:t>
            </w:r>
            <w:r>
              <w:t xml:space="preserve"> and  50 m;</w:t>
            </w:r>
            <w:r w:rsidR="004D080C" w:rsidRPr="0086667F">
              <w:t xml:space="preserve"> every 50 m</w:t>
            </w:r>
            <w:r>
              <w:t xml:space="preserve"> below</w:t>
            </w:r>
            <w:r w:rsidR="004D080C">
              <w:t>,</w:t>
            </w:r>
            <w:r>
              <w:t xml:space="preserve"> and</w:t>
            </w:r>
            <w:r w:rsidR="004D080C">
              <w:t xml:space="preserve"> 1-2</w:t>
            </w:r>
            <w:r>
              <w:t xml:space="preserve"> </w:t>
            </w:r>
            <w:r w:rsidR="004D080C">
              <w:t>m above bottom [5 or 10 levels]</w:t>
            </w:r>
            <w:r w:rsidR="004D080C" w:rsidRPr="0086667F">
              <w:t xml:space="preserve"> </w:t>
            </w:r>
          </w:p>
          <w:p w:rsidR="004D080C" w:rsidRPr="0086667F" w:rsidRDefault="004D080C" w:rsidP="001D6E70">
            <w:pPr>
              <w:spacing w:after="0" w:line="240" w:lineRule="auto"/>
            </w:pPr>
            <w:r w:rsidRPr="0086667F">
              <w:t xml:space="preserve">Salinity: same as water temp </w:t>
            </w:r>
          </w:p>
          <w:p w:rsidR="004D080C" w:rsidRDefault="004D080C" w:rsidP="001D6E70">
            <w:pPr>
              <w:spacing w:after="0" w:line="240" w:lineRule="auto"/>
            </w:pPr>
            <w:r w:rsidRPr="0086667F">
              <w:t>Current speed and direction: surface and water column</w:t>
            </w:r>
          </w:p>
          <w:p w:rsidR="004D080C" w:rsidRPr="0086667F" w:rsidRDefault="004D080C" w:rsidP="001D6E70">
            <w:pPr>
              <w:spacing w:after="0" w:line="240" w:lineRule="auto"/>
            </w:pPr>
            <w:r>
              <w:t>Bottom pressure</w:t>
            </w:r>
          </w:p>
          <w:p w:rsidR="004D080C" w:rsidRDefault="004D080C" w:rsidP="001D6E70">
            <w:pPr>
              <w:spacing w:after="0" w:line="240" w:lineRule="auto"/>
            </w:pPr>
            <w:r w:rsidRPr="0086667F">
              <w:t>Dissolved oxygen</w:t>
            </w:r>
            <w:r>
              <w:t>: same as water temp</w:t>
            </w:r>
          </w:p>
          <w:p w:rsidR="004D080C" w:rsidRPr="0086667F" w:rsidRDefault="004D080C" w:rsidP="001D6E70">
            <w:pPr>
              <w:spacing w:after="0" w:line="240" w:lineRule="auto"/>
            </w:pPr>
            <w:r w:rsidRPr="0086667F">
              <w:t>Nutrients (NO</w:t>
            </w:r>
            <w:r w:rsidRPr="00C367EE">
              <w:rPr>
                <w:vertAlign w:val="subscript"/>
              </w:rPr>
              <w:t>3</w:t>
            </w:r>
            <w:r w:rsidRPr="0086667F">
              <w:t>, PO</w:t>
            </w:r>
            <w:r w:rsidRPr="00C367EE">
              <w:rPr>
                <w:vertAlign w:val="subscript"/>
              </w:rPr>
              <w:t>4</w:t>
            </w:r>
            <w:r w:rsidRPr="0086667F">
              <w:t xml:space="preserve">, others as available): </w:t>
            </w:r>
            <w:r>
              <w:t>-</w:t>
            </w:r>
            <w:r w:rsidR="00C367EE">
              <w:t xml:space="preserve"> </w:t>
            </w:r>
            <w:r>
              <w:t xml:space="preserve">3 depths (surface, below </w:t>
            </w:r>
            <w:proofErr w:type="spellStart"/>
            <w:r>
              <w:t>pycnocline</w:t>
            </w:r>
            <w:proofErr w:type="spellEnd"/>
            <w:r>
              <w:t>, near bottom)</w:t>
            </w:r>
          </w:p>
          <w:p w:rsidR="004D080C" w:rsidRPr="0086667F" w:rsidRDefault="004D080C" w:rsidP="001D6E70">
            <w:pPr>
              <w:spacing w:after="0" w:line="240" w:lineRule="auto"/>
            </w:pPr>
            <w:r w:rsidRPr="0086667F">
              <w:t>Optical sensors</w:t>
            </w:r>
            <w:r>
              <w:t xml:space="preserve"> </w:t>
            </w:r>
            <w:r w:rsidR="00C367EE">
              <w:t>(</w:t>
            </w:r>
            <w:proofErr w:type="spellStart"/>
            <w:r w:rsidR="00C367EE">
              <w:t>chl</w:t>
            </w:r>
            <w:proofErr w:type="spellEnd"/>
            <w:r w:rsidR="00C367EE">
              <w:t xml:space="preserve"> </w:t>
            </w:r>
            <w:r w:rsidRPr="0086667F">
              <w:t>a, CDOM, turbidity</w:t>
            </w:r>
            <w:r>
              <w:t>, irradiance</w:t>
            </w:r>
            <w:r w:rsidRPr="0086667F">
              <w:t>)</w:t>
            </w:r>
            <w:r>
              <w:t xml:space="preserve">–same depth as nutrient sensors. No irradiance at bottom. </w:t>
            </w:r>
            <w:r w:rsidRPr="0086667F">
              <w:t xml:space="preserve"> </w:t>
            </w:r>
          </w:p>
          <w:p w:rsidR="004D080C" w:rsidRPr="0086667F" w:rsidRDefault="004D080C" w:rsidP="001D6E70">
            <w:pPr>
              <w:spacing w:after="0" w:line="240" w:lineRule="auto"/>
            </w:pPr>
            <w:r>
              <w:t>Molecular analysis tool (e</w:t>
            </w:r>
            <w:r w:rsidR="00C367EE">
              <w:t>.</w:t>
            </w:r>
            <w:r>
              <w:t>g</w:t>
            </w:r>
            <w:r w:rsidR="00C367EE">
              <w:t>.,</w:t>
            </w:r>
            <w:r>
              <w:t xml:space="preserve"> ESP)- 5</w:t>
            </w:r>
            <w:r w:rsidR="00C367EE">
              <w:t xml:space="preserve"> </w:t>
            </w:r>
            <w:r>
              <w:t>m</w:t>
            </w:r>
          </w:p>
          <w:p w:rsidR="004D080C" w:rsidRPr="0086667F" w:rsidRDefault="004D080C" w:rsidP="001D6E70">
            <w:pPr>
              <w:spacing w:after="0" w:line="240" w:lineRule="auto"/>
            </w:pPr>
            <w:r>
              <w:t>Biological</w:t>
            </w:r>
            <w:r w:rsidRPr="0086667F">
              <w:t xml:space="preserve"> acoustic sensors:</w:t>
            </w:r>
            <w:r>
              <w:t xml:space="preserve"> (on both multi and single purpose buoys)</w:t>
            </w:r>
          </w:p>
          <w:p w:rsidR="004D080C" w:rsidRPr="0086667F" w:rsidRDefault="004D080C" w:rsidP="001D6E70">
            <w:pPr>
              <w:spacing w:after="0" w:line="240" w:lineRule="auto"/>
            </w:pPr>
            <w:r w:rsidRPr="0086667F">
              <w:t>Acoustic tag detectors:</w:t>
            </w:r>
            <w:r>
              <w:t xml:space="preserve"> (currently don’t telemeter real time- development need?)</w:t>
            </w:r>
          </w:p>
          <w:p w:rsidR="004D080C" w:rsidRDefault="004D080C" w:rsidP="001D6E70">
            <w:pPr>
              <w:spacing w:after="0" w:line="240" w:lineRule="auto"/>
            </w:pPr>
            <w:r w:rsidRPr="0086667F">
              <w:t>pCO</w:t>
            </w:r>
            <w:r w:rsidRPr="00C367EE">
              <w:rPr>
                <w:vertAlign w:val="subscript"/>
              </w:rPr>
              <w:t>2</w:t>
            </w:r>
            <w:r w:rsidRPr="0086667F">
              <w:t>: 1m</w:t>
            </w:r>
            <w:r>
              <w:t xml:space="preserve"> and</w:t>
            </w:r>
            <w:r w:rsidRPr="0086667F">
              <w:t xml:space="preserve"> </w:t>
            </w:r>
            <w:r>
              <w:t>bottom</w:t>
            </w:r>
          </w:p>
          <w:p w:rsidR="004D080C" w:rsidRDefault="004D080C" w:rsidP="001D6E70">
            <w:pPr>
              <w:spacing w:after="0" w:line="240" w:lineRule="auto"/>
            </w:pPr>
            <w:r>
              <w:t xml:space="preserve"> </w:t>
            </w:r>
          </w:p>
          <w:p w:rsidR="004D080C" w:rsidRPr="000867F2" w:rsidRDefault="004D080C" w:rsidP="001D6E70">
            <w:pPr>
              <w:spacing w:after="0" w:line="240" w:lineRule="auto"/>
              <w:rPr>
                <w:i/>
              </w:rPr>
            </w:pPr>
            <w:r w:rsidRPr="000867F2">
              <w:rPr>
                <w:i/>
              </w:rPr>
              <w:t xml:space="preserve">Possible additional sensors: </w:t>
            </w:r>
          </w:p>
          <w:p w:rsidR="004D080C" w:rsidRDefault="004D080C" w:rsidP="001D6E70">
            <w:pPr>
              <w:spacing w:after="0" w:line="240" w:lineRule="auto"/>
            </w:pPr>
            <w:r w:rsidRPr="0086667F">
              <w:t>Wind (speed and direction profile: up to 80 m</w:t>
            </w:r>
            <w:r w:rsidR="00C367EE">
              <w:t xml:space="preserve"> above sea level</w:t>
            </w:r>
            <w:r>
              <w:t>) for offshore wind energy development.</w:t>
            </w:r>
          </w:p>
          <w:p w:rsidR="004D080C" w:rsidRDefault="004D080C" w:rsidP="001D6E70">
            <w:pPr>
              <w:spacing w:line="240" w:lineRule="auto"/>
            </w:pPr>
            <w:r>
              <w:t>AIS receivers</w:t>
            </w:r>
          </w:p>
          <w:p w:rsidR="004D080C" w:rsidRPr="000867F2" w:rsidRDefault="004D080C" w:rsidP="001D6E70">
            <w:pPr>
              <w:spacing w:after="0" w:line="240" w:lineRule="auto"/>
            </w:pPr>
            <w:r w:rsidRPr="000867F2">
              <w:t>Alkalinity</w:t>
            </w:r>
          </w:p>
          <w:p w:rsidR="004D080C" w:rsidRPr="000867F2" w:rsidRDefault="004D080C" w:rsidP="001D6E70">
            <w:pPr>
              <w:spacing w:after="0" w:line="240" w:lineRule="auto"/>
            </w:pPr>
            <w:r w:rsidRPr="000867F2">
              <w:t>Total Carbon</w:t>
            </w:r>
          </w:p>
          <w:p w:rsidR="004D080C" w:rsidRDefault="004D080C" w:rsidP="001D6E70">
            <w:pPr>
              <w:spacing w:after="0" w:line="240" w:lineRule="auto"/>
            </w:pPr>
            <w:r w:rsidRPr="000867F2">
              <w:t>pH</w:t>
            </w:r>
          </w:p>
          <w:p w:rsidR="004D080C" w:rsidRDefault="004D080C" w:rsidP="001D6E70">
            <w:pPr>
              <w:spacing w:after="0" w:line="240" w:lineRule="auto"/>
              <w:rPr>
                <w:i/>
              </w:rPr>
            </w:pPr>
            <w:r w:rsidRPr="000867F2">
              <w:rPr>
                <w:i/>
              </w:rPr>
              <w:t>Future Vision:</w:t>
            </w:r>
          </w:p>
          <w:p w:rsidR="004D080C" w:rsidRDefault="004D080C" w:rsidP="001D6E70">
            <w:pPr>
              <w:spacing w:after="0" w:line="240" w:lineRule="auto"/>
            </w:pPr>
            <w:r w:rsidRPr="0086667F">
              <w:lastRenderedPageBreak/>
              <w:t>phytoplankton (abundance, classification, distribution)</w:t>
            </w:r>
            <w:r w:rsidR="002A6C14">
              <w:t xml:space="preserve">, </w:t>
            </w:r>
            <w:r w:rsidRPr="0086667F">
              <w:t>zooplankton (abundance, classification, distribution)</w:t>
            </w:r>
          </w:p>
          <w:p w:rsidR="004D080C" w:rsidRPr="000D7DA3" w:rsidRDefault="004D080C" w:rsidP="001D6E70">
            <w:pPr>
              <w:spacing w:after="0" w:line="240" w:lineRule="auto"/>
            </w:pPr>
            <w:r>
              <w:t>Video c</w:t>
            </w:r>
            <w:r w:rsidRPr="000867F2">
              <w:t xml:space="preserve">ameras </w:t>
            </w:r>
            <w:r>
              <w:t>(fish)</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lastRenderedPageBreak/>
              <w:t>Sensors (and number)</w:t>
            </w:r>
            <w:r w:rsidRPr="0086667F">
              <w:br/>
              <w:t xml:space="preserve"> </w:t>
            </w:r>
          </w:p>
        </w:tc>
        <w:tc>
          <w:tcPr>
            <w:tcW w:w="3064" w:type="pct"/>
          </w:tcPr>
          <w:p w:rsidR="004D080C" w:rsidRPr="0086667F" w:rsidRDefault="004D080C" w:rsidP="001D6E70">
            <w:pPr>
              <w:spacing w:line="240" w:lineRule="auto"/>
            </w:pPr>
            <w:r w:rsidRPr="0086667F">
              <w:t>For a mooring in 300</w:t>
            </w:r>
            <w:r w:rsidR="00C367EE">
              <w:t xml:space="preserve"> </w:t>
            </w:r>
            <w:r w:rsidRPr="0086667F">
              <w:t>m : 2 met station</w:t>
            </w:r>
            <w:r w:rsidR="00C367EE">
              <w:t>s</w:t>
            </w:r>
            <w:r w:rsidRPr="0086667F">
              <w:t xml:space="preserve">, 1 visibility sensor, 1 wave accelerometer </w:t>
            </w:r>
            <w:r w:rsidR="00C367EE">
              <w:t>system,  1 surface ACDP, 1 long-</w:t>
            </w:r>
            <w:r w:rsidRPr="0086667F">
              <w:t>range ACDP, 9 CT</w:t>
            </w:r>
            <w:r>
              <w:t>D</w:t>
            </w:r>
            <w:r w:rsidRPr="0086667F">
              <w:t>s</w:t>
            </w:r>
            <w:r>
              <w:t xml:space="preserve"> with DO, 3 optical sensor packages, 3 nutrient sensor packages</w:t>
            </w:r>
            <w:r w:rsidRPr="0086667F">
              <w:t xml:space="preserve">, </w:t>
            </w:r>
            <w:r>
              <w:t>1</w:t>
            </w:r>
            <w:r w:rsidR="00C367EE">
              <w:t xml:space="preserve"> ESP sensor</w:t>
            </w:r>
            <w:r w:rsidRPr="0086667F">
              <w:t>,</w:t>
            </w:r>
            <w:r>
              <w:t xml:space="preserve"> bottom pressure.</w:t>
            </w:r>
          </w:p>
        </w:tc>
      </w:tr>
      <w:tr w:rsidR="004D080C" w:rsidRPr="0086667F" w:rsidTr="00E8670C">
        <w:tc>
          <w:tcPr>
            <w:tcW w:w="1936" w:type="pct"/>
            <w:shd w:val="clear" w:color="auto" w:fill="DBE5F1" w:themeFill="accent1" w:themeFillTint="33"/>
          </w:tcPr>
          <w:p w:rsidR="004D080C" w:rsidRPr="0086667F" w:rsidRDefault="00C367EE" w:rsidP="001D6E70">
            <w:pPr>
              <w:spacing w:after="0" w:line="240" w:lineRule="auto"/>
              <w:rPr>
                <w:b/>
              </w:rPr>
            </w:pPr>
            <w:r>
              <w:rPr>
                <w:b/>
              </w:rPr>
              <w:t>G</w:t>
            </w:r>
            <w:r w:rsidRPr="0086667F">
              <w:rPr>
                <w:b/>
              </w:rPr>
              <w:t xml:space="preserve">eographic cover / location and number of buoys: </w:t>
            </w:r>
          </w:p>
          <w:p w:rsidR="004D080C" w:rsidRPr="0086667F" w:rsidRDefault="004D080C" w:rsidP="001D6E70">
            <w:pPr>
              <w:pStyle w:val="ListParagraph"/>
              <w:numPr>
                <w:ilvl w:val="0"/>
                <w:numId w:val="4"/>
              </w:numPr>
              <w:spacing w:after="0" w:line="240" w:lineRule="auto"/>
            </w:pPr>
            <w:r w:rsidRPr="0086667F">
              <w:t xml:space="preserve">Slope, </w:t>
            </w:r>
          </w:p>
          <w:p w:rsidR="004D080C" w:rsidRPr="0086667F" w:rsidRDefault="004D080C" w:rsidP="001D6E70">
            <w:pPr>
              <w:pStyle w:val="ListParagraph"/>
              <w:numPr>
                <w:ilvl w:val="0"/>
                <w:numId w:val="4"/>
              </w:numPr>
              <w:spacing w:after="0" w:line="240" w:lineRule="auto"/>
            </w:pPr>
            <w:r w:rsidRPr="0086667F">
              <w:t xml:space="preserve">Shelf (includes outer-shelf, mid-shelf, inner shelf), </w:t>
            </w:r>
          </w:p>
          <w:p w:rsidR="004D080C" w:rsidRPr="0086667F" w:rsidRDefault="004D080C" w:rsidP="001D6E70">
            <w:pPr>
              <w:pStyle w:val="ListParagraph"/>
              <w:spacing w:line="240" w:lineRule="auto"/>
              <w:ind w:left="360"/>
              <w:rPr>
                <w:b/>
              </w:rPr>
            </w:pPr>
          </w:p>
        </w:tc>
        <w:tc>
          <w:tcPr>
            <w:tcW w:w="3064" w:type="pct"/>
          </w:tcPr>
          <w:p w:rsidR="004D080C" w:rsidRDefault="00C367EE" w:rsidP="001D6E70">
            <w:pPr>
              <w:spacing w:line="240" w:lineRule="auto"/>
            </w:pPr>
            <w:r>
              <w:t>~15 b</w:t>
            </w:r>
            <w:r w:rsidR="004D080C">
              <w:t>uoys geographically spread throughout the region.</w:t>
            </w:r>
          </w:p>
          <w:p w:rsidR="004D080C" w:rsidRPr="0086667F" w:rsidRDefault="004D080C" w:rsidP="001D6E70">
            <w:pPr>
              <w:spacing w:line="240" w:lineRule="auto"/>
            </w:pPr>
            <w:r>
              <w:t xml:space="preserve">[This is in addition to the ~9 NDBC buoys in the region </w:t>
            </w:r>
            <w:r w:rsidR="00C367EE">
              <w:t>that</w:t>
            </w:r>
            <w:r>
              <w:t xml:space="preserve"> could be augmented with an enhanced sensor suite]</w:t>
            </w:r>
          </w:p>
        </w:tc>
      </w:tr>
      <w:tr w:rsidR="004D080C" w:rsidRPr="0086667F" w:rsidTr="00E8670C">
        <w:tc>
          <w:tcPr>
            <w:tcW w:w="1936" w:type="pct"/>
            <w:shd w:val="clear" w:color="auto" w:fill="DBE5F1" w:themeFill="accent1" w:themeFillTint="33"/>
          </w:tcPr>
          <w:p w:rsidR="004D080C" w:rsidRPr="0086667F" w:rsidRDefault="00C367EE" w:rsidP="001D6E70">
            <w:pPr>
              <w:spacing w:after="0" w:line="240" w:lineRule="auto"/>
            </w:pPr>
            <w:r>
              <w:rPr>
                <w:b/>
              </w:rPr>
              <w:t>Operational r</w:t>
            </w:r>
            <w:r w:rsidR="004D080C" w:rsidRPr="0086667F">
              <w:rPr>
                <w:b/>
              </w:rPr>
              <w:t>equirements</w:t>
            </w:r>
            <w:r w:rsidR="004D080C" w:rsidRPr="0086667F">
              <w:rPr>
                <w:b/>
              </w:rPr>
              <w:br/>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Default="00C367EE" w:rsidP="001D6E70">
            <w:pPr>
              <w:spacing w:line="240" w:lineRule="auto"/>
            </w:pPr>
            <w:r>
              <w:t>Capital cost: ~ 400k</w:t>
            </w:r>
            <w:r w:rsidR="004D080C">
              <w:t xml:space="preserve"> / buoy (need 1.5 buoys per location)</w:t>
            </w:r>
          </w:p>
          <w:p w:rsidR="004D080C" w:rsidRDefault="004D080C" w:rsidP="001D6E70">
            <w:pPr>
              <w:spacing w:line="240" w:lineRule="auto"/>
            </w:pPr>
            <w:r>
              <w:t>O</w:t>
            </w:r>
            <w:r w:rsidR="00C367EE">
              <w:t>perations and Maintenance: ~40 k/ y</w:t>
            </w:r>
            <w:r>
              <w:t>r / buoy</w:t>
            </w:r>
          </w:p>
          <w:p w:rsidR="004D080C" w:rsidRDefault="004D080C" w:rsidP="001D6E70">
            <w:pPr>
              <w:spacing w:line="240" w:lineRule="auto"/>
            </w:pPr>
            <w:r>
              <w:t>FTEs: 1 FTE / year / buoy (sum of multiple types of personnel skill types)</w:t>
            </w:r>
          </w:p>
          <w:p w:rsidR="004D080C" w:rsidRDefault="004D080C" w:rsidP="001D6E70">
            <w:pPr>
              <w:spacing w:line="240" w:lineRule="auto"/>
            </w:pPr>
            <w:r w:rsidRPr="0086667F">
              <w:t>2 primary service trips per year and 2 emergency service trips per year</w:t>
            </w:r>
            <w:r>
              <w:t>.</w:t>
            </w:r>
          </w:p>
          <w:p w:rsidR="004D080C" w:rsidRPr="0086667F" w:rsidRDefault="004D080C" w:rsidP="001D6E70">
            <w:pPr>
              <w:spacing w:line="240" w:lineRule="auto"/>
            </w:pPr>
            <w:r>
              <w:t>Cost savings are gained with multiple buoys</w:t>
            </w:r>
            <w:r w:rsidR="00C367EE">
              <w:t xml:space="preserve"> operated by the same work group</w:t>
            </w:r>
            <w:r>
              <w:t>.</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Development </w:t>
            </w:r>
            <w:r w:rsidR="00C367EE" w:rsidRPr="0086667F">
              <w:rPr>
                <w:b/>
              </w:rPr>
              <w:t>needs</w:t>
            </w:r>
            <w:r w:rsidRPr="0086667F">
              <w:br/>
            </w:r>
          </w:p>
        </w:tc>
        <w:tc>
          <w:tcPr>
            <w:tcW w:w="3064" w:type="pct"/>
          </w:tcPr>
          <w:p w:rsidR="004D080C" w:rsidRPr="0086667F" w:rsidRDefault="004D080C" w:rsidP="001D6E70">
            <w:pPr>
              <w:spacing w:line="240" w:lineRule="auto"/>
            </w:pPr>
            <w:r w:rsidRPr="0086667F">
              <w:t>Development needs include improved commun</w:t>
            </w:r>
            <w:r w:rsidR="00C367EE">
              <w:t>ications systems to support two-</w:t>
            </w:r>
            <w:r w:rsidRPr="0086667F">
              <w:t>way communications</w:t>
            </w:r>
            <w:r w:rsidR="00C367EE">
              <w:t xml:space="preserve"> at high data rates</w:t>
            </w:r>
            <w:r w:rsidRPr="0086667F">
              <w:t>, improved power supply to extend deployment time and support more sensors, nutrient systems need ad</w:t>
            </w:r>
            <w:r w:rsidR="00C367EE">
              <w:t>ditional development for longer-term deployments (6 mo</w:t>
            </w:r>
            <w:r w:rsidRPr="0086667F">
              <w:t xml:space="preserve">), </w:t>
            </w:r>
            <w:r>
              <w:t>sensor development and refinement for more compl</w:t>
            </w:r>
            <w:r w:rsidR="00C367EE">
              <w:t>ex sensors, integration of buoy</w:t>
            </w:r>
            <w:r>
              <w:t xml:space="preserve"> systems, etc.</w:t>
            </w:r>
          </w:p>
        </w:tc>
      </w:tr>
    </w:tbl>
    <w:p w:rsidR="004D080C" w:rsidRPr="0086667F" w:rsidRDefault="004D080C" w:rsidP="001D6E70">
      <w:pPr>
        <w:spacing w:line="240" w:lineRule="auto"/>
      </w:pPr>
    </w:p>
    <w:p w:rsidR="00F41E1E" w:rsidRDefault="00F41E1E" w:rsidP="001D6E70">
      <w:pPr>
        <w:spacing w:line="240" w:lineRule="auto"/>
      </w:pPr>
      <w:r>
        <w:br w:type="page"/>
      </w:r>
    </w:p>
    <w:p w:rsidR="004D080C" w:rsidRDefault="004D080C" w:rsidP="001D6E70">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0A1DF3" w:rsidP="001D6E70">
            <w:pPr>
              <w:spacing w:line="240" w:lineRule="auto"/>
              <w:rPr>
                <w:b/>
              </w:rPr>
            </w:pPr>
            <w:r>
              <w:rPr>
                <w:b/>
              </w:rPr>
              <w:t>Observing platform-f</w:t>
            </w:r>
            <w:r w:rsidR="004D080C" w:rsidRPr="0086667F">
              <w:rPr>
                <w:b/>
              </w:rPr>
              <w:t>ixed</w:t>
            </w:r>
          </w:p>
          <w:p w:rsidR="004D080C" w:rsidRPr="00B31441" w:rsidRDefault="000A1DF3" w:rsidP="001D6E70">
            <w:pPr>
              <w:spacing w:line="240" w:lineRule="auto"/>
              <w:rPr>
                <w:b/>
              </w:rPr>
            </w:pPr>
            <w:r>
              <w:rPr>
                <w:b/>
                <w:color w:val="FF0000"/>
              </w:rPr>
              <w:t>N</w:t>
            </w:r>
            <w:r w:rsidRPr="00B31441">
              <w:rPr>
                <w:b/>
                <w:color w:val="FF0000"/>
              </w:rPr>
              <w:t>ear-shore/estuarine multipurpose buoys</w:t>
            </w:r>
          </w:p>
        </w:tc>
        <w:tc>
          <w:tcPr>
            <w:tcW w:w="3064" w:type="pct"/>
          </w:tcPr>
          <w:p w:rsidR="004D080C" w:rsidRPr="0086667F" w:rsidRDefault="004D080C" w:rsidP="001D6E70">
            <w:pPr>
              <w:spacing w:line="240" w:lineRule="auto"/>
            </w:pPr>
            <w:r>
              <w:t>D</w:t>
            </w:r>
            <w:r w:rsidRPr="0086667F">
              <w:t xml:space="preserve">esigned to provide information on a number of issues but mainly focusing </w:t>
            </w:r>
            <w:r>
              <w:t xml:space="preserve">on port / harbor operations and </w:t>
            </w:r>
            <w:r w:rsidRPr="0086667F">
              <w:t xml:space="preserve">water quality (hypoxia / nutrient enrichment and minimizing the impact from polluted waters). </w:t>
            </w:r>
          </w:p>
        </w:tc>
      </w:tr>
      <w:tr w:rsidR="004D080C" w:rsidRPr="0086667F" w:rsidTr="00E8670C">
        <w:tc>
          <w:tcPr>
            <w:tcW w:w="1936" w:type="pct"/>
            <w:shd w:val="clear" w:color="auto" w:fill="DBE5F1" w:themeFill="accent1" w:themeFillTint="33"/>
          </w:tcPr>
          <w:p w:rsidR="004D080C" w:rsidRPr="0050505B" w:rsidRDefault="00E80AC5" w:rsidP="001D6E70">
            <w:pPr>
              <w:spacing w:after="0" w:line="240" w:lineRule="auto"/>
              <w:rPr>
                <w:b/>
              </w:rPr>
            </w:pPr>
            <w:r w:rsidRPr="0086667F">
              <w:rPr>
                <w:b/>
              </w:rPr>
              <w:t>Theme issues addressed</w:t>
            </w:r>
          </w:p>
        </w:tc>
        <w:tc>
          <w:tcPr>
            <w:tcW w:w="3064" w:type="pct"/>
          </w:tcPr>
          <w:p w:rsidR="004D080C" w:rsidRPr="0086667F" w:rsidRDefault="004D080C" w:rsidP="001D6E70">
            <w:pPr>
              <w:tabs>
                <w:tab w:val="center" w:pos="2826"/>
              </w:tabs>
              <w:spacing w:line="240" w:lineRule="auto"/>
              <w:rPr>
                <w:i/>
              </w:rPr>
            </w:pPr>
            <w:r w:rsidRPr="0086667F">
              <w:rPr>
                <w:i/>
              </w:rPr>
              <w:t>1.1, 1.2, 1.3, 1.5, 2.1, 3.1, 3.3, 4.1 (Other issues may be addressed if sensor suite augmented)</w:t>
            </w:r>
            <w:r w:rsidRPr="0086667F">
              <w:rPr>
                <w:i/>
              </w:rPr>
              <w:tab/>
            </w:r>
          </w:p>
        </w:tc>
      </w:tr>
      <w:tr w:rsidR="004D080C" w:rsidRPr="0086667F" w:rsidTr="00E8670C">
        <w:tc>
          <w:tcPr>
            <w:tcW w:w="1936" w:type="pct"/>
            <w:shd w:val="clear" w:color="auto" w:fill="DBE5F1" w:themeFill="accent1" w:themeFillTint="33"/>
          </w:tcPr>
          <w:p w:rsidR="004D080C" w:rsidRDefault="00E80AC5" w:rsidP="001D6E70">
            <w:pPr>
              <w:spacing w:line="240" w:lineRule="auto"/>
            </w:pPr>
            <w:r>
              <w:rPr>
                <w:b/>
              </w:rPr>
              <w:t>V</w:t>
            </w:r>
            <w:r w:rsidRPr="0086667F">
              <w:rPr>
                <w:b/>
              </w:rPr>
              <w:t xml:space="preserve">ariables observed and resolution </w:t>
            </w:r>
            <w:r w:rsidRPr="0086667F">
              <w:t>(spatial, temporal, accuracy) requirements</w:t>
            </w:r>
            <w:r w:rsidR="004D080C" w:rsidRPr="0086667F">
              <w:br/>
              <w:t xml:space="preserve"> </w:t>
            </w:r>
          </w:p>
          <w:p w:rsidR="004D080C" w:rsidRPr="0086667F" w:rsidRDefault="004D080C" w:rsidP="001D6E70">
            <w:pPr>
              <w:spacing w:line="240" w:lineRule="auto"/>
            </w:pPr>
          </w:p>
        </w:tc>
        <w:tc>
          <w:tcPr>
            <w:tcW w:w="3064" w:type="pct"/>
          </w:tcPr>
          <w:p w:rsidR="004D080C" w:rsidRPr="0086667F" w:rsidRDefault="004D080C" w:rsidP="001D6E70">
            <w:pPr>
              <w:spacing w:after="0" w:line="240" w:lineRule="auto"/>
            </w:pPr>
            <w:r>
              <w:t>6</w:t>
            </w:r>
            <w:r w:rsidR="00E80AC5">
              <w:t>-60 min</w:t>
            </w:r>
            <w:r w:rsidRPr="0086667F">
              <w:t xml:space="preserve"> measurements and finer time intervals for selected parameters.</w:t>
            </w:r>
            <w:r w:rsidR="00E80AC5">
              <w:t xml:space="preserve"> Sample every 10 min</w:t>
            </w:r>
            <w:r>
              <w:t xml:space="preserve"> </w:t>
            </w:r>
            <w:r w:rsidR="00E80AC5">
              <w:t xml:space="preserve">required </w:t>
            </w:r>
            <w:r>
              <w:t>for hurricane.</w:t>
            </w:r>
          </w:p>
          <w:p w:rsidR="004D080C" w:rsidRPr="0086667F" w:rsidRDefault="004D080C" w:rsidP="001D6E70">
            <w:pPr>
              <w:spacing w:after="0" w:line="240" w:lineRule="auto"/>
            </w:pPr>
            <w:r w:rsidRPr="0086667F">
              <w:t>Wind (speed and direction): surface</w:t>
            </w:r>
          </w:p>
          <w:p w:rsidR="004D080C" w:rsidRPr="0086667F" w:rsidRDefault="004D080C" w:rsidP="001D6E70">
            <w:pPr>
              <w:spacing w:after="0" w:line="240" w:lineRule="auto"/>
            </w:pPr>
            <w:r w:rsidRPr="0086667F">
              <w:t xml:space="preserve">Air temperature: </w:t>
            </w:r>
          </w:p>
          <w:p w:rsidR="004D080C" w:rsidRDefault="004D080C" w:rsidP="001D6E70">
            <w:pPr>
              <w:spacing w:after="0" w:line="240" w:lineRule="auto"/>
            </w:pPr>
            <w:r w:rsidRPr="0086667F">
              <w:t>Barometric pressure:</w:t>
            </w:r>
          </w:p>
          <w:p w:rsidR="004D080C" w:rsidRDefault="004D080C" w:rsidP="001D6E70">
            <w:pPr>
              <w:spacing w:after="0" w:line="240" w:lineRule="auto"/>
            </w:pPr>
            <w:r>
              <w:t>Irradiance(Heat Flux): surface and one other depth</w:t>
            </w:r>
          </w:p>
          <w:p w:rsidR="004D080C" w:rsidRDefault="004D080C" w:rsidP="001D6E70">
            <w:pPr>
              <w:spacing w:after="0" w:line="240" w:lineRule="auto"/>
            </w:pPr>
            <w:r w:rsidRPr="0086667F">
              <w:t>Visibility:</w:t>
            </w:r>
          </w:p>
          <w:p w:rsidR="004D080C" w:rsidRPr="0086667F" w:rsidRDefault="004D080C" w:rsidP="001D6E70">
            <w:pPr>
              <w:spacing w:after="0" w:line="240" w:lineRule="auto"/>
            </w:pPr>
            <w:r w:rsidRPr="0086667F">
              <w:t>Wave height, period</w:t>
            </w:r>
            <w:r>
              <w:t>,</w:t>
            </w:r>
            <w:r w:rsidRPr="0086667F">
              <w:t xml:space="preserve"> direction</w:t>
            </w:r>
            <w:r>
              <w:t>, and spectrum</w:t>
            </w:r>
            <w:r w:rsidR="00E80AC5">
              <w:t xml:space="preserve">: 30-60 min </w:t>
            </w:r>
            <w:r>
              <w:t>(2m)</w:t>
            </w:r>
          </w:p>
          <w:p w:rsidR="004D080C" w:rsidRPr="0086667F" w:rsidRDefault="004D080C" w:rsidP="001D6E70">
            <w:pPr>
              <w:spacing w:after="0" w:line="240" w:lineRule="auto"/>
            </w:pPr>
            <w:r>
              <w:t>Relative humidity;</w:t>
            </w:r>
          </w:p>
          <w:p w:rsidR="004D080C" w:rsidRPr="0086667F" w:rsidRDefault="004D080C" w:rsidP="001D6E70">
            <w:pPr>
              <w:spacing w:after="0" w:line="240" w:lineRule="auto"/>
            </w:pPr>
            <w:r w:rsidRPr="0086667F">
              <w:t xml:space="preserve">Water temperature: 1 m, </w:t>
            </w:r>
            <w:r>
              <w:t>mid depth and near bottom [3 levels max]</w:t>
            </w:r>
            <w:r w:rsidRPr="0086667F">
              <w:t xml:space="preserve"> </w:t>
            </w:r>
          </w:p>
          <w:p w:rsidR="004D080C" w:rsidRPr="0086667F" w:rsidRDefault="004D080C" w:rsidP="001D6E70">
            <w:pPr>
              <w:spacing w:after="0" w:line="240" w:lineRule="auto"/>
            </w:pPr>
            <w:r w:rsidRPr="0086667F">
              <w:t xml:space="preserve">Salinity: same as water temp </w:t>
            </w:r>
          </w:p>
          <w:p w:rsidR="004D080C" w:rsidRDefault="004D080C" w:rsidP="001D6E70">
            <w:pPr>
              <w:spacing w:after="0" w:line="240" w:lineRule="auto"/>
            </w:pPr>
            <w:r w:rsidRPr="0086667F">
              <w:t>Current speed and direction: surface and water column</w:t>
            </w:r>
          </w:p>
          <w:p w:rsidR="004D080C" w:rsidRPr="0086667F" w:rsidRDefault="004D080C" w:rsidP="001D6E70">
            <w:pPr>
              <w:spacing w:after="0" w:line="240" w:lineRule="auto"/>
            </w:pPr>
            <w:r>
              <w:t>Bottom pressure</w:t>
            </w:r>
          </w:p>
          <w:p w:rsidR="004D080C" w:rsidRDefault="004D080C" w:rsidP="001D6E70">
            <w:pPr>
              <w:spacing w:after="0" w:line="240" w:lineRule="auto"/>
            </w:pPr>
            <w:r w:rsidRPr="0086667F">
              <w:t>Dissolved oxygen</w:t>
            </w:r>
            <w:r>
              <w:t>: same as water temp</w:t>
            </w:r>
          </w:p>
          <w:p w:rsidR="004D080C" w:rsidRPr="0086667F" w:rsidRDefault="004D080C" w:rsidP="001D6E70">
            <w:pPr>
              <w:spacing w:after="0" w:line="240" w:lineRule="auto"/>
            </w:pPr>
            <w:r w:rsidRPr="0086667F">
              <w:t>Nutrients (NO</w:t>
            </w:r>
            <w:r w:rsidRPr="00E80AC5">
              <w:rPr>
                <w:vertAlign w:val="subscript"/>
              </w:rPr>
              <w:t>3</w:t>
            </w:r>
            <w:r w:rsidRPr="0086667F">
              <w:t>, PO</w:t>
            </w:r>
            <w:r w:rsidRPr="00E80AC5">
              <w:rPr>
                <w:vertAlign w:val="subscript"/>
              </w:rPr>
              <w:t>4</w:t>
            </w:r>
            <w:r w:rsidRPr="0086667F">
              <w:t xml:space="preserve">, others as available): </w:t>
            </w:r>
            <w:r>
              <w:t>-2 depths (surface, near bottom)</w:t>
            </w:r>
          </w:p>
          <w:p w:rsidR="004D080C" w:rsidRPr="0086667F" w:rsidRDefault="004D080C" w:rsidP="001D6E70">
            <w:pPr>
              <w:spacing w:after="0" w:line="240" w:lineRule="auto"/>
            </w:pPr>
            <w:r w:rsidRPr="0086667F">
              <w:t>Optical sensors</w:t>
            </w:r>
            <w:r>
              <w:t xml:space="preserve"> </w:t>
            </w:r>
            <w:r w:rsidR="00E80AC5">
              <w:t>(</w:t>
            </w:r>
            <w:proofErr w:type="spellStart"/>
            <w:r w:rsidR="00E80AC5">
              <w:t>chl</w:t>
            </w:r>
            <w:proofErr w:type="spellEnd"/>
            <w:r w:rsidR="00E80AC5">
              <w:t xml:space="preserve"> </w:t>
            </w:r>
            <w:r w:rsidRPr="0086667F">
              <w:t>a, CDOM, turbidity</w:t>
            </w:r>
            <w:r>
              <w:t>, irradiance</w:t>
            </w:r>
            <w:r w:rsidRPr="0086667F">
              <w:t>)</w:t>
            </w:r>
            <w:r>
              <w:t xml:space="preserve">–same depth as nutrient sensors. No irradiance at bottom. </w:t>
            </w:r>
            <w:r w:rsidRPr="0086667F">
              <w:t xml:space="preserve"> </w:t>
            </w:r>
          </w:p>
          <w:p w:rsidR="004D080C" w:rsidRPr="0086667F" w:rsidRDefault="004D080C" w:rsidP="001D6E70">
            <w:pPr>
              <w:spacing w:after="0" w:line="240" w:lineRule="auto"/>
            </w:pPr>
            <w:r>
              <w:t>Molecular analysis tool (e</w:t>
            </w:r>
            <w:r w:rsidR="00E80AC5">
              <w:t>.</w:t>
            </w:r>
            <w:r>
              <w:t>g</w:t>
            </w:r>
            <w:r w:rsidR="00E80AC5">
              <w:t>.,</w:t>
            </w:r>
            <w:r>
              <w:t xml:space="preserve"> ESP)- 5m</w:t>
            </w:r>
          </w:p>
          <w:p w:rsidR="004D080C" w:rsidRPr="0086667F" w:rsidRDefault="004D080C" w:rsidP="001D6E70">
            <w:pPr>
              <w:spacing w:after="0" w:line="240" w:lineRule="auto"/>
            </w:pPr>
            <w:r>
              <w:t>Biological</w:t>
            </w:r>
            <w:r w:rsidRPr="0086667F">
              <w:t xml:space="preserve"> acoustic sensors:</w:t>
            </w:r>
            <w:r>
              <w:t xml:space="preserve"> (on both multi</w:t>
            </w:r>
            <w:r w:rsidR="00E80AC5">
              <w:t>- and single-</w:t>
            </w:r>
            <w:r>
              <w:t>purpose buoys)</w:t>
            </w:r>
          </w:p>
          <w:p w:rsidR="004D080C" w:rsidRPr="0086667F" w:rsidRDefault="004D080C" w:rsidP="001D6E70">
            <w:pPr>
              <w:spacing w:after="0" w:line="240" w:lineRule="auto"/>
            </w:pPr>
            <w:r w:rsidRPr="0086667F">
              <w:t>Acoustic tag detectors:</w:t>
            </w:r>
            <w:r>
              <w:t xml:space="preserve"> (currently don’t telemeter real time- development need?)</w:t>
            </w:r>
          </w:p>
          <w:p w:rsidR="004D080C" w:rsidRDefault="004D080C" w:rsidP="001D6E70">
            <w:pPr>
              <w:spacing w:after="0" w:line="240" w:lineRule="auto"/>
            </w:pPr>
            <w:r w:rsidRPr="0086667F">
              <w:t>pCO</w:t>
            </w:r>
            <w:r w:rsidRPr="00E80AC5">
              <w:rPr>
                <w:vertAlign w:val="subscript"/>
              </w:rPr>
              <w:t>2</w:t>
            </w:r>
            <w:r w:rsidRPr="0086667F">
              <w:t>: 1m</w:t>
            </w:r>
            <w:r>
              <w:t xml:space="preserve"> and</w:t>
            </w:r>
            <w:r w:rsidRPr="0086667F">
              <w:t xml:space="preserve"> </w:t>
            </w:r>
            <w:r>
              <w:t>bottom</w:t>
            </w:r>
          </w:p>
          <w:p w:rsidR="004D080C" w:rsidRDefault="004D080C" w:rsidP="001D6E70">
            <w:pPr>
              <w:spacing w:after="0" w:line="240" w:lineRule="auto"/>
            </w:pPr>
            <w:r>
              <w:t xml:space="preserve"> </w:t>
            </w:r>
          </w:p>
          <w:p w:rsidR="004D080C" w:rsidRPr="000867F2" w:rsidRDefault="004D080C" w:rsidP="001D6E70">
            <w:pPr>
              <w:spacing w:after="0" w:line="240" w:lineRule="auto"/>
              <w:rPr>
                <w:i/>
              </w:rPr>
            </w:pPr>
            <w:r w:rsidRPr="000867F2">
              <w:rPr>
                <w:i/>
              </w:rPr>
              <w:t xml:space="preserve">Possible additional sensors: </w:t>
            </w:r>
          </w:p>
          <w:p w:rsidR="004D080C" w:rsidRPr="000867F2" w:rsidRDefault="004D080C" w:rsidP="001D6E70">
            <w:pPr>
              <w:spacing w:after="0" w:line="240" w:lineRule="auto"/>
            </w:pPr>
            <w:r w:rsidRPr="000867F2">
              <w:t>Alkalinity</w:t>
            </w:r>
          </w:p>
          <w:p w:rsidR="004D080C" w:rsidRPr="000867F2" w:rsidRDefault="004D080C" w:rsidP="001D6E70">
            <w:pPr>
              <w:spacing w:after="0" w:line="240" w:lineRule="auto"/>
            </w:pPr>
            <w:r w:rsidRPr="000867F2">
              <w:t>Total Carbon</w:t>
            </w:r>
          </w:p>
          <w:p w:rsidR="004D080C" w:rsidRDefault="004D080C" w:rsidP="001D6E70">
            <w:pPr>
              <w:spacing w:after="0" w:line="240" w:lineRule="auto"/>
            </w:pPr>
            <w:r w:rsidRPr="000867F2">
              <w:t>pH</w:t>
            </w:r>
          </w:p>
          <w:p w:rsidR="004D080C" w:rsidRDefault="004D080C" w:rsidP="001D6E70">
            <w:pPr>
              <w:spacing w:after="0" w:line="240" w:lineRule="auto"/>
              <w:rPr>
                <w:i/>
              </w:rPr>
            </w:pPr>
            <w:r w:rsidRPr="000867F2">
              <w:rPr>
                <w:i/>
              </w:rPr>
              <w:t>Future Vision:</w:t>
            </w:r>
          </w:p>
          <w:p w:rsidR="004D080C" w:rsidRDefault="004D080C" w:rsidP="001D6E70">
            <w:pPr>
              <w:spacing w:after="0" w:line="240" w:lineRule="auto"/>
            </w:pPr>
            <w:r w:rsidRPr="0086667F">
              <w:t>phytoplankton (abundance, classification, distribution)</w:t>
            </w:r>
            <w:r w:rsidR="00E80AC5">
              <w:t xml:space="preserve"> </w:t>
            </w:r>
            <w:r w:rsidRPr="0086667F">
              <w:t>zooplankton (abundance, classification, distribution)</w:t>
            </w:r>
          </w:p>
          <w:p w:rsidR="005827CA" w:rsidRDefault="004D080C">
            <w:pPr>
              <w:spacing w:after="120" w:line="240" w:lineRule="auto"/>
              <w:rPr>
                <w:i/>
              </w:rPr>
            </w:pPr>
            <w:r>
              <w:t>Video c</w:t>
            </w:r>
            <w:r w:rsidRPr="000867F2">
              <w:t xml:space="preserve">ameras </w:t>
            </w:r>
            <w:r>
              <w:t>(fish)</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r w:rsidRPr="0086667F">
              <w:br/>
            </w:r>
          </w:p>
        </w:tc>
        <w:tc>
          <w:tcPr>
            <w:tcW w:w="3064" w:type="pct"/>
          </w:tcPr>
          <w:p w:rsidR="004D080C" w:rsidRPr="0086667F" w:rsidRDefault="004D080C" w:rsidP="001D6E70">
            <w:pPr>
              <w:pStyle w:val="NoSpacing"/>
            </w:pPr>
            <w:r w:rsidRPr="0086667F">
              <w:t xml:space="preserve">1 surface met station (e.g., </w:t>
            </w:r>
            <w:proofErr w:type="spellStart"/>
            <w:r w:rsidRPr="0086667F">
              <w:t>Weatherpak</w:t>
            </w:r>
            <w:proofErr w:type="spellEnd"/>
            <w:r w:rsidRPr="0086667F">
              <w:t>)</w:t>
            </w:r>
          </w:p>
          <w:p w:rsidR="004D080C" w:rsidRPr="0086667F" w:rsidRDefault="004D080C" w:rsidP="001D6E70">
            <w:pPr>
              <w:pStyle w:val="NoSpacing"/>
            </w:pPr>
            <w:r w:rsidRPr="0086667F">
              <w:t>1 CTD per depth (</w:t>
            </w:r>
            <w:r w:rsidR="00E80AC5" w:rsidRPr="0086667F">
              <w:t>e.g.</w:t>
            </w:r>
            <w:r w:rsidR="00E80AC5">
              <w:t>,</w:t>
            </w:r>
            <w:r w:rsidRPr="0086667F">
              <w:t xml:space="preserve"> SBE37)</w:t>
            </w:r>
          </w:p>
          <w:p w:rsidR="004D080C" w:rsidRPr="0086667F" w:rsidRDefault="004D080C" w:rsidP="001D6E70">
            <w:pPr>
              <w:pStyle w:val="NoSpacing"/>
            </w:pPr>
            <w:r w:rsidRPr="0086667F">
              <w:t xml:space="preserve">1 DO sensor (e.g., </w:t>
            </w:r>
            <w:proofErr w:type="spellStart"/>
            <w:r w:rsidRPr="0086667F">
              <w:t>Anderra</w:t>
            </w:r>
            <w:proofErr w:type="spellEnd"/>
            <w:r w:rsidRPr="0086667F">
              <w:t xml:space="preserve"> / Seabird)</w:t>
            </w:r>
          </w:p>
          <w:p w:rsidR="004D080C" w:rsidRPr="0086667F" w:rsidRDefault="004D080C" w:rsidP="001D6E70">
            <w:pPr>
              <w:pStyle w:val="NoSpacing"/>
            </w:pPr>
            <w:r w:rsidRPr="0086667F">
              <w:t>1 ADCP with currents and waves &amp; bottom pressure (e.g.</w:t>
            </w:r>
            <w:r w:rsidR="00E80AC5">
              <w:t>,</w:t>
            </w:r>
            <w:r w:rsidRPr="0086667F">
              <w:t xml:space="preserve"> NORTEK / RDI)</w:t>
            </w:r>
          </w:p>
          <w:p w:rsidR="004D080C" w:rsidRPr="0086667F" w:rsidRDefault="004D080C" w:rsidP="001D6E70">
            <w:pPr>
              <w:pStyle w:val="NoSpacing"/>
            </w:pPr>
            <w:r w:rsidRPr="0086667F">
              <w:t xml:space="preserve">Nutrient sensors (e.g. </w:t>
            </w:r>
            <w:proofErr w:type="spellStart"/>
            <w:r w:rsidRPr="0086667F">
              <w:t>Satlantic</w:t>
            </w:r>
            <w:proofErr w:type="spellEnd"/>
            <w:r w:rsidRPr="0086667F">
              <w:t xml:space="preserve"> SUNA, </w:t>
            </w:r>
            <w:proofErr w:type="spellStart"/>
            <w:r w:rsidRPr="0086667F">
              <w:t>Wetlabs</w:t>
            </w:r>
            <w:proofErr w:type="spellEnd"/>
            <w:r w:rsidRPr="0086667F">
              <w:t xml:space="preserve"> Cycle-PO4)</w:t>
            </w:r>
          </w:p>
          <w:p w:rsidR="004D080C" w:rsidRPr="0086667F" w:rsidRDefault="00E80AC5" w:rsidP="001D6E70">
            <w:pPr>
              <w:pStyle w:val="NoSpacing"/>
            </w:pPr>
            <w:proofErr w:type="spellStart"/>
            <w:r>
              <w:lastRenderedPageBreak/>
              <w:t>Wetlabs</w:t>
            </w:r>
            <w:proofErr w:type="spellEnd"/>
            <w:r>
              <w:t xml:space="preserve"> ECO triplet (CDOM, </w:t>
            </w:r>
            <w:proofErr w:type="spellStart"/>
            <w:r>
              <w:t>chl</w:t>
            </w:r>
            <w:proofErr w:type="spellEnd"/>
            <w:r>
              <w:t xml:space="preserve"> </w:t>
            </w:r>
            <w:r w:rsidR="004D080C" w:rsidRPr="0086667F">
              <w:t>a fluorescence, turbidity)</w:t>
            </w:r>
          </w:p>
          <w:p w:rsidR="004D080C" w:rsidRPr="0086667F" w:rsidRDefault="004D080C" w:rsidP="001D6E70">
            <w:pPr>
              <w:pStyle w:val="NoSpacing"/>
            </w:pPr>
            <w:proofErr w:type="spellStart"/>
            <w:r w:rsidRPr="0086667F">
              <w:t>Satlantic</w:t>
            </w:r>
            <w:proofErr w:type="spellEnd"/>
            <w:r w:rsidRPr="0086667F">
              <w:t xml:space="preserve"> </w:t>
            </w:r>
            <w:proofErr w:type="spellStart"/>
            <w:r w:rsidRPr="0086667F">
              <w:t>HperOCR</w:t>
            </w:r>
            <w:proofErr w:type="spellEnd"/>
            <w:r w:rsidRPr="0086667F">
              <w:t xml:space="preserve"> for irradiance and radiance</w:t>
            </w:r>
          </w:p>
          <w:p w:rsidR="004D080C" w:rsidRDefault="004D080C" w:rsidP="001D6E70">
            <w:pPr>
              <w:pStyle w:val="NoSpacing"/>
            </w:pPr>
            <w:r w:rsidRPr="0086667F">
              <w:t>(SAMI for pCO</w:t>
            </w:r>
            <w:r w:rsidRPr="00E80AC5">
              <w:rPr>
                <w:vertAlign w:val="subscript"/>
              </w:rPr>
              <w:t>2</w:t>
            </w:r>
            <w:r w:rsidRPr="0086667F">
              <w:t>?)</w:t>
            </w:r>
          </w:p>
          <w:p w:rsidR="004D080C" w:rsidRDefault="004D080C" w:rsidP="001D6E70">
            <w:pPr>
              <w:pStyle w:val="NoSpacing"/>
            </w:pPr>
            <w:r>
              <w:t>Ocean acidification (pCO</w:t>
            </w:r>
            <w:r w:rsidRPr="00E80AC5">
              <w:rPr>
                <w:vertAlign w:val="subscript"/>
              </w:rPr>
              <w:t>2</w:t>
            </w:r>
            <w:r>
              <w:t>, alkalinity, etc)</w:t>
            </w:r>
          </w:p>
          <w:p w:rsidR="004D080C" w:rsidRDefault="004D080C" w:rsidP="001D6E70">
            <w:pPr>
              <w:pStyle w:val="NoSpacing"/>
            </w:pPr>
            <w:r>
              <w:rPr>
                <w:i/>
              </w:rPr>
              <w:t>Future Vision:</w:t>
            </w:r>
          </w:p>
          <w:p w:rsidR="004D080C" w:rsidRPr="0086667F" w:rsidRDefault="004D080C" w:rsidP="001D6E70">
            <w:pPr>
              <w:pStyle w:val="NoSpacing"/>
            </w:pPr>
            <w:r w:rsidRPr="0086667F">
              <w:t xml:space="preserve">Imaging flow </w:t>
            </w:r>
            <w:proofErr w:type="spellStart"/>
            <w:r w:rsidRPr="0086667F">
              <w:t>cytobot</w:t>
            </w:r>
            <w:proofErr w:type="spellEnd"/>
            <w:r w:rsidRPr="0086667F">
              <w:t xml:space="preserve"> type instrument for phytoplankton</w:t>
            </w:r>
          </w:p>
          <w:p w:rsidR="005827CA" w:rsidRDefault="004D080C">
            <w:pPr>
              <w:pStyle w:val="NoSpacing"/>
              <w:spacing w:after="120"/>
            </w:pPr>
            <w:r w:rsidRPr="0086667F">
              <w:t>Video plankton recorder for zooplankton</w:t>
            </w:r>
          </w:p>
        </w:tc>
      </w:tr>
      <w:tr w:rsidR="004D080C" w:rsidRPr="0086667F" w:rsidTr="00E8670C">
        <w:tc>
          <w:tcPr>
            <w:tcW w:w="1936" w:type="pct"/>
            <w:shd w:val="clear" w:color="auto" w:fill="DBE5F1" w:themeFill="accent1" w:themeFillTint="33"/>
          </w:tcPr>
          <w:p w:rsidR="004D080C" w:rsidRPr="0086667F" w:rsidRDefault="00E80AC5" w:rsidP="001D6E70">
            <w:pPr>
              <w:spacing w:after="0" w:line="240" w:lineRule="auto"/>
              <w:rPr>
                <w:b/>
              </w:rPr>
            </w:pPr>
            <w:r>
              <w:rPr>
                <w:b/>
              </w:rPr>
              <w:lastRenderedPageBreak/>
              <w:t>G</w:t>
            </w:r>
            <w:r w:rsidRPr="0086667F">
              <w:rPr>
                <w:b/>
              </w:rPr>
              <w:t>eographic cover / location and number of buoys</w:t>
            </w:r>
            <w:r w:rsidR="004D080C" w:rsidRPr="0086667F">
              <w:rPr>
                <w:b/>
              </w:rPr>
              <w:t xml:space="preserve">: </w:t>
            </w:r>
          </w:p>
          <w:p w:rsidR="004D080C" w:rsidRPr="0086667F" w:rsidRDefault="004D080C" w:rsidP="001D6E70">
            <w:pPr>
              <w:pStyle w:val="ListParagraph"/>
              <w:spacing w:line="240" w:lineRule="auto"/>
              <w:ind w:left="360"/>
              <w:rPr>
                <w:b/>
              </w:rPr>
            </w:pPr>
          </w:p>
        </w:tc>
        <w:tc>
          <w:tcPr>
            <w:tcW w:w="3064" w:type="pct"/>
          </w:tcPr>
          <w:p w:rsidR="004D080C" w:rsidRDefault="004D080C" w:rsidP="001D6E70">
            <w:pPr>
              <w:pStyle w:val="NoSpacing"/>
            </w:pPr>
            <w:proofErr w:type="spellStart"/>
            <w:r w:rsidRPr="0086667F">
              <w:t>Nearshore</w:t>
            </w:r>
            <w:proofErr w:type="spellEnd"/>
            <w:r w:rsidRPr="0086667F">
              <w:t xml:space="preserve"> estuaries of national</w:t>
            </w:r>
            <w:r>
              <w:t>/regional</w:t>
            </w:r>
            <w:r w:rsidRPr="0086667F">
              <w:t xml:space="preserve"> importance.</w:t>
            </w:r>
          </w:p>
          <w:p w:rsidR="004D080C" w:rsidRDefault="004D080C" w:rsidP="001D6E70">
            <w:pPr>
              <w:pStyle w:val="NoSpacing"/>
            </w:pPr>
          </w:p>
          <w:p w:rsidR="004D080C" w:rsidRDefault="004D080C" w:rsidP="001D6E70">
            <w:pPr>
              <w:pStyle w:val="NoSpacing"/>
            </w:pPr>
            <w:r>
              <w:t xml:space="preserve">~15 buoys with a mixture of fixed and </w:t>
            </w:r>
            <w:r w:rsidR="00F41E1E">
              <w:t>moveable</w:t>
            </w:r>
            <w:r>
              <w:t xml:space="preserve"> locations</w:t>
            </w:r>
          </w:p>
          <w:p w:rsidR="004D080C" w:rsidRDefault="004D080C" w:rsidP="001D6E70">
            <w:pPr>
              <w:pStyle w:val="NoSpacing"/>
            </w:pPr>
          </w:p>
          <w:p w:rsidR="005827CA" w:rsidRDefault="004D080C">
            <w:pPr>
              <w:pStyle w:val="NoSpacing"/>
              <w:spacing w:after="120"/>
            </w:pPr>
            <w:r>
              <w:t>[Note: there are ~27 estuaries in the region named in the National Water Quality Monitoring Network Design.  Observational needs in these estuaries will be met with a mixture of moored and shore / pier based stations.  Collaboration with NERRs and Estuaries Partnerships essential]</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pPr>
            <w:r w:rsidRPr="0086667F">
              <w:rPr>
                <w:b/>
              </w:rPr>
              <w:t>Operational Requirements</w:t>
            </w:r>
            <w:r w:rsidRPr="0086667F">
              <w:rPr>
                <w:b/>
              </w:rPr>
              <w:br/>
            </w:r>
          </w:p>
          <w:p w:rsidR="004D080C" w:rsidRPr="00A001E3" w:rsidRDefault="004D080C" w:rsidP="001D6E70">
            <w:pPr>
              <w:spacing w:after="0" w:line="240" w:lineRule="auto"/>
            </w:pPr>
          </w:p>
        </w:tc>
        <w:tc>
          <w:tcPr>
            <w:tcW w:w="3064" w:type="pct"/>
          </w:tcPr>
          <w:p w:rsidR="004D080C" w:rsidRPr="0086667F" w:rsidRDefault="00E80AC5" w:rsidP="001D6E70">
            <w:pPr>
              <w:spacing w:line="240" w:lineRule="auto"/>
            </w:pPr>
            <w:r>
              <w:t>Capital Costs: $300k</w:t>
            </w:r>
          </w:p>
          <w:p w:rsidR="004D080C" w:rsidRDefault="00E80AC5" w:rsidP="001D6E70">
            <w:pPr>
              <w:spacing w:line="240" w:lineRule="auto"/>
            </w:pPr>
            <w:r>
              <w:t>Operations and Maintenance: $35k</w:t>
            </w:r>
          </w:p>
          <w:p w:rsidR="004D080C" w:rsidRPr="0086667F" w:rsidRDefault="004D080C" w:rsidP="001D6E70">
            <w:pPr>
              <w:spacing w:line="240" w:lineRule="auto"/>
            </w:pPr>
            <w:r>
              <w:t>FTEs: 0.75 FTE / buoy</w:t>
            </w:r>
          </w:p>
        </w:tc>
      </w:tr>
      <w:tr w:rsidR="004D080C" w:rsidRPr="0086667F" w:rsidTr="00E8670C">
        <w:tc>
          <w:tcPr>
            <w:tcW w:w="1936" w:type="pct"/>
            <w:shd w:val="clear" w:color="auto" w:fill="DBE5F1" w:themeFill="accent1" w:themeFillTint="33"/>
          </w:tcPr>
          <w:p w:rsidR="004D080C" w:rsidRPr="0086667F" w:rsidRDefault="00E80AC5" w:rsidP="001D6E70">
            <w:pPr>
              <w:spacing w:line="240" w:lineRule="auto"/>
            </w:pPr>
            <w:r>
              <w:rPr>
                <w:b/>
              </w:rPr>
              <w:t>Development n</w:t>
            </w:r>
            <w:r w:rsidR="004D080C" w:rsidRPr="0086667F">
              <w:rPr>
                <w:b/>
              </w:rPr>
              <w:t>eeds</w:t>
            </w:r>
            <w:r w:rsidR="004D080C" w:rsidRPr="0086667F">
              <w:br/>
            </w:r>
          </w:p>
        </w:tc>
        <w:tc>
          <w:tcPr>
            <w:tcW w:w="3064" w:type="pct"/>
          </w:tcPr>
          <w:p w:rsidR="004D080C" w:rsidRPr="0086667F" w:rsidRDefault="00E80AC5" w:rsidP="001D6E70">
            <w:pPr>
              <w:spacing w:line="240" w:lineRule="auto"/>
            </w:pPr>
            <w:r>
              <w:t>Same as multipurpose off-</w:t>
            </w:r>
            <w:r w:rsidR="004D080C">
              <w:t>shore buoys</w:t>
            </w:r>
          </w:p>
        </w:tc>
      </w:tr>
    </w:tbl>
    <w:p w:rsidR="004D080C" w:rsidRDefault="004D080C" w:rsidP="001D6E70">
      <w:pPr>
        <w:spacing w:line="240" w:lineRule="auto"/>
      </w:pPr>
    </w:p>
    <w:p w:rsidR="004D080C" w:rsidRDefault="004D080C" w:rsidP="001D6E70">
      <w:pPr>
        <w:spacing w:line="240" w:lineRule="auto"/>
      </w:pPr>
      <w:r>
        <w:br w:type="page"/>
      </w:r>
    </w:p>
    <w:tbl>
      <w:tblPr>
        <w:tblStyle w:val="TableGrid"/>
        <w:tblpPr w:leftFromText="180" w:rightFromText="180" w:vertAnchor="text" w:tblpY="1"/>
        <w:tblOverlap w:val="never"/>
        <w:tblW w:w="4816" w:type="pct"/>
        <w:tblLook w:val="04A0" w:firstRow="1" w:lastRow="0" w:firstColumn="1" w:lastColumn="0" w:noHBand="0" w:noVBand="1"/>
      </w:tblPr>
      <w:tblGrid>
        <w:gridCol w:w="4310"/>
        <w:gridCol w:w="5607"/>
      </w:tblGrid>
      <w:tr w:rsidR="004D080C" w:rsidRPr="0086667F" w:rsidTr="00F41E1E">
        <w:tc>
          <w:tcPr>
            <w:tcW w:w="2173" w:type="pct"/>
            <w:shd w:val="clear" w:color="auto" w:fill="DBE5F1" w:themeFill="accent1" w:themeFillTint="33"/>
          </w:tcPr>
          <w:p w:rsidR="004D080C" w:rsidRDefault="00E80AC5" w:rsidP="001D6E70">
            <w:pPr>
              <w:spacing w:line="240" w:lineRule="auto"/>
              <w:rPr>
                <w:b/>
              </w:rPr>
            </w:pPr>
            <w:r>
              <w:rPr>
                <w:b/>
              </w:rPr>
              <w:lastRenderedPageBreak/>
              <w:t>Observing platform-f</w:t>
            </w:r>
            <w:r w:rsidR="004D080C" w:rsidRPr="0086667F">
              <w:rPr>
                <w:b/>
              </w:rPr>
              <w:t>ixed</w:t>
            </w:r>
          </w:p>
          <w:p w:rsidR="004D080C" w:rsidRPr="0086667F" w:rsidRDefault="004D080C" w:rsidP="001D6E70">
            <w:pPr>
              <w:spacing w:line="240" w:lineRule="auto"/>
              <w:rPr>
                <w:b/>
              </w:rPr>
            </w:pPr>
            <w:r w:rsidRPr="00B31441">
              <w:rPr>
                <w:b/>
                <w:color w:val="FF0000"/>
              </w:rPr>
              <w:t>Shore/pier based system</w:t>
            </w:r>
            <w:r>
              <w:rPr>
                <w:b/>
                <w:color w:val="FF0000"/>
              </w:rPr>
              <w:t>s</w:t>
            </w:r>
          </w:p>
        </w:tc>
        <w:tc>
          <w:tcPr>
            <w:tcW w:w="2827" w:type="pct"/>
          </w:tcPr>
          <w:p w:rsidR="004D080C" w:rsidRPr="0086667F" w:rsidRDefault="004D080C" w:rsidP="001D6E70">
            <w:pPr>
              <w:spacing w:line="240" w:lineRule="auto"/>
              <w:rPr>
                <w:color w:val="FF0000"/>
              </w:rPr>
            </w:pPr>
            <w:r w:rsidRPr="0086667F">
              <w:t>A shore or pier based station will collect coastal meteorological and ocean data at key locations and especially in ports and harbors with significant maritime commerce</w:t>
            </w:r>
            <w:r>
              <w:t xml:space="preserve"> and water quality issues</w:t>
            </w:r>
            <w:r w:rsidRPr="0086667F">
              <w:t xml:space="preserve">. </w:t>
            </w:r>
          </w:p>
        </w:tc>
      </w:tr>
      <w:tr w:rsidR="004D080C" w:rsidRPr="0086667F" w:rsidTr="00F41E1E">
        <w:tc>
          <w:tcPr>
            <w:tcW w:w="2173" w:type="pct"/>
            <w:shd w:val="clear" w:color="auto" w:fill="DBE5F1" w:themeFill="accent1" w:themeFillTint="33"/>
          </w:tcPr>
          <w:p w:rsidR="004D080C" w:rsidRPr="0086667F" w:rsidRDefault="004D080C" w:rsidP="001D6E70">
            <w:pPr>
              <w:spacing w:after="0" w:line="240" w:lineRule="auto"/>
              <w:rPr>
                <w:b/>
              </w:rPr>
            </w:pPr>
            <w:r w:rsidRPr="0086667F">
              <w:rPr>
                <w:b/>
              </w:rPr>
              <w:t>Theme Issues Addressed</w:t>
            </w:r>
          </w:p>
          <w:p w:rsidR="004D080C" w:rsidRPr="0086667F" w:rsidRDefault="004D080C" w:rsidP="001D6E70">
            <w:pPr>
              <w:spacing w:after="0" w:line="240" w:lineRule="auto"/>
            </w:pPr>
          </w:p>
        </w:tc>
        <w:tc>
          <w:tcPr>
            <w:tcW w:w="2827" w:type="pct"/>
          </w:tcPr>
          <w:p w:rsidR="004D080C" w:rsidRPr="0086667F" w:rsidRDefault="004D080C" w:rsidP="001D6E70">
            <w:pPr>
              <w:spacing w:line="240" w:lineRule="auto"/>
              <w:rPr>
                <w:i/>
              </w:rPr>
            </w:pPr>
            <w:r w:rsidRPr="0086667F">
              <w:rPr>
                <w:i/>
              </w:rPr>
              <w:t>1.1, 1.2, 1.3, 1.4, 1.5, 2.1, 3.1, 3.3, 4.1</w:t>
            </w:r>
          </w:p>
        </w:tc>
      </w:tr>
      <w:tr w:rsidR="004D080C" w:rsidRPr="0086667F" w:rsidTr="00F41E1E">
        <w:tc>
          <w:tcPr>
            <w:tcW w:w="2173" w:type="pct"/>
            <w:shd w:val="clear" w:color="auto" w:fill="DBE5F1" w:themeFill="accent1" w:themeFillTint="33"/>
          </w:tcPr>
          <w:p w:rsidR="004D080C" w:rsidRPr="0086667F" w:rsidRDefault="00E80AC5" w:rsidP="001D6E70">
            <w:pPr>
              <w:spacing w:line="240" w:lineRule="auto"/>
            </w:pPr>
            <w:r>
              <w:rPr>
                <w:b/>
              </w:rPr>
              <w:t>V</w:t>
            </w:r>
            <w:r w:rsidRPr="0086667F">
              <w:rPr>
                <w:b/>
              </w:rPr>
              <w:t xml:space="preserve">ariables observed and resolution </w:t>
            </w:r>
            <w:r w:rsidRPr="0086667F">
              <w:t>(spatial, temporal, accuracy) requirements</w:t>
            </w:r>
            <w:r w:rsidR="004D080C" w:rsidRPr="0086667F">
              <w:br/>
              <w:t xml:space="preserve"> </w:t>
            </w:r>
          </w:p>
        </w:tc>
        <w:tc>
          <w:tcPr>
            <w:tcW w:w="2827" w:type="pct"/>
          </w:tcPr>
          <w:p w:rsidR="004D080C" w:rsidRDefault="00E80AC5" w:rsidP="001D6E70">
            <w:pPr>
              <w:spacing w:after="0" w:line="240" w:lineRule="auto"/>
            </w:pPr>
            <w:r>
              <w:t>6-60 min</w:t>
            </w:r>
            <w:r w:rsidR="004D080C">
              <w:t xml:space="preserve"> observations:</w:t>
            </w:r>
          </w:p>
          <w:p w:rsidR="004D080C" w:rsidRDefault="004D080C" w:rsidP="001D6E70">
            <w:pPr>
              <w:spacing w:after="0" w:line="240" w:lineRule="auto"/>
            </w:pPr>
            <w:r w:rsidRPr="0086667F">
              <w:t>Not all stations will have the full suite</w:t>
            </w:r>
            <w:r>
              <w:t xml:space="preserve"> (depends on location)</w:t>
            </w:r>
          </w:p>
          <w:p w:rsidR="004D080C" w:rsidRPr="0086667F" w:rsidRDefault="004D080C" w:rsidP="001D6E70">
            <w:pPr>
              <w:spacing w:after="0" w:line="240" w:lineRule="auto"/>
              <w:rPr>
                <w:i/>
              </w:rPr>
            </w:pPr>
            <w:r>
              <w:t>Shore based station typically measure at one depth.</w:t>
            </w:r>
          </w:p>
          <w:p w:rsidR="004D080C" w:rsidRPr="0086667F" w:rsidRDefault="004D080C" w:rsidP="001D6E70">
            <w:pPr>
              <w:spacing w:after="0" w:line="240" w:lineRule="auto"/>
              <w:rPr>
                <w:i/>
              </w:rPr>
            </w:pPr>
          </w:p>
          <w:p w:rsidR="004D080C" w:rsidRDefault="004D080C" w:rsidP="001D6E70">
            <w:pPr>
              <w:spacing w:after="0" w:line="240" w:lineRule="auto"/>
            </w:pPr>
            <w:r w:rsidRPr="0086667F">
              <w:t>Wind speed and direction:</w:t>
            </w:r>
          </w:p>
          <w:p w:rsidR="004D080C" w:rsidRPr="0086667F" w:rsidRDefault="004D080C" w:rsidP="001D6E70">
            <w:pPr>
              <w:spacing w:after="0" w:line="240" w:lineRule="auto"/>
            </w:pPr>
            <w:r>
              <w:t>Surface Irradiance</w:t>
            </w:r>
          </w:p>
          <w:p w:rsidR="004D080C" w:rsidRPr="0086667F" w:rsidRDefault="004D080C" w:rsidP="001D6E70">
            <w:pPr>
              <w:spacing w:after="0" w:line="240" w:lineRule="auto"/>
            </w:pPr>
            <w:r w:rsidRPr="0086667F">
              <w:t>Barometric pressure:</w:t>
            </w:r>
          </w:p>
          <w:p w:rsidR="004D080C" w:rsidRDefault="004D080C" w:rsidP="001D6E70">
            <w:pPr>
              <w:spacing w:after="0" w:line="240" w:lineRule="auto"/>
            </w:pPr>
            <w:r w:rsidRPr="0086667F">
              <w:t>Air temperature:</w:t>
            </w:r>
          </w:p>
          <w:p w:rsidR="004D080C" w:rsidRDefault="004D080C" w:rsidP="001D6E70">
            <w:pPr>
              <w:spacing w:after="0" w:line="240" w:lineRule="auto"/>
            </w:pPr>
            <w:r>
              <w:t>Visibility:</w:t>
            </w:r>
          </w:p>
          <w:p w:rsidR="004D080C" w:rsidRPr="0086667F" w:rsidRDefault="004D080C" w:rsidP="001D6E70">
            <w:pPr>
              <w:spacing w:after="0" w:line="240" w:lineRule="auto"/>
            </w:pPr>
            <w:r w:rsidRPr="0086667F">
              <w:t>Rainfall:</w:t>
            </w:r>
          </w:p>
          <w:p w:rsidR="004D080C" w:rsidRPr="0086667F" w:rsidRDefault="004D080C" w:rsidP="001D6E70">
            <w:pPr>
              <w:spacing w:after="0" w:line="240" w:lineRule="auto"/>
            </w:pPr>
            <w:r w:rsidRPr="0086667F">
              <w:t>Water level:</w:t>
            </w:r>
          </w:p>
          <w:p w:rsidR="004D080C" w:rsidRPr="0086667F" w:rsidRDefault="004D080C" w:rsidP="001D6E70">
            <w:pPr>
              <w:spacing w:after="0" w:line="240" w:lineRule="auto"/>
            </w:pPr>
            <w:r w:rsidRPr="0086667F">
              <w:t>Water temperature:</w:t>
            </w:r>
          </w:p>
          <w:p w:rsidR="004D080C" w:rsidRPr="0086667F" w:rsidRDefault="004D080C" w:rsidP="001D6E70">
            <w:pPr>
              <w:spacing w:after="0" w:line="240" w:lineRule="auto"/>
            </w:pPr>
            <w:r w:rsidRPr="0086667F">
              <w:t>Salinity:</w:t>
            </w:r>
          </w:p>
          <w:p w:rsidR="004D080C" w:rsidRPr="0086667F" w:rsidRDefault="004D080C" w:rsidP="001D6E70">
            <w:pPr>
              <w:spacing w:after="0" w:line="240" w:lineRule="auto"/>
            </w:pPr>
            <w:r w:rsidRPr="0086667F">
              <w:t xml:space="preserve">Current </w:t>
            </w:r>
            <w:r>
              <w:t>(</w:t>
            </w:r>
            <w:r w:rsidRPr="0086667F">
              <w:t>speed and direction</w:t>
            </w:r>
            <w:r>
              <w:t>)</w:t>
            </w:r>
          </w:p>
          <w:p w:rsidR="004D080C" w:rsidRDefault="004D080C" w:rsidP="001D6E70">
            <w:pPr>
              <w:spacing w:after="0" w:line="240" w:lineRule="auto"/>
            </w:pPr>
            <w:r w:rsidRPr="0086667F">
              <w:t>Nutrients (NO</w:t>
            </w:r>
            <w:r w:rsidRPr="00E80AC5">
              <w:rPr>
                <w:vertAlign w:val="subscript"/>
              </w:rPr>
              <w:t>3</w:t>
            </w:r>
            <w:r w:rsidRPr="0086667F">
              <w:t xml:space="preserve"> and PO</w:t>
            </w:r>
            <w:r w:rsidRPr="00E80AC5">
              <w:rPr>
                <w:vertAlign w:val="subscript"/>
              </w:rPr>
              <w:t>4</w:t>
            </w:r>
            <w:r w:rsidRPr="0086667F">
              <w:t>)</w:t>
            </w:r>
            <w:r>
              <w:t xml:space="preserve"> (Note- important for NERRs if increased frequency)</w:t>
            </w:r>
          </w:p>
          <w:p w:rsidR="004D080C" w:rsidRPr="0086667F" w:rsidRDefault="004D080C" w:rsidP="001D6E70">
            <w:pPr>
              <w:spacing w:after="0" w:line="240" w:lineRule="auto"/>
            </w:pPr>
            <w:r>
              <w:t xml:space="preserve">Dissolved </w:t>
            </w:r>
          </w:p>
          <w:p w:rsidR="004D080C" w:rsidRDefault="00E80AC5" w:rsidP="001D6E70">
            <w:pPr>
              <w:spacing w:after="0" w:line="240" w:lineRule="auto"/>
            </w:pPr>
            <w:r>
              <w:t>Optical sensors (</w:t>
            </w:r>
            <w:proofErr w:type="spellStart"/>
            <w:r>
              <w:t>chl</w:t>
            </w:r>
            <w:proofErr w:type="spellEnd"/>
            <w:r>
              <w:t xml:space="preserve"> </w:t>
            </w:r>
            <w:r w:rsidR="004D080C" w:rsidRPr="0086667F">
              <w:t>a, CDOM, turbidity)</w:t>
            </w:r>
            <w:r w:rsidR="004D080C">
              <w:t xml:space="preserve"> </w:t>
            </w:r>
          </w:p>
          <w:p w:rsidR="004D080C" w:rsidRPr="0086667F" w:rsidRDefault="00E80AC5" w:rsidP="001D6E70">
            <w:pPr>
              <w:spacing w:after="0" w:line="240" w:lineRule="auto"/>
            </w:pPr>
            <w:r>
              <w:t>Subsurface i</w:t>
            </w:r>
            <w:r w:rsidR="004D080C">
              <w:t>rradiance</w:t>
            </w:r>
          </w:p>
          <w:p w:rsidR="004D080C" w:rsidRDefault="004D080C" w:rsidP="001D6E70">
            <w:pPr>
              <w:spacing w:after="0" w:line="240" w:lineRule="auto"/>
            </w:pPr>
            <w:r>
              <w:t>DO</w:t>
            </w:r>
          </w:p>
          <w:p w:rsidR="004D080C" w:rsidRDefault="004D080C" w:rsidP="001D6E70">
            <w:pPr>
              <w:spacing w:after="0" w:line="240" w:lineRule="auto"/>
            </w:pPr>
            <w:r>
              <w:t>pH</w:t>
            </w:r>
          </w:p>
          <w:p w:rsidR="004D080C" w:rsidRDefault="004D080C" w:rsidP="001D6E70">
            <w:pPr>
              <w:spacing w:after="0" w:line="240" w:lineRule="auto"/>
            </w:pPr>
            <w:r w:rsidRPr="0086667F">
              <w:t>pCO2</w:t>
            </w:r>
          </w:p>
          <w:p w:rsidR="004D080C" w:rsidRPr="0086667F" w:rsidRDefault="00E80AC5" w:rsidP="001D6E70">
            <w:pPr>
              <w:spacing w:after="0" w:line="240" w:lineRule="auto"/>
            </w:pPr>
            <w:r>
              <w:t>Video c</w:t>
            </w:r>
            <w:r w:rsidR="004D080C">
              <w:t>ameras</w:t>
            </w:r>
          </w:p>
          <w:p w:rsidR="004D080C" w:rsidRPr="0086667F" w:rsidRDefault="004D080C" w:rsidP="001D6E70">
            <w:pPr>
              <w:spacing w:after="0" w:line="240" w:lineRule="auto"/>
              <w:rPr>
                <w:i/>
              </w:rPr>
            </w:pPr>
          </w:p>
        </w:tc>
      </w:tr>
      <w:tr w:rsidR="004D080C" w:rsidRPr="0086667F" w:rsidTr="00F41E1E">
        <w:tc>
          <w:tcPr>
            <w:tcW w:w="2173" w:type="pct"/>
            <w:shd w:val="clear" w:color="auto" w:fill="DBE5F1" w:themeFill="accent1" w:themeFillTint="33"/>
          </w:tcPr>
          <w:p w:rsidR="004D080C" w:rsidRPr="0086667F" w:rsidRDefault="004D080C" w:rsidP="001D6E70">
            <w:pPr>
              <w:spacing w:line="240" w:lineRule="auto"/>
            </w:pPr>
            <w:r w:rsidRPr="0086667F">
              <w:rPr>
                <w:b/>
              </w:rPr>
              <w:t>Sensors (and number)</w:t>
            </w:r>
            <w:r w:rsidRPr="0086667F">
              <w:br/>
            </w:r>
          </w:p>
        </w:tc>
        <w:tc>
          <w:tcPr>
            <w:tcW w:w="2827" w:type="pct"/>
          </w:tcPr>
          <w:p w:rsidR="004D080C" w:rsidRPr="00085F6D" w:rsidRDefault="004D080C" w:rsidP="001D6E70">
            <w:pPr>
              <w:spacing w:line="240" w:lineRule="auto"/>
            </w:pPr>
            <w:r w:rsidRPr="00A001E3">
              <w:t>Sensors/station: met station, water level, CT</w:t>
            </w:r>
            <w:r>
              <w:t>D with DO, ACDP, pCO</w:t>
            </w:r>
            <w:r w:rsidRPr="00E80AC5">
              <w:rPr>
                <w:vertAlign w:val="subscript"/>
              </w:rPr>
              <w:t>2</w:t>
            </w:r>
            <w:r>
              <w:t>, nutrient</w:t>
            </w:r>
          </w:p>
        </w:tc>
      </w:tr>
      <w:tr w:rsidR="004D080C" w:rsidRPr="0086667F" w:rsidTr="00F41E1E">
        <w:tc>
          <w:tcPr>
            <w:tcW w:w="2173" w:type="pct"/>
            <w:shd w:val="clear" w:color="auto" w:fill="DBE5F1" w:themeFill="accent1" w:themeFillTint="33"/>
          </w:tcPr>
          <w:p w:rsidR="004D080C" w:rsidRPr="00085F6D" w:rsidRDefault="00E80AC5" w:rsidP="001D6E70">
            <w:pPr>
              <w:spacing w:after="0" w:line="240" w:lineRule="auto"/>
              <w:rPr>
                <w:b/>
              </w:rPr>
            </w:pPr>
            <w:r>
              <w:rPr>
                <w:b/>
              </w:rPr>
              <w:t>G</w:t>
            </w:r>
            <w:r w:rsidRPr="0086667F">
              <w:rPr>
                <w:b/>
              </w:rPr>
              <w:t>eographic cover /</w:t>
            </w:r>
            <w:r>
              <w:rPr>
                <w:b/>
              </w:rPr>
              <w:t xml:space="preserve"> location and number of buoys: </w:t>
            </w:r>
          </w:p>
        </w:tc>
        <w:tc>
          <w:tcPr>
            <w:tcW w:w="2827" w:type="pct"/>
          </w:tcPr>
          <w:p w:rsidR="004D080C" w:rsidRDefault="004D080C" w:rsidP="001D6E70">
            <w:pPr>
              <w:spacing w:after="0" w:line="240" w:lineRule="auto"/>
            </w:pPr>
            <w:r w:rsidRPr="00085F6D">
              <w:t xml:space="preserve">Coastal </w:t>
            </w:r>
            <w:r>
              <w:t>(</w:t>
            </w:r>
            <w:proofErr w:type="spellStart"/>
            <w:r>
              <w:t>nearshore</w:t>
            </w:r>
            <w:proofErr w:type="spellEnd"/>
            <w:r>
              <w:t>, beaches, coastal)</w:t>
            </w:r>
            <w:r w:rsidRPr="00085F6D">
              <w:t xml:space="preserve"> and Inland</w:t>
            </w:r>
            <w:r w:rsidRPr="0086667F">
              <w:t xml:space="preserve"> (estuaries, rivers)</w:t>
            </w:r>
          </w:p>
          <w:p w:rsidR="004D080C" w:rsidRPr="0086667F" w:rsidRDefault="004D080C" w:rsidP="001D6E70">
            <w:pPr>
              <w:spacing w:line="240" w:lineRule="auto"/>
            </w:pPr>
            <w:r>
              <w:t>~15 Stations throughout the region</w:t>
            </w:r>
          </w:p>
        </w:tc>
      </w:tr>
      <w:tr w:rsidR="004D080C" w:rsidRPr="0086667F" w:rsidTr="00F41E1E">
        <w:tc>
          <w:tcPr>
            <w:tcW w:w="2173" w:type="pct"/>
            <w:shd w:val="clear" w:color="auto" w:fill="DBE5F1" w:themeFill="accent1" w:themeFillTint="33"/>
          </w:tcPr>
          <w:p w:rsidR="004D080C" w:rsidRPr="00B31C34" w:rsidRDefault="00E80AC5" w:rsidP="001D6E70">
            <w:pPr>
              <w:spacing w:after="0" w:line="240" w:lineRule="auto"/>
            </w:pPr>
            <w:r>
              <w:rPr>
                <w:b/>
              </w:rPr>
              <w:t>O</w:t>
            </w:r>
            <w:r w:rsidRPr="0086667F">
              <w:rPr>
                <w:b/>
              </w:rPr>
              <w:t>perational requirements</w:t>
            </w:r>
            <w:r w:rsidRPr="0086667F">
              <w:rPr>
                <w:b/>
              </w:rPr>
              <w:br/>
            </w:r>
          </w:p>
        </w:tc>
        <w:tc>
          <w:tcPr>
            <w:tcW w:w="2827" w:type="pct"/>
          </w:tcPr>
          <w:p w:rsidR="004D080C" w:rsidRPr="0086667F" w:rsidRDefault="00E80AC5" w:rsidP="001D6E70">
            <w:pPr>
              <w:spacing w:line="240" w:lineRule="auto"/>
            </w:pPr>
            <w:r>
              <w:t>Capital Costs: ~$200k</w:t>
            </w:r>
            <w:r w:rsidR="004D080C">
              <w:t xml:space="preserve"> (1.25 systems per location)</w:t>
            </w:r>
          </w:p>
          <w:p w:rsidR="004D080C" w:rsidRDefault="00E80AC5" w:rsidP="001D6E70">
            <w:pPr>
              <w:spacing w:line="240" w:lineRule="auto"/>
            </w:pPr>
            <w:r>
              <w:t>Operations and Maintenance: $30k</w:t>
            </w:r>
            <w:r w:rsidR="004D080C">
              <w:t xml:space="preserve"> / station</w:t>
            </w:r>
          </w:p>
          <w:p w:rsidR="004D080C" w:rsidRPr="0086667F" w:rsidRDefault="004D080C" w:rsidP="001D6E70">
            <w:pPr>
              <w:spacing w:line="240" w:lineRule="auto"/>
            </w:pPr>
            <w:r>
              <w:t>FTEs: 0.5 FTE / station</w:t>
            </w:r>
          </w:p>
        </w:tc>
      </w:tr>
      <w:tr w:rsidR="004D080C" w:rsidRPr="0086667F" w:rsidTr="00F41E1E">
        <w:tc>
          <w:tcPr>
            <w:tcW w:w="2173" w:type="pct"/>
            <w:shd w:val="clear" w:color="auto" w:fill="DBE5F1" w:themeFill="accent1" w:themeFillTint="33"/>
          </w:tcPr>
          <w:p w:rsidR="004D080C" w:rsidRPr="0086667F" w:rsidRDefault="00E80AC5" w:rsidP="001D6E70">
            <w:pPr>
              <w:spacing w:line="240" w:lineRule="auto"/>
            </w:pPr>
            <w:r>
              <w:rPr>
                <w:b/>
              </w:rPr>
              <w:t>D</w:t>
            </w:r>
            <w:r w:rsidRPr="0086667F">
              <w:rPr>
                <w:b/>
              </w:rPr>
              <w:t>evelopment needs</w:t>
            </w:r>
            <w:r w:rsidRPr="0086667F">
              <w:br/>
            </w:r>
          </w:p>
        </w:tc>
        <w:tc>
          <w:tcPr>
            <w:tcW w:w="2827" w:type="pct"/>
          </w:tcPr>
          <w:p w:rsidR="004D080C" w:rsidRPr="0086667F" w:rsidRDefault="004D080C" w:rsidP="001D6E70">
            <w:pPr>
              <w:spacing w:line="240" w:lineRule="auto"/>
            </w:pPr>
            <w:r>
              <w:t>Nutrient sensors need further development.  Further research into bio-fouling prevention necessary.</w:t>
            </w:r>
          </w:p>
        </w:tc>
      </w:tr>
    </w:tbl>
    <w:p w:rsidR="004D080C" w:rsidRDefault="004D080C" w:rsidP="001D6E70">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E80AC5" w:rsidP="001D6E70">
            <w:pPr>
              <w:spacing w:line="240" w:lineRule="auto"/>
              <w:rPr>
                <w:b/>
              </w:rPr>
            </w:pPr>
            <w:r>
              <w:rPr>
                <w:b/>
              </w:rPr>
              <w:lastRenderedPageBreak/>
              <w:t>O</w:t>
            </w:r>
            <w:r w:rsidRPr="0086667F">
              <w:rPr>
                <w:b/>
              </w:rPr>
              <w:t>bserving platform-fixed</w:t>
            </w:r>
          </w:p>
          <w:p w:rsidR="004D080C" w:rsidRPr="00C6444E" w:rsidRDefault="00E80AC5" w:rsidP="001D6E70">
            <w:pPr>
              <w:spacing w:line="240" w:lineRule="auto"/>
              <w:rPr>
                <w:b/>
                <w:color w:val="FF0000"/>
              </w:rPr>
            </w:pPr>
            <w:r>
              <w:rPr>
                <w:b/>
                <w:color w:val="FF0000"/>
              </w:rPr>
              <w:t>Water-</w:t>
            </w:r>
            <w:r w:rsidRPr="00C6444E">
              <w:rPr>
                <w:b/>
                <w:color w:val="FF0000"/>
              </w:rPr>
              <w:t>level ga</w:t>
            </w:r>
            <w:r>
              <w:rPr>
                <w:b/>
                <w:color w:val="FF0000"/>
              </w:rPr>
              <w:t>u</w:t>
            </w:r>
            <w:r w:rsidRPr="00C6444E">
              <w:rPr>
                <w:b/>
                <w:color w:val="FF0000"/>
              </w:rPr>
              <w:t xml:space="preserve">ge: tides and water level </w:t>
            </w:r>
          </w:p>
        </w:tc>
        <w:tc>
          <w:tcPr>
            <w:tcW w:w="3064" w:type="pct"/>
          </w:tcPr>
          <w:p w:rsidR="004D080C" w:rsidRDefault="004D080C" w:rsidP="001D6E70">
            <w:pPr>
              <w:spacing w:line="240" w:lineRule="auto"/>
            </w:pPr>
            <w:r>
              <w:t>Water level sensors are in addition to th</w:t>
            </w:r>
            <w:r w:rsidR="00E80AC5">
              <w:t>ose deployed and maintained by f</w:t>
            </w:r>
            <w:r>
              <w:t xml:space="preserve">ederal agencies such as NOAA CO-OPS and USGS.  </w:t>
            </w:r>
            <w:r w:rsidR="00E80AC5">
              <w:t>Water-level</w:t>
            </w:r>
            <w:r>
              <w:t xml:space="preserve"> </w:t>
            </w:r>
            <w:r w:rsidR="00E80AC5">
              <w:t xml:space="preserve">gauges </w:t>
            </w:r>
            <w:r>
              <w:t>mainly provide coastal hazard information.</w:t>
            </w:r>
          </w:p>
          <w:p w:rsidR="004D080C" w:rsidRPr="00C6444E" w:rsidRDefault="004D080C" w:rsidP="001D6E70">
            <w:pPr>
              <w:spacing w:line="240" w:lineRule="auto"/>
            </w:pPr>
            <w:r>
              <w:t xml:space="preserve">[N.B.: </w:t>
            </w:r>
            <w:r w:rsidRPr="0086667F">
              <w:t xml:space="preserve">Water level sensors with proper maintenance and calibration will be reference stations for NOAA's tide prediction products, and serve as controls in determining tidal </w:t>
            </w:r>
            <w:proofErr w:type="spellStart"/>
            <w:r w:rsidRPr="0086667F">
              <w:t>datums</w:t>
            </w:r>
            <w:proofErr w:type="spellEnd"/>
            <w:r w:rsidRPr="0086667F">
              <w:t xml:space="preserve"> for all short-term water-level stations</w:t>
            </w:r>
            <w:r>
              <w:t>.]</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T</w:t>
            </w:r>
            <w:r w:rsidR="00E80AC5" w:rsidRPr="0086667F">
              <w:rPr>
                <w:b/>
              </w:rPr>
              <w:t>heme issues addressed</w:t>
            </w:r>
          </w:p>
          <w:p w:rsidR="004D080C" w:rsidRPr="0086667F" w:rsidRDefault="004D080C" w:rsidP="001D6E70">
            <w:pPr>
              <w:spacing w:after="0" w:line="240" w:lineRule="auto"/>
            </w:pPr>
          </w:p>
        </w:tc>
        <w:tc>
          <w:tcPr>
            <w:tcW w:w="3064" w:type="pct"/>
          </w:tcPr>
          <w:p w:rsidR="004D080C" w:rsidRPr="0086667F" w:rsidRDefault="004D080C" w:rsidP="001D6E70">
            <w:pPr>
              <w:spacing w:line="240" w:lineRule="auto"/>
              <w:rPr>
                <w:i/>
              </w:rPr>
            </w:pPr>
            <w:r w:rsidRPr="0086667F">
              <w:rPr>
                <w:i/>
              </w:rPr>
              <w:t>1.1, 1.3, 1.4, 1.5, 2.1,2.2, 2.3, 3.1, 3.2, 3.3, 3.4, 3.5, 4.1</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E80AC5" w:rsidRPr="0086667F">
              <w:rPr>
                <w:b/>
              </w:rPr>
              <w:t xml:space="preserve">observed and resolution </w:t>
            </w:r>
            <w:r w:rsidR="00E80AC5" w:rsidRPr="0086667F">
              <w:t>(spatial, temporal, accuracy) requirements</w:t>
            </w:r>
          </w:p>
        </w:tc>
        <w:tc>
          <w:tcPr>
            <w:tcW w:w="3064" w:type="pct"/>
          </w:tcPr>
          <w:p w:rsidR="004D080C" w:rsidRPr="00C6444E" w:rsidRDefault="004D080C" w:rsidP="001D6E70">
            <w:pPr>
              <w:spacing w:after="0" w:line="240" w:lineRule="auto"/>
            </w:pPr>
            <w:r w:rsidRPr="00C6444E">
              <w:t>Water level (tides)</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p>
        </w:tc>
        <w:tc>
          <w:tcPr>
            <w:tcW w:w="3064" w:type="pct"/>
          </w:tcPr>
          <w:p w:rsidR="004D080C" w:rsidRPr="00C6444E" w:rsidRDefault="004D080C" w:rsidP="001D6E70">
            <w:pPr>
              <w:spacing w:line="240" w:lineRule="auto"/>
            </w:pPr>
            <w:r w:rsidRPr="00C6444E">
              <w:t>Water level measuring system</w:t>
            </w:r>
          </w:p>
        </w:tc>
      </w:tr>
      <w:tr w:rsidR="004D080C" w:rsidRPr="0086667F" w:rsidTr="00E8670C">
        <w:tc>
          <w:tcPr>
            <w:tcW w:w="1936" w:type="pct"/>
            <w:shd w:val="clear" w:color="auto" w:fill="DBE5F1" w:themeFill="accent1" w:themeFillTint="33"/>
          </w:tcPr>
          <w:p w:rsidR="004D080C" w:rsidRPr="00085F6D" w:rsidRDefault="004D080C" w:rsidP="001D6E70">
            <w:pPr>
              <w:spacing w:after="0" w:line="240" w:lineRule="auto"/>
              <w:rPr>
                <w:b/>
              </w:rPr>
            </w:pPr>
            <w:r w:rsidRPr="0086667F">
              <w:rPr>
                <w:b/>
              </w:rPr>
              <w:t xml:space="preserve">Geographic </w:t>
            </w:r>
            <w:r w:rsidR="00E80AC5" w:rsidRPr="0086667F">
              <w:rPr>
                <w:b/>
              </w:rPr>
              <w:t>cover / locatio</w:t>
            </w:r>
            <w:r w:rsidR="00E80AC5">
              <w:rPr>
                <w:b/>
              </w:rPr>
              <w:t>n and number of buoys</w:t>
            </w:r>
          </w:p>
        </w:tc>
        <w:tc>
          <w:tcPr>
            <w:tcW w:w="3064" w:type="pct"/>
          </w:tcPr>
          <w:p w:rsidR="004D080C" w:rsidRPr="00C6444E" w:rsidRDefault="004D080C" w:rsidP="001D6E70">
            <w:pPr>
              <w:spacing w:line="240" w:lineRule="auto"/>
            </w:pPr>
            <w:r>
              <w:t>Inland and coastal</w:t>
            </w:r>
          </w:p>
          <w:p w:rsidR="004D080C" w:rsidRPr="00C6444E" w:rsidRDefault="004D080C" w:rsidP="001D6E70">
            <w:pPr>
              <w:spacing w:line="240" w:lineRule="auto"/>
            </w:pPr>
            <w:r w:rsidRPr="00C6444E">
              <w:t>15 additional gauges including moveable ones.</w:t>
            </w:r>
          </w:p>
          <w:p w:rsidR="004D080C" w:rsidRPr="00C6444E" w:rsidRDefault="004D080C" w:rsidP="001D6E70">
            <w:pPr>
              <w:spacing w:line="240" w:lineRule="auto"/>
            </w:pP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pPr>
            <w:r w:rsidRPr="0086667F">
              <w:rPr>
                <w:b/>
              </w:rPr>
              <w:t>Operationa</w:t>
            </w:r>
            <w:r w:rsidR="00E80AC5" w:rsidRPr="0086667F">
              <w:rPr>
                <w:b/>
              </w:rPr>
              <w:t>l requirements</w:t>
            </w:r>
            <w:r w:rsidRPr="0086667F">
              <w:rPr>
                <w:b/>
              </w:rPr>
              <w:br/>
            </w:r>
          </w:p>
          <w:p w:rsidR="004D080C" w:rsidRPr="00C6444E" w:rsidRDefault="004D080C" w:rsidP="001D6E70">
            <w:pPr>
              <w:spacing w:after="0" w:line="240" w:lineRule="auto"/>
            </w:pPr>
          </w:p>
        </w:tc>
        <w:tc>
          <w:tcPr>
            <w:tcW w:w="3064" w:type="pct"/>
          </w:tcPr>
          <w:p w:rsidR="004D080C" w:rsidRDefault="00E80AC5" w:rsidP="001D6E70">
            <w:pPr>
              <w:spacing w:line="240" w:lineRule="auto"/>
            </w:pPr>
            <w:r>
              <w:t>Capital cost: $50k</w:t>
            </w:r>
          </w:p>
          <w:p w:rsidR="004D080C" w:rsidRDefault="00E80AC5" w:rsidP="001D6E70">
            <w:pPr>
              <w:spacing w:line="240" w:lineRule="auto"/>
            </w:pPr>
            <w:r>
              <w:t>Operations and Maintenance: $3k</w:t>
            </w:r>
            <w:r w:rsidR="004D080C">
              <w:t xml:space="preserve"> / year / gauge</w:t>
            </w:r>
          </w:p>
          <w:p w:rsidR="004D080C" w:rsidRPr="0086667F" w:rsidRDefault="004D080C" w:rsidP="001D6E70">
            <w:pPr>
              <w:spacing w:line="240" w:lineRule="auto"/>
            </w:pPr>
            <w:r>
              <w:t>FTEs: 0.2 FTEs / year / gauge</w:t>
            </w:r>
          </w:p>
        </w:tc>
      </w:tr>
      <w:tr w:rsidR="004D080C" w:rsidRPr="0086667F" w:rsidTr="00E8670C">
        <w:tc>
          <w:tcPr>
            <w:tcW w:w="1936" w:type="pct"/>
            <w:shd w:val="clear" w:color="auto" w:fill="DBE5F1" w:themeFill="accent1" w:themeFillTint="33"/>
          </w:tcPr>
          <w:p w:rsidR="004D080C" w:rsidRPr="0086667F" w:rsidRDefault="00E80AC5" w:rsidP="001D6E70">
            <w:pPr>
              <w:spacing w:line="240" w:lineRule="auto"/>
            </w:pPr>
            <w:r w:rsidRPr="0086667F">
              <w:rPr>
                <w:b/>
              </w:rPr>
              <w:t>Development needs</w:t>
            </w:r>
            <w:r w:rsidR="004D080C" w:rsidRPr="0086667F">
              <w:br/>
            </w:r>
          </w:p>
        </w:tc>
        <w:tc>
          <w:tcPr>
            <w:tcW w:w="3064" w:type="pct"/>
          </w:tcPr>
          <w:p w:rsidR="004D080C" w:rsidRPr="0086667F" w:rsidRDefault="004D080C" w:rsidP="001D6E70">
            <w:pPr>
              <w:spacing w:line="240" w:lineRule="auto"/>
            </w:pPr>
            <w:r>
              <w:t>None</w:t>
            </w:r>
          </w:p>
        </w:tc>
      </w:tr>
    </w:tbl>
    <w:p w:rsidR="004D080C" w:rsidRDefault="004D080C" w:rsidP="001D6E70">
      <w:pPr>
        <w:spacing w:line="240" w:lineRule="auto"/>
      </w:pPr>
    </w:p>
    <w:p w:rsidR="004D080C" w:rsidRDefault="004D080C" w:rsidP="001D6E70">
      <w:pPr>
        <w:spacing w:line="240" w:lineRule="auto"/>
      </w:pPr>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4D080C" w:rsidP="001D6E70">
            <w:pPr>
              <w:spacing w:line="240" w:lineRule="auto"/>
              <w:rPr>
                <w:b/>
              </w:rPr>
            </w:pPr>
            <w:r w:rsidRPr="0086667F">
              <w:rPr>
                <w:b/>
              </w:rPr>
              <w:lastRenderedPageBreak/>
              <w:t>Observing platform</w:t>
            </w:r>
            <w:r w:rsidR="00E80AC5" w:rsidRPr="0086667F">
              <w:rPr>
                <w:b/>
              </w:rPr>
              <w:t>-fixed</w:t>
            </w:r>
          </w:p>
          <w:p w:rsidR="004D080C" w:rsidRPr="0086667F" w:rsidRDefault="00E80AC5" w:rsidP="001D6E70">
            <w:pPr>
              <w:spacing w:line="240" w:lineRule="auto"/>
              <w:rPr>
                <w:b/>
              </w:rPr>
            </w:pPr>
            <w:r>
              <w:rPr>
                <w:b/>
                <w:color w:val="FF0000"/>
              </w:rPr>
              <w:t xml:space="preserve">Coastal </w:t>
            </w:r>
            <w:r w:rsidRPr="00AF3682">
              <w:rPr>
                <w:b/>
                <w:color w:val="FF0000"/>
              </w:rPr>
              <w:t>river ga</w:t>
            </w:r>
            <w:r>
              <w:rPr>
                <w:b/>
                <w:color w:val="FF0000"/>
              </w:rPr>
              <w:t>u</w:t>
            </w:r>
            <w:r w:rsidRPr="00AF3682">
              <w:rPr>
                <w:b/>
                <w:color w:val="FF0000"/>
              </w:rPr>
              <w:t>ge</w:t>
            </w:r>
          </w:p>
        </w:tc>
        <w:tc>
          <w:tcPr>
            <w:tcW w:w="3064" w:type="pct"/>
          </w:tcPr>
          <w:p w:rsidR="004D080C" w:rsidRPr="0086667F" w:rsidRDefault="004D080C" w:rsidP="001D6E70">
            <w:pPr>
              <w:spacing w:line="240" w:lineRule="auto"/>
            </w:pPr>
            <w:r w:rsidRPr="0086667F">
              <w:t>A coastal river ga</w:t>
            </w:r>
            <w:r w:rsidR="00E80AC5">
              <w:t>u</w:t>
            </w:r>
            <w:r w:rsidRPr="0086667F">
              <w:t>ge will monitor river flow as well as the water quality entering the marine system.</w:t>
            </w:r>
          </w:p>
          <w:p w:rsidR="004D080C" w:rsidRPr="0086667F" w:rsidRDefault="004D080C" w:rsidP="001D6E70">
            <w:pPr>
              <w:spacing w:line="240" w:lineRule="auto"/>
              <w:rPr>
                <w:color w:val="FF0000"/>
              </w:rPr>
            </w:pP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Theme Issues Addressed</w:t>
            </w:r>
          </w:p>
          <w:p w:rsidR="004D080C" w:rsidRPr="0086667F" w:rsidRDefault="004D080C" w:rsidP="001D6E70">
            <w:pPr>
              <w:spacing w:after="0" w:line="240" w:lineRule="auto"/>
            </w:pPr>
          </w:p>
        </w:tc>
        <w:tc>
          <w:tcPr>
            <w:tcW w:w="3064" w:type="pct"/>
          </w:tcPr>
          <w:p w:rsidR="004D080C" w:rsidRPr="0086667F" w:rsidRDefault="004D080C" w:rsidP="001D6E70">
            <w:pPr>
              <w:spacing w:line="240" w:lineRule="auto"/>
              <w:rPr>
                <w:i/>
              </w:rPr>
            </w:pPr>
            <w:r w:rsidRPr="0086667F">
              <w:rPr>
                <w:i/>
              </w:rPr>
              <w:t>1.3, 1.5, 2.1, 2.2, 3.3, 3.4, 3.5, 4.1</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E80AC5" w:rsidRPr="0086667F">
              <w:rPr>
                <w:b/>
              </w:rPr>
              <w:t xml:space="preserve">observed and resolution </w:t>
            </w:r>
            <w:r w:rsidR="00E80AC5" w:rsidRPr="0086667F">
              <w:t>(spatial, temporal, accuracy) requirements</w:t>
            </w:r>
            <w:r w:rsidR="00E80AC5" w:rsidRPr="0086667F">
              <w:br/>
            </w:r>
            <w:r w:rsidRPr="0086667F">
              <w:t xml:space="preserve"> </w:t>
            </w:r>
          </w:p>
        </w:tc>
        <w:tc>
          <w:tcPr>
            <w:tcW w:w="3064" w:type="pct"/>
          </w:tcPr>
          <w:p w:rsidR="004D080C" w:rsidRPr="0086667F" w:rsidRDefault="004D080C" w:rsidP="001D6E70">
            <w:pPr>
              <w:spacing w:line="240" w:lineRule="auto"/>
            </w:pPr>
            <w:r w:rsidRPr="0086667F">
              <w:t>Water surface elevation</w:t>
            </w:r>
          </w:p>
          <w:p w:rsidR="004D080C" w:rsidRPr="0086667F" w:rsidRDefault="004D080C" w:rsidP="001D6E70">
            <w:pPr>
              <w:spacing w:line="240" w:lineRule="auto"/>
            </w:pPr>
            <w:r w:rsidRPr="0086667F">
              <w:t>Discharge</w:t>
            </w:r>
          </w:p>
          <w:p w:rsidR="004D080C" w:rsidRPr="0086667F" w:rsidRDefault="004D080C" w:rsidP="001D6E70">
            <w:pPr>
              <w:spacing w:line="240" w:lineRule="auto"/>
            </w:pPr>
            <w:r w:rsidRPr="0086667F">
              <w:t>Water temperature</w:t>
            </w:r>
          </w:p>
          <w:p w:rsidR="004D080C" w:rsidRPr="0086667F" w:rsidRDefault="004D080C" w:rsidP="001D6E70">
            <w:pPr>
              <w:spacing w:line="240" w:lineRule="auto"/>
            </w:pPr>
            <w:r w:rsidRPr="0086667F">
              <w:t>Conductivity</w:t>
            </w:r>
          </w:p>
          <w:p w:rsidR="004D080C" w:rsidRPr="00FB693E" w:rsidRDefault="004D080C" w:rsidP="001D6E70">
            <w:pPr>
              <w:spacing w:line="240" w:lineRule="auto"/>
            </w:pPr>
            <w:r w:rsidRPr="0086667F">
              <w:t>Nutrients</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r w:rsidRPr="0086667F">
              <w:br/>
            </w:r>
          </w:p>
        </w:tc>
        <w:tc>
          <w:tcPr>
            <w:tcW w:w="3064" w:type="pct"/>
          </w:tcPr>
          <w:p w:rsidR="004D080C" w:rsidRPr="0086667F" w:rsidRDefault="004D080C" w:rsidP="001D6E70">
            <w:pPr>
              <w:spacing w:line="240" w:lineRule="auto"/>
            </w:pPr>
            <w:r w:rsidRPr="0086667F">
              <w:t>Flow ga</w:t>
            </w:r>
            <w:r w:rsidR="00E80AC5">
              <w:t>u</w:t>
            </w:r>
            <w:r w:rsidRPr="0086667F">
              <w:t>ge</w:t>
            </w:r>
          </w:p>
          <w:p w:rsidR="004D080C" w:rsidRPr="0086667F" w:rsidRDefault="004D080C" w:rsidP="001D6E70">
            <w:pPr>
              <w:spacing w:line="240" w:lineRule="auto"/>
            </w:pPr>
            <w:r w:rsidRPr="0086667F">
              <w:t>Nutrient</w:t>
            </w:r>
          </w:p>
          <w:p w:rsidR="004D080C" w:rsidRPr="0086667F" w:rsidRDefault="004D080C" w:rsidP="001D6E70">
            <w:pPr>
              <w:spacing w:line="240" w:lineRule="auto"/>
            </w:pPr>
            <w:r w:rsidRPr="0086667F">
              <w:t>Temperature</w:t>
            </w:r>
          </w:p>
          <w:p w:rsidR="004D080C" w:rsidRPr="0086667F" w:rsidRDefault="004D080C" w:rsidP="001D6E70">
            <w:pPr>
              <w:spacing w:line="240" w:lineRule="auto"/>
            </w:pPr>
            <w:r w:rsidRPr="0086667F">
              <w:t>Conductivity</w:t>
            </w:r>
          </w:p>
        </w:tc>
      </w:tr>
      <w:tr w:rsidR="004D080C" w:rsidRPr="0086667F" w:rsidTr="00E8670C">
        <w:tc>
          <w:tcPr>
            <w:tcW w:w="1936" w:type="pct"/>
            <w:shd w:val="clear" w:color="auto" w:fill="DBE5F1" w:themeFill="accent1" w:themeFillTint="33"/>
          </w:tcPr>
          <w:p w:rsidR="004D080C" w:rsidRPr="00085F6D" w:rsidRDefault="004D080C" w:rsidP="001D6E70">
            <w:pPr>
              <w:spacing w:after="0" w:line="240" w:lineRule="auto"/>
              <w:rPr>
                <w:b/>
              </w:rPr>
            </w:pPr>
            <w:r w:rsidRPr="0086667F">
              <w:rPr>
                <w:b/>
              </w:rPr>
              <w:t xml:space="preserve">Geographic </w:t>
            </w:r>
            <w:r w:rsidR="00E80AC5" w:rsidRPr="0086667F">
              <w:rPr>
                <w:b/>
              </w:rPr>
              <w:t>cover /</w:t>
            </w:r>
            <w:r w:rsidR="00E80AC5">
              <w:rPr>
                <w:b/>
              </w:rPr>
              <w:t xml:space="preserve"> location and number of buoys</w:t>
            </w:r>
          </w:p>
        </w:tc>
        <w:tc>
          <w:tcPr>
            <w:tcW w:w="3064" w:type="pct"/>
          </w:tcPr>
          <w:p w:rsidR="004D080C" w:rsidRDefault="004D080C" w:rsidP="001D6E70">
            <w:pPr>
              <w:spacing w:line="240" w:lineRule="auto"/>
            </w:pPr>
            <w:r>
              <w:t>Inland</w:t>
            </w:r>
          </w:p>
          <w:p w:rsidR="004D080C" w:rsidRPr="0086667F" w:rsidRDefault="004D080C" w:rsidP="001D6E70">
            <w:pPr>
              <w:spacing w:line="240" w:lineRule="auto"/>
            </w:pPr>
            <w:r>
              <w:t>Maintain and augment the current USGS stream gauge system and restore to previous levels if present capacity less that needed.</w:t>
            </w:r>
          </w:p>
        </w:tc>
      </w:tr>
      <w:tr w:rsidR="004D080C" w:rsidRPr="0086667F" w:rsidTr="00E8670C">
        <w:tc>
          <w:tcPr>
            <w:tcW w:w="1936" w:type="pct"/>
            <w:shd w:val="clear" w:color="auto" w:fill="DBE5F1" w:themeFill="accent1" w:themeFillTint="33"/>
          </w:tcPr>
          <w:p w:rsidR="004D080C" w:rsidRPr="0086667F" w:rsidRDefault="00E80AC5" w:rsidP="001D6E70">
            <w:pPr>
              <w:spacing w:after="0" w:line="240" w:lineRule="auto"/>
            </w:pPr>
            <w:r>
              <w:rPr>
                <w:b/>
              </w:rPr>
              <w:t>Operational r</w:t>
            </w:r>
            <w:r w:rsidR="004D080C">
              <w:rPr>
                <w:b/>
              </w:rPr>
              <w:t>equirements</w:t>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3C040D" w:rsidRDefault="003C040D" w:rsidP="001D6E70">
            <w:pPr>
              <w:spacing w:line="240" w:lineRule="auto"/>
            </w:pPr>
            <w:r>
              <w:t>These are operated and maintained by USGS but costs were not available at time of submitting report.</w:t>
            </w:r>
          </w:p>
          <w:p w:rsidR="004D080C" w:rsidRDefault="004D080C" w:rsidP="001D6E70">
            <w:pPr>
              <w:spacing w:line="240" w:lineRule="auto"/>
            </w:pPr>
            <w:r>
              <w:t>Capital Costs:</w:t>
            </w:r>
            <w:r w:rsidR="003C040D">
              <w:t xml:space="preserve">  </w:t>
            </w:r>
          </w:p>
          <w:p w:rsidR="004D080C" w:rsidRDefault="004D080C" w:rsidP="001D6E70">
            <w:pPr>
              <w:spacing w:line="240" w:lineRule="auto"/>
            </w:pPr>
            <w:r>
              <w:t>Operations and Maintenance:</w:t>
            </w:r>
          </w:p>
          <w:p w:rsidR="004D080C" w:rsidRPr="0086667F" w:rsidRDefault="004D080C" w:rsidP="001D6E70">
            <w:pPr>
              <w:spacing w:line="240" w:lineRule="auto"/>
            </w:pPr>
            <w:r>
              <w:t>FTEs:</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Development Needs</w:t>
            </w:r>
            <w:r w:rsidRPr="0086667F">
              <w:br/>
            </w:r>
          </w:p>
        </w:tc>
        <w:tc>
          <w:tcPr>
            <w:tcW w:w="3064" w:type="pct"/>
          </w:tcPr>
          <w:p w:rsidR="004D080C" w:rsidRPr="0086667F" w:rsidRDefault="004D080C" w:rsidP="001D6E70">
            <w:pPr>
              <w:spacing w:line="240" w:lineRule="auto"/>
            </w:pPr>
          </w:p>
        </w:tc>
      </w:tr>
    </w:tbl>
    <w:p w:rsidR="004D080C" w:rsidRDefault="004D080C" w:rsidP="001D6E70">
      <w:pPr>
        <w:spacing w:line="240" w:lineRule="auto"/>
      </w:pPr>
    </w:p>
    <w:p w:rsidR="004D080C" w:rsidRDefault="004D080C" w:rsidP="001D6E70">
      <w:pPr>
        <w:spacing w:line="240" w:lineRule="auto"/>
      </w:pPr>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E833F6" w:rsidTr="00E8670C">
        <w:tc>
          <w:tcPr>
            <w:tcW w:w="1936" w:type="pct"/>
            <w:shd w:val="clear" w:color="auto" w:fill="DBE5F1" w:themeFill="accent1" w:themeFillTint="33"/>
          </w:tcPr>
          <w:p w:rsidR="004D080C" w:rsidRDefault="004D080C" w:rsidP="001D6E70">
            <w:pPr>
              <w:spacing w:line="240" w:lineRule="auto"/>
              <w:rPr>
                <w:b/>
              </w:rPr>
            </w:pPr>
            <w:r w:rsidRPr="009D0A74">
              <w:rPr>
                <w:b/>
              </w:rPr>
              <w:lastRenderedPageBreak/>
              <w:t>Observing</w:t>
            </w:r>
            <w:r w:rsidR="00E80AC5">
              <w:rPr>
                <w:b/>
              </w:rPr>
              <w:t xml:space="preserve"> platform-f</w:t>
            </w:r>
            <w:r>
              <w:rPr>
                <w:b/>
              </w:rPr>
              <w:t>ixed</w:t>
            </w:r>
          </w:p>
          <w:p w:rsidR="004D080C" w:rsidRPr="007423FF" w:rsidRDefault="004D080C" w:rsidP="001D6E70">
            <w:pPr>
              <w:spacing w:line="240" w:lineRule="auto"/>
              <w:rPr>
                <w:b/>
                <w:color w:val="FF0000"/>
              </w:rPr>
            </w:pPr>
            <w:r w:rsidRPr="007423FF">
              <w:rPr>
                <w:b/>
                <w:color w:val="FF0000"/>
              </w:rPr>
              <w:t xml:space="preserve">Single </w:t>
            </w:r>
            <w:r w:rsidR="00E80AC5">
              <w:rPr>
                <w:b/>
                <w:color w:val="FF0000"/>
              </w:rPr>
              <w:t>purpose – C</w:t>
            </w:r>
            <w:r w:rsidR="00E80AC5" w:rsidRPr="007423FF">
              <w:rPr>
                <w:b/>
                <w:color w:val="FF0000"/>
              </w:rPr>
              <w:t>oasta</w:t>
            </w:r>
            <w:r w:rsidR="00E80AC5">
              <w:rPr>
                <w:b/>
                <w:color w:val="FF0000"/>
              </w:rPr>
              <w:t>l Data Information Program (CDIP</w:t>
            </w:r>
            <w:r w:rsidR="00E80AC5" w:rsidRPr="007423FF">
              <w:rPr>
                <w:b/>
                <w:color w:val="FF0000"/>
              </w:rPr>
              <w:t>) wave buoy</w:t>
            </w:r>
          </w:p>
        </w:tc>
        <w:tc>
          <w:tcPr>
            <w:tcW w:w="3064" w:type="pct"/>
          </w:tcPr>
          <w:p w:rsidR="004D080C" w:rsidRDefault="004D080C" w:rsidP="001D6E70">
            <w:pPr>
              <w:spacing w:line="240" w:lineRule="auto"/>
            </w:pPr>
            <w:r>
              <w:t>Single purpose buoy to measure wave characteristics at a given location.  Data transmitted to and processed</w:t>
            </w:r>
            <w:r w:rsidR="00E80AC5">
              <w:t xml:space="preserve"> by CDIP at the Scripps Institution</w:t>
            </w:r>
            <w:r>
              <w:t xml:space="preserve"> of Oceanography.  This program has strong links to the Army Corps of Engineers. </w:t>
            </w:r>
          </w:p>
          <w:p w:rsidR="004D080C" w:rsidRPr="006817A4" w:rsidRDefault="004D080C" w:rsidP="001D6E70">
            <w:pPr>
              <w:spacing w:line="240" w:lineRule="auto"/>
              <w:rPr>
                <w:color w:val="FF0000"/>
              </w:rPr>
            </w:pPr>
          </w:p>
        </w:tc>
      </w:tr>
      <w:tr w:rsidR="004D080C" w:rsidRPr="00E833F6" w:rsidTr="00E8670C">
        <w:tc>
          <w:tcPr>
            <w:tcW w:w="1936" w:type="pct"/>
            <w:shd w:val="clear" w:color="auto" w:fill="DBE5F1" w:themeFill="accent1" w:themeFillTint="33"/>
          </w:tcPr>
          <w:p w:rsidR="004D080C" w:rsidRPr="00354DB9" w:rsidRDefault="004D080C" w:rsidP="001D6E70">
            <w:pPr>
              <w:spacing w:after="0" w:line="240" w:lineRule="auto"/>
              <w:rPr>
                <w:b/>
              </w:rPr>
            </w:pPr>
            <w:r w:rsidRPr="00354DB9">
              <w:rPr>
                <w:b/>
              </w:rPr>
              <w:t xml:space="preserve">Theme </w:t>
            </w:r>
            <w:r w:rsidR="00E80AC5" w:rsidRPr="00354DB9">
              <w:rPr>
                <w:b/>
              </w:rPr>
              <w:t>issues addressed</w:t>
            </w:r>
          </w:p>
          <w:p w:rsidR="004D080C" w:rsidRPr="00E833F6" w:rsidRDefault="004D080C" w:rsidP="001D6E70">
            <w:pPr>
              <w:spacing w:after="0" w:line="240" w:lineRule="auto"/>
            </w:pPr>
          </w:p>
        </w:tc>
        <w:tc>
          <w:tcPr>
            <w:tcW w:w="3064" w:type="pct"/>
          </w:tcPr>
          <w:p w:rsidR="004D080C" w:rsidRPr="006320AC" w:rsidRDefault="004D080C" w:rsidP="001D6E70">
            <w:pPr>
              <w:spacing w:line="240" w:lineRule="auto"/>
            </w:pPr>
            <w:r>
              <w:t xml:space="preserve">1.1, 1.2, 1.3, 1.4, 2.1, </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 xml:space="preserve">Variables Observed and Resolution </w:t>
            </w:r>
            <w:r w:rsidRPr="00471042">
              <w:t>(Spatial, Temporal, Accuracy) Requirements</w:t>
            </w:r>
            <w:r w:rsidRPr="00E833F6">
              <w:br/>
              <w:t xml:space="preserve"> </w:t>
            </w:r>
          </w:p>
        </w:tc>
        <w:tc>
          <w:tcPr>
            <w:tcW w:w="3064" w:type="pct"/>
          </w:tcPr>
          <w:p w:rsidR="004D080C" w:rsidRDefault="004D080C" w:rsidP="001D6E70">
            <w:pPr>
              <w:spacing w:after="0" w:line="240" w:lineRule="auto"/>
            </w:pPr>
            <w:r>
              <w:t>Waves (height, direction, period, spectrum)</w:t>
            </w:r>
          </w:p>
          <w:p w:rsidR="004D080C" w:rsidRPr="006320AC" w:rsidRDefault="004D080C" w:rsidP="001D6E70">
            <w:pPr>
              <w:spacing w:after="0" w:line="240" w:lineRule="auto"/>
            </w:pPr>
            <w:r>
              <w:t>Water  temperature</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Sensors (and number)</w:t>
            </w:r>
          </w:p>
        </w:tc>
        <w:tc>
          <w:tcPr>
            <w:tcW w:w="3064" w:type="pct"/>
          </w:tcPr>
          <w:p w:rsidR="004D080C" w:rsidRPr="006320AC" w:rsidRDefault="004D080C" w:rsidP="001D6E70">
            <w:pPr>
              <w:spacing w:line="240" w:lineRule="auto"/>
            </w:pPr>
            <w:r>
              <w:t>CDIP buoy package</w:t>
            </w:r>
          </w:p>
        </w:tc>
      </w:tr>
      <w:tr w:rsidR="004D080C" w:rsidRPr="00E833F6" w:rsidTr="00E8670C">
        <w:tc>
          <w:tcPr>
            <w:tcW w:w="1936" w:type="pct"/>
            <w:shd w:val="clear" w:color="auto" w:fill="DBE5F1" w:themeFill="accent1" w:themeFillTint="33"/>
          </w:tcPr>
          <w:p w:rsidR="004D080C" w:rsidRDefault="004D080C" w:rsidP="001D6E70">
            <w:pPr>
              <w:spacing w:after="0" w:line="240" w:lineRule="auto"/>
              <w:rPr>
                <w:b/>
              </w:rPr>
            </w:pPr>
            <w:r w:rsidRPr="00354DB9">
              <w:rPr>
                <w:b/>
              </w:rPr>
              <w:t xml:space="preserve">Geographic </w:t>
            </w:r>
            <w:r w:rsidR="00E80AC5" w:rsidRPr="00354DB9">
              <w:rPr>
                <w:b/>
              </w:rPr>
              <w:t>cover / location</w:t>
            </w:r>
            <w:r w:rsidR="00E80AC5">
              <w:rPr>
                <w:b/>
              </w:rPr>
              <w:t xml:space="preserve"> and number of buoys</w:t>
            </w:r>
            <w:r w:rsidR="00E80AC5" w:rsidRPr="00354DB9">
              <w:rPr>
                <w:b/>
              </w:rPr>
              <w:t xml:space="preserve">: </w:t>
            </w:r>
          </w:p>
          <w:p w:rsidR="004D080C" w:rsidRPr="000C28FE" w:rsidRDefault="004D080C" w:rsidP="001D6E70">
            <w:pPr>
              <w:pStyle w:val="ListParagraph"/>
              <w:numPr>
                <w:ilvl w:val="0"/>
                <w:numId w:val="4"/>
              </w:numPr>
              <w:spacing w:after="0" w:line="240" w:lineRule="auto"/>
            </w:pPr>
            <w:r w:rsidRPr="000C28FE">
              <w:t xml:space="preserve">Slope, </w:t>
            </w:r>
          </w:p>
          <w:p w:rsidR="004D080C" w:rsidRDefault="004D080C" w:rsidP="001D6E70">
            <w:pPr>
              <w:pStyle w:val="ListParagraph"/>
              <w:numPr>
                <w:ilvl w:val="0"/>
                <w:numId w:val="4"/>
              </w:numPr>
              <w:spacing w:after="0" w:line="240" w:lineRule="auto"/>
            </w:pPr>
            <w:r w:rsidRPr="000C28FE">
              <w:t xml:space="preserve">Shelf (includes outer-shelf, mid-shelf, inner shelf), </w:t>
            </w:r>
          </w:p>
          <w:p w:rsidR="004D080C" w:rsidRPr="006320AC" w:rsidRDefault="004D080C" w:rsidP="001D6E70">
            <w:pPr>
              <w:pStyle w:val="ListParagraph"/>
              <w:numPr>
                <w:ilvl w:val="0"/>
                <w:numId w:val="4"/>
              </w:numPr>
              <w:spacing w:after="0" w:line="240" w:lineRule="auto"/>
            </w:pPr>
            <w:r>
              <w:t>Potential</w:t>
            </w:r>
            <w:r w:rsidR="00E80AC5">
              <w:t>ly</w:t>
            </w:r>
            <w:r>
              <w:t xml:space="preserve"> coastal as well</w:t>
            </w:r>
          </w:p>
        </w:tc>
        <w:tc>
          <w:tcPr>
            <w:tcW w:w="3064" w:type="pct"/>
          </w:tcPr>
          <w:p w:rsidR="004D080C" w:rsidRDefault="004D080C" w:rsidP="001D6E70">
            <w:pPr>
              <w:spacing w:line="240" w:lineRule="auto"/>
            </w:pPr>
            <w:r>
              <w:t>Sufficient to meet national waves plan but exact number is unclear and depends on location of other multipurpose platforms.</w:t>
            </w:r>
          </w:p>
          <w:p w:rsidR="004D080C" w:rsidRPr="00E833F6" w:rsidRDefault="004D080C" w:rsidP="001D6E70">
            <w:pPr>
              <w:spacing w:line="240" w:lineRule="auto"/>
            </w:pPr>
            <w:r>
              <w:t>Currently 3 in the region (Block Island, Jeffreys Ledge, Halifax NS)</w:t>
            </w:r>
          </w:p>
        </w:tc>
      </w:tr>
      <w:tr w:rsidR="004D080C" w:rsidRPr="00E833F6" w:rsidTr="00E8670C">
        <w:tc>
          <w:tcPr>
            <w:tcW w:w="1936" w:type="pct"/>
            <w:shd w:val="clear" w:color="auto" w:fill="DBE5F1" w:themeFill="accent1" w:themeFillTint="33"/>
          </w:tcPr>
          <w:p w:rsidR="004D080C" w:rsidRDefault="004D080C" w:rsidP="001D6E70">
            <w:pPr>
              <w:spacing w:after="0" w:line="240" w:lineRule="auto"/>
            </w:pPr>
            <w:r w:rsidRPr="004B1109">
              <w:rPr>
                <w:b/>
              </w:rPr>
              <w:t xml:space="preserve">Operational </w:t>
            </w:r>
            <w:r w:rsidR="00F06485">
              <w:rPr>
                <w:b/>
              </w:rPr>
              <w:t>r</w:t>
            </w:r>
            <w:r w:rsidRPr="004B1109">
              <w:rPr>
                <w:b/>
              </w:rPr>
              <w:t>equirements</w:t>
            </w:r>
            <w:r w:rsidRPr="004B1109">
              <w:rPr>
                <w:b/>
              </w:rPr>
              <w:br/>
            </w:r>
          </w:p>
          <w:p w:rsidR="004D080C" w:rsidRPr="006320AC" w:rsidRDefault="004D080C" w:rsidP="001D6E70">
            <w:pPr>
              <w:spacing w:after="0" w:line="240" w:lineRule="auto"/>
            </w:pPr>
          </w:p>
        </w:tc>
        <w:tc>
          <w:tcPr>
            <w:tcW w:w="3064" w:type="pct"/>
          </w:tcPr>
          <w:p w:rsidR="004D080C" w:rsidRDefault="004D080C" w:rsidP="001D6E70">
            <w:pPr>
              <w:spacing w:line="240" w:lineRule="auto"/>
            </w:pPr>
            <w:r>
              <w:t xml:space="preserve">Capital Cost: </w:t>
            </w:r>
            <w:r w:rsidR="003C040D">
              <w:t>$70k</w:t>
            </w:r>
          </w:p>
          <w:p w:rsidR="004D080C" w:rsidRDefault="004D080C" w:rsidP="001D6E70">
            <w:pPr>
              <w:spacing w:line="240" w:lineRule="auto"/>
            </w:pPr>
            <w:r>
              <w:t>Operations and Maintenance: $10</w:t>
            </w:r>
            <w:r w:rsidR="00E80AC5">
              <w:t>k</w:t>
            </w:r>
          </w:p>
          <w:p w:rsidR="004D080C" w:rsidRPr="00E833F6" w:rsidRDefault="004D080C" w:rsidP="001D6E70">
            <w:pPr>
              <w:spacing w:line="240" w:lineRule="auto"/>
            </w:pPr>
            <w:r>
              <w:t>FTEs: 0.1</w:t>
            </w:r>
            <w:r w:rsidR="003C040D">
              <w:t>25</w:t>
            </w:r>
            <w:r>
              <w:t xml:space="preserve"> FTEs buoy</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 xml:space="preserve">Development </w:t>
            </w:r>
            <w:r w:rsidR="00F06485">
              <w:rPr>
                <w:b/>
              </w:rPr>
              <w:t>n</w:t>
            </w:r>
            <w:r w:rsidRPr="00354DB9">
              <w:rPr>
                <w:b/>
              </w:rPr>
              <w:t>eeds</w:t>
            </w:r>
            <w:r w:rsidRPr="00E833F6">
              <w:br/>
            </w:r>
          </w:p>
        </w:tc>
        <w:tc>
          <w:tcPr>
            <w:tcW w:w="3064" w:type="pct"/>
          </w:tcPr>
          <w:p w:rsidR="004D080C" w:rsidRPr="00E833F6" w:rsidRDefault="004D080C" w:rsidP="001D6E70">
            <w:pPr>
              <w:spacing w:line="240" w:lineRule="auto"/>
            </w:pPr>
            <w:r>
              <w:t>None</w:t>
            </w:r>
          </w:p>
        </w:tc>
      </w:tr>
    </w:tbl>
    <w:p w:rsidR="004D080C" w:rsidRDefault="004D080C" w:rsidP="001D6E70">
      <w:pPr>
        <w:spacing w:line="240" w:lineRule="auto"/>
      </w:pPr>
    </w:p>
    <w:p w:rsidR="004D080C" w:rsidRDefault="004D080C" w:rsidP="001D6E70">
      <w:pPr>
        <w:spacing w:line="240" w:lineRule="auto"/>
      </w:pPr>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E833F6" w:rsidTr="00E8670C">
        <w:tc>
          <w:tcPr>
            <w:tcW w:w="1936" w:type="pct"/>
            <w:shd w:val="clear" w:color="auto" w:fill="DBE5F1" w:themeFill="accent1" w:themeFillTint="33"/>
          </w:tcPr>
          <w:p w:rsidR="004D080C" w:rsidRDefault="004D080C" w:rsidP="001D6E70">
            <w:pPr>
              <w:spacing w:line="240" w:lineRule="auto"/>
              <w:rPr>
                <w:b/>
              </w:rPr>
            </w:pPr>
            <w:r w:rsidRPr="009D0A74">
              <w:rPr>
                <w:b/>
              </w:rPr>
              <w:lastRenderedPageBreak/>
              <w:t>Observing</w:t>
            </w:r>
            <w:r w:rsidR="00F06485">
              <w:rPr>
                <w:b/>
              </w:rPr>
              <w:t xml:space="preserve"> platform-f</w:t>
            </w:r>
            <w:r>
              <w:rPr>
                <w:b/>
              </w:rPr>
              <w:t>ixed</w:t>
            </w:r>
          </w:p>
          <w:p w:rsidR="004D080C" w:rsidRPr="0088566D" w:rsidRDefault="004D080C" w:rsidP="001D6E70">
            <w:pPr>
              <w:spacing w:line="240" w:lineRule="auto"/>
              <w:rPr>
                <w:i/>
                <w:color w:val="FF0000"/>
              </w:rPr>
            </w:pPr>
            <w:r w:rsidRPr="0088566D">
              <w:rPr>
                <w:b/>
                <w:color w:val="FF0000"/>
              </w:rPr>
              <w:t xml:space="preserve">Single </w:t>
            </w:r>
            <w:r w:rsidR="00F06485" w:rsidRPr="0088566D">
              <w:rPr>
                <w:b/>
                <w:color w:val="FF0000"/>
              </w:rPr>
              <w:t>purpose – molecular analysis buoy</w:t>
            </w:r>
          </w:p>
        </w:tc>
        <w:tc>
          <w:tcPr>
            <w:tcW w:w="3064" w:type="pct"/>
          </w:tcPr>
          <w:p w:rsidR="004D080C" w:rsidRPr="006817A4" w:rsidRDefault="004D080C" w:rsidP="001D6E70">
            <w:pPr>
              <w:spacing w:line="240" w:lineRule="auto"/>
              <w:rPr>
                <w:color w:val="FF0000"/>
              </w:rPr>
            </w:pPr>
            <w:r>
              <w:t xml:space="preserve">Currently </w:t>
            </w:r>
            <w:r w:rsidR="00F06485">
              <w:t xml:space="preserve">molecular analysis sensors </w:t>
            </w:r>
            <w:r>
              <w:t xml:space="preserve">such as the Environmental Sample Processor (ESP) </w:t>
            </w:r>
            <w:r w:rsidR="00B27DAF">
              <w:t xml:space="preserve">used for HAB detection </w:t>
            </w:r>
            <w:r>
              <w:t xml:space="preserve">require a dedicated platform due to power, telemetry, and stability requirements.  </w:t>
            </w:r>
          </w:p>
        </w:tc>
      </w:tr>
      <w:tr w:rsidR="004D080C" w:rsidRPr="00E833F6" w:rsidTr="00E8670C">
        <w:tc>
          <w:tcPr>
            <w:tcW w:w="1936" w:type="pct"/>
            <w:shd w:val="clear" w:color="auto" w:fill="DBE5F1" w:themeFill="accent1" w:themeFillTint="33"/>
          </w:tcPr>
          <w:p w:rsidR="004D080C" w:rsidRPr="00354DB9" w:rsidRDefault="004D080C" w:rsidP="001D6E70">
            <w:pPr>
              <w:spacing w:after="0" w:line="240" w:lineRule="auto"/>
              <w:rPr>
                <w:b/>
              </w:rPr>
            </w:pPr>
            <w:r w:rsidRPr="00354DB9">
              <w:rPr>
                <w:b/>
              </w:rPr>
              <w:t>Theme</w:t>
            </w:r>
            <w:r w:rsidR="00F06485" w:rsidRPr="00354DB9">
              <w:rPr>
                <w:b/>
              </w:rPr>
              <w:t xml:space="preserve"> issues addressed</w:t>
            </w:r>
          </w:p>
          <w:p w:rsidR="004D080C" w:rsidRPr="00E833F6" w:rsidRDefault="004D080C" w:rsidP="001D6E70">
            <w:pPr>
              <w:spacing w:after="0" w:line="240" w:lineRule="auto"/>
            </w:pPr>
          </w:p>
        </w:tc>
        <w:tc>
          <w:tcPr>
            <w:tcW w:w="3064" w:type="pct"/>
          </w:tcPr>
          <w:p w:rsidR="004D080C" w:rsidRPr="009B49C4" w:rsidRDefault="004D080C" w:rsidP="001D6E70">
            <w:pPr>
              <w:spacing w:line="240" w:lineRule="auto"/>
            </w:pPr>
            <w:r>
              <w:t>3.3</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 xml:space="preserve">Variables </w:t>
            </w:r>
            <w:r w:rsidR="00F06485" w:rsidRPr="00354DB9">
              <w:rPr>
                <w:b/>
              </w:rPr>
              <w:t xml:space="preserve">observed and resolution </w:t>
            </w:r>
            <w:r w:rsidRPr="00471042">
              <w:t>(</w:t>
            </w:r>
            <w:r w:rsidR="00F06485" w:rsidRPr="00471042">
              <w:t>spatial, temporal, accuracy</w:t>
            </w:r>
            <w:r w:rsidRPr="00471042">
              <w:t>) Requirements</w:t>
            </w:r>
            <w:r w:rsidRPr="00E833F6">
              <w:br/>
              <w:t xml:space="preserve"> </w:t>
            </w:r>
          </w:p>
        </w:tc>
        <w:tc>
          <w:tcPr>
            <w:tcW w:w="3064" w:type="pct"/>
          </w:tcPr>
          <w:p w:rsidR="004D080C" w:rsidRDefault="004D080C" w:rsidP="001D6E70">
            <w:pPr>
              <w:spacing w:after="0" w:line="240" w:lineRule="auto"/>
            </w:pPr>
            <w:r>
              <w:t>Harmful Algal Bloom species abundance and potentially toxicity at a single depth.  Sensors are configurable for a number of molecular analyses.</w:t>
            </w:r>
          </w:p>
          <w:p w:rsidR="004D080C" w:rsidRPr="004402A0" w:rsidRDefault="004D080C" w:rsidP="001D6E70">
            <w:pPr>
              <w:spacing w:after="0" w:line="240" w:lineRule="auto"/>
              <w:rPr>
                <w:i/>
              </w:rPr>
            </w:pPr>
            <w:r>
              <w:t>Potential for meteorological and water column sensors.</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Sensors (and number)</w:t>
            </w:r>
          </w:p>
        </w:tc>
        <w:tc>
          <w:tcPr>
            <w:tcW w:w="3064" w:type="pct"/>
          </w:tcPr>
          <w:p w:rsidR="004D080C" w:rsidRPr="009B49C4" w:rsidRDefault="004D080C" w:rsidP="001D6E70">
            <w:pPr>
              <w:spacing w:line="240" w:lineRule="auto"/>
            </w:pPr>
            <w:r>
              <w:t>1 ESP and associated power, data and telemetry hardware.</w:t>
            </w:r>
          </w:p>
        </w:tc>
      </w:tr>
      <w:tr w:rsidR="004D080C" w:rsidRPr="00E833F6" w:rsidTr="00E8670C">
        <w:tc>
          <w:tcPr>
            <w:tcW w:w="1936" w:type="pct"/>
            <w:shd w:val="clear" w:color="auto" w:fill="DBE5F1" w:themeFill="accent1" w:themeFillTint="33"/>
          </w:tcPr>
          <w:p w:rsidR="004D080C" w:rsidRDefault="00F06485" w:rsidP="001D6E70">
            <w:pPr>
              <w:spacing w:after="0" w:line="240" w:lineRule="auto"/>
              <w:rPr>
                <w:b/>
              </w:rPr>
            </w:pPr>
            <w:r>
              <w:rPr>
                <w:b/>
              </w:rPr>
              <w:t>Geographic cover / l</w:t>
            </w:r>
            <w:r w:rsidR="004D080C" w:rsidRPr="00354DB9">
              <w:rPr>
                <w:b/>
              </w:rPr>
              <w:t>ocation</w:t>
            </w:r>
            <w:r w:rsidR="004D080C">
              <w:rPr>
                <w:b/>
              </w:rPr>
              <w:t xml:space="preserve"> and number of buoys</w:t>
            </w:r>
            <w:r w:rsidR="004D080C" w:rsidRPr="00354DB9">
              <w:rPr>
                <w:b/>
              </w:rPr>
              <w:t xml:space="preserve">: </w:t>
            </w:r>
          </w:p>
          <w:p w:rsidR="004D080C" w:rsidRPr="000C28FE" w:rsidRDefault="004D080C" w:rsidP="001D6E70">
            <w:pPr>
              <w:pStyle w:val="ListParagraph"/>
              <w:numPr>
                <w:ilvl w:val="0"/>
                <w:numId w:val="4"/>
              </w:numPr>
              <w:spacing w:after="0" w:line="240" w:lineRule="auto"/>
            </w:pPr>
            <w:r w:rsidRPr="000C28FE">
              <w:t xml:space="preserve">Shelf (includes outer-shelf, mid-shelf, inner shelf), </w:t>
            </w:r>
          </w:p>
          <w:p w:rsidR="004D080C" w:rsidRPr="009B49C4" w:rsidRDefault="004D080C" w:rsidP="001D6E70">
            <w:pPr>
              <w:pStyle w:val="ListParagraph"/>
              <w:numPr>
                <w:ilvl w:val="0"/>
                <w:numId w:val="4"/>
              </w:numPr>
              <w:spacing w:after="0" w:line="240" w:lineRule="auto"/>
            </w:pPr>
            <w:r w:rsidRPr="000C28FE">
              <w:t>Coastal (</w:t>
            </w:r>
            <w:proofErr w:type="spellStart"/>
            <w:r w:rsidRPr="000C28FE">
              <w:t>nearshore</w:t>
            </w:r>
            <w:proofErr w:type="spellEnd"/>
            <w:r w:rsidRPr="000C28FE">
              <w:t xml:space="preserve">, beaches, coastal), </w:t>
            </w:r>
          </w:p>
        </w:tc>
        <w:tc>
          <w:tcPr>
            <w:tcW w:w="3064" w:type="pct"/>
          </w:tcPr>
          <w:p w:rsidR="004D080C" w:rsidRPr="00E833F6" w:rsidRDefault="00B27DAF" w:rsidP="001D6E70">
            <w:pPr>
              <w:spacing w:line="240" w:lineRule="auto"/>
            </w:pPr>
            <w:r>
              <w:t>~ 6 in the region</w:t>
            </w:r>
          </w:p>
        </w:tc>
      </w:tr>
      <w:tr w:rsidR="004D080C" w:rsidRPr="00E833F6" w:rsidTr="00E8670C">
        <w:tc>
          <w:tcPr>
            <w:tcW w:w="1936" w:type="pct"/>
            <w:shd w:val="clear" w:color="auto" w:fill="DBE5F1" w:themeFill="accent1" w:themeFillTint="33"/>
          </w:tcPr>
          <w:p w:rsidR="004D080C" w:rsidRPr="009B49C4" w:rsidRDefault="0082389D" w:rsidP="001D6E70">
            <w:pPr>
              <w:spacing w:after="0" w:line="240" w:lineRule="auto"/>
            </w:pPr>
            <w:r>
              <w:rPr>
                <w:b/>
              </w:rPr>
              <w:t>Operational r</w:t>
            </w:r>
            <w:r w:rsidR="004D080C" w:rsidRPr="004B1109">
              <w:rPr>
                <w:b/>
              </w:rPr>
              <w:t>equirements</w:t>
            </w:r>
            <w:r w:rsidR="004D080C" w:rsidRPr="004B1109">
              <w:rPr>
                <w:b/>
              </w:rPr>
              <w:br/>
            </w:r>
          </w:p>
        </w:tc>
        <w:tc>
          <w:tcPr>
            <w:tcW w:w="3064" w:type="pct"/>
          </w:tcPr>
          <w:p w:rsidR="004D080C" w:rsidRDefault="004D080C" w:rsidP="001D6E70">
            <w:pPr>
              <w:spacing w:line="240" w:lineRule="auto"/>
            </w:pPr>
            <w:r>
              <w:t>Capital costs:</w:t>
            </w:r>
            <w:r w:rsidR="003C040D">
              <w:t xml:space="preserve"> $200k / buoy and sensors</w:t>
            </w:r>
          </w:p>
          <w:p w:rsidR="004D080C" w:rsidRDefault="004D080C" w:rsidP="001D6E70">
            <w:pPr>
              <w:spacing w:line="240" w:lineRule="auto"/>
            </w:pPr>
            <w:r>
              <w:t>Operations and Maintenance:</w:t>
            </w:r>
            <w:r w:rsidR="003C040D">
              <w:t xml:space="preserve">  $30k</w:t>
            </w:r>
          </w:p>
          <w:p w:rsidR="004D080C" w:rsidRPr="00E833F6" w:rsidRDefault="004D080C" w:rsidP="001D6E70">
            <w:pPr>
              <w:spacing w:line="240" w:lineRule="auto"/>
            </w:pPr>
            <w:r>
              <w:t>FTEs:</w:t>
            </w:r>
            <w:r w:rsidR="003C040D">
              <w:t xml:space="preserve"> 0.5 FTEs / buoy</w:t>
            </w:r>
          </w:p>
        </w:tc>
      </w:tr>
      <w:tr w:rsidR="004D080C" w:rsidRPr="00E833F6" w:rsidTr="00E8670C">
        <w:tc>
          <w:tcPr>
            <w:tcW w:w="1936" w:type="pct"/>
            <w:shd w:val="clear" w:color="auto" w:fill="DBE5F1" w:themeFill="accent1" w:themeFillTint="33"/>
          </w:tcPr>
          <w:p w:rsidR="004D080C" w:rsidRPr="00E833F6" w:rsidRDefault="0082389D" w:rsidP="001D6E70">
            <w:pPr>
              <w:spacing w:line="240" w:lineRule="auto"/>
            </w:pPr>
            <w:r>
              <w:rPr>
                <w:b/>
              </w:rPr>
              <w:t>Development n</w:t>
            </w:r>
            <w:r w:rsidR="004D080C" w:rsidRPr="00354DB9">
              <w:rPr>
                <w:b/>
              </w:rPr>
              <w:t>eeds</w:t>
            </w:r>
          </w:p>
        </w:tc>
        <w:tc>
          <w:tcPr>
            <w:tcW w:w="3064" w:type="pct"/>
          </w:tcPr>
          <w:p w:rsidR="004D080C" w:rsidRPr="00E833F6" w:rsidRDefault="004D080C" w:rsidP="001D6E70">
            <w:pPr>
              <w:spacing w:line="240" w:lineRule="auto"/>
            </w:pPr>
            <w:r>
              <w:t xml:space="preserve">It is hoped that sensor </w:t>
            </w:r>
            <w:r w:rsidR="00F06485">
              <w:t>development in the next 10 yr</w:t>
            </w:r>
            <w:r>
              <w:t xml:space="preserve"> will allow the next generation or two of these sensors to be incorporated into multipurpose platforms.</w:t>
            </w:r>
          </w:p>
        </w:tc>
      </w:tr>
    </w:tbl>
    <w:p w:rsidR="004D080C" w:rsidRDefault="004D080C" w:rsidP="001D6E70">
      <w:pPr>
        <w:spacing w:line="240" w:lineRule="auto"/>
      </w:pPr>
    </w:p>
    <w:p w:rsidR="004D080C" w:rsidRDefault="004D080C" w:rsidP="001D6E70">
      <w:pPr>
        <w:spacing w:line="240" w:lineRule="auto"/>
      </w:pPr>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E833F6" w:rsidTr="00E8670C">
        <w:tc>
          <w:tcPr>
            <w:tcW w:w="1936" w:type="pct"/>
            <w:shd w:val="clear" w:color="auto" w:fill="DBE5F1" w:themeFill="accent1" w:themeFillTint="33"/>
          </w:tcPr>
          <w:p w:rsidR="004D080C" w:rsidRDefault="004D080C" w:rsidP="001D6E70">
            <w:pPr>
              <w:spacing w:line="240" w:lineRule="auto"/>
              <w:rPr>
                <w:b/>
              </w:rPr>
            </w:pPr>
            <w:r w:rsidRPr="009D0A74">
              <w:rPr>
                <w:b/>
              </w:rPr>
              <w:lastRenderedPageBreak/>
              <w:t>Observing</w:t>
            </w:r>
            <w:r w:rsidR="00664421">
              <w:rPr>
                <w:b/>
              </w:rPr>
              <w:t xml:space="preserve"> platform-f</w:t>
            </w:r>
            <w:r>
              <w:rPr>
                <w:b/>
              </w:rPr>
              <w:t>ixed</w:t>
            </w:r>
          </w:p>
          <w:p w:rsidR="004D080C" w:rsidRPr="0088566D" w:rsidRDefault="004D080C" w:rsidP="001D6E70">
            <w:pPr>
              <w:spacing w:line="240" w:lineRule="auto"/>
              <w:rPr>
                <w:i/>
                <w:color w:val="FF0000"/>
              </w:rPr>
            </w:pPr>
            <w:r w:rsidRPr="0088566D">
              <w:rPr>
                <w:b/>
                <w:color w:val="FF0000"/>
              </w:rPr>
              <w:t xml:space="preserve">Single purpose – </w:t>
            </w:r>
            <w:r w:rsidR="00F06485" w:rsidRPr="0088566D">
              <w:rPr>
                <w:b/>
                <w:color w:val="FF0000"/>
              </w:rPr>
              <w:t>passive acoustic / listening buoys</w:t>
            </w:r>
          </w:p>
        </w:tc>
        <w:tc>
          <w:tcPr>
            <w:tcW w:w="3064" w:type="pct"/>
          </w:tcPr>
          <w:p w:rsidR="004D080C" w:rsidRPr="006817A4" w:rsidRDefault="004D080C" w:rsidP="001D6E70">
            <w:pPr>
              <w:spacing w:line="240" w:lineRule="auto"/>
              <w:rPr>
                <w:color w:val="FF0000"/>
              </w:rPr>
            </w:pPr>
            <w:r>
              <w:t>Many marine species vocalize and passive acoustic systems can provide information on their location</w:t>
            </w:r>
            <w:r w:rsidR="00664421">
              <w:t>s</w:t>
            </w:r>
            <w:r>
              <w:t xml:space="preserve"> (and behavior</w:t>
            </w:r>
            <w:r w:rsidR="00664421">
              <w:t>s</w:t>
            </w:r>
            <w:r>
              <w:t>).  At the moment there is an array of 10 single purpose Right Whale</w:t>
            </w:r>
            <w:r w:rsidR="00664421">
              <w:t xml:space="preserve"> listening buoys in the Boston s</w:t>
            </w:r>
            <w:r>
              <w:t>hipping channel (funding from a Massachusetts Liquid Natural Gas (LNG) mitigation award.</w:t>
            </w:r>
          </w:p>
        </w:tc>
      </w:tr>
      <w:tr w:rsidR="004D080C" w:rsidRPr="00E833F6" w:rsidTr="00E8670C">
        <w:tc>
          <w:tcPr>
            <w:tcW w:w="1936" w:type="pct"/>
            <w:shd w:val="clear" w:color="auto" w:fill="DBE5F1" w:themeFill="accent1" w:themeFillTint="33"/>
          </w:tcPr>
          <w:p w:rsidR="004D080C" w:rsidRPr="00354DB9" w:rsidRDefault="004D080C" w:rsidP="001D6E70">
            <w:pPr>
              <w:spacing w:after="0" w:line="240" w:lineRule="auto"/>
              <w:rPr>
                <w:b/>
              </w:rPr>
            </w:pPr>
            <w:r w:rsidRPr="00354DB9">
              <w:rPr>
                <w:b/>
              </w:rPr>
              <w:t>Theme Issues Addressed</w:t>
            </w:r>
          </w:p>
          <w:p w:rsidR="004D080C" w:rsidRPr="00E833F6" w:rsidRDefault="004D080C" w:rsidP="001D6E70">
            <w:pPr>
              <w:spacing w:after="0" w:line="240" w:lineRule="auto"/>
            </w:pPr>
          </w:p>
        </w:tc>
        <w:tc>
          <w:tcPr>
            <w:tcW w:w="3064" w:type="pct"/>
          </w:tcPr>
          <w:p w:rsidR="004D080C" w:rsidRPr="0088566D" w:rsidRDefault="004D080C" w:rsidP="001D6E70">
            <w:pPr>
              <w:spacing w:line="240" w:lineRule="auto"/>
            </w:pPr>
            <w:r>
              <w:t>1.1</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Variabl</w:t>
            </w:r>
            <w:r w:rsidR="00664421">
              <w:rPr>
                <w:b/>
              </w:rPr>
              <w:t>es observed and r</w:t>
            </w:r>
            <w:r w:rsidRPr="00354DB9">
              <w:rPr>
                <w:b/>
              </w:rPr>
              <w:t xml:space="preserve">esolution </w:t>
            </w:r>
            <w:r w:rsidRPr="00471042">
              <w:t>(</w:t>
            </w:r>
            <w:r w:rsidR="00664421" w:rsidRPr="00471042">
              <w:t>spatial, temporal, accuracy</w:t>
            </w:r>
            <w:r w:rsidRPr="00471042">
              <w:t>) Requirements</w:t>
            </w:r>
            <w:r w:rsidRPr="00E833F6">
              <w:br/>
              <w:t xml:space="preserve"> </w:t>
            </w:r>
          </w:p>
        </w:tc>
        <w:tc>
          <w:tcPr>
            <w:tcW w:w="3064" w:type="pct"/>
          </w:tcPr>
          <w:p w:rsidR="004D080C" w:rsidRPr="0088566D" w:rsidRDefault="004D080C" w:rsidP="001D6E70">
            <w:pPr>
              <w:spacing w:after="0" w:line="240" w:lineRule="auto"/>
            </w:pPr>
            <w:r w:rsidRPr="0088566D">
              <w:t>Presence / absence of</w:t>
            </w:r>
            <w:r>
              <w:t xml:space="preserve"> Right Whales.</w:t>
            </w:r>
          </w:p>
        </w:tc>
      </w:tr>
      <w:tr w:rsidR="004D080C" w:rsidRPr="00E833F6" w:rsidTr="00E8670C">
        <w:tc>
          <w:tcPr>
            <w:tcW w:w="1936" w:type="pct"/>
            <w:shd w:val="clear" w:color="auto" w:fill="DBE5F1" w:themeFill="accent1" w:themeFillTint="33"/>
          </w:tcPr>
          <w:p w:rsidR="004D080C" w:rsidRPr="00E833F6" w:rsidRDefault="004D080C" w:rsidP="001D6E70">
            <w:pPr>
              <w:spacing w:line="240" w:lineRule="auto"/>
            </w:pPr>
            <w:r w:rsidRPr="00354DB9">
              <w:rPr>
                <w:b/>
              </w:rPr>
              <w:t>Sensors (and number)</w:t>
            </w:r>
          </w:p>
        </w:tc>
        <w:tc>
          <w:tcPr>
            <w:tcW w:w="3064" w:type="pct"/>
          </w:tcPr>
          <w:p w:rsidR="004D080C" w:rsidRPr="0088566D" w:rsidRDefault="004D080C" w:rsidP="001D6E70">
            <w:pPr>
              <w:spacing w:line="240" w:lineRule="auto"/>
            </w:pPr>
            <w:r w:rsidRPr="0088566D">
              <w:t>Acoustic hydrophones with associated power, data, processing and telemetry equipment.</w:t>
            </w:r>
          </w:p>
        </w:tc>
      </w:tr>
      <w:tr w:rsidR="004D080C" w:rsidRPr="00E833F6" w:rsidTr="00E8670C">
        <w:tc>
          <w:tcPr>
            <w:tcW w:w="1936" w:type="pct"/>
            <w:shd w:val="clear" w:color="auto" w:fill="DBE5F1" w:themeFill="accent1" w:themeFillTint="33"/>
          </w:tcPr>
          <w:p w:rsidR="004D080C" w:rsidRDefault="004D080C" w:rsidP="001D6E70">
            <w:pPr>
              <w:spacing w:after="0" w:line="240" w:lineRule="auto"/>
              <w:rPr>
                <w:b/>
              </w:rPr>
            </w:pPr>
            <w:r w:rsidRPr="00354DB9">
              <w:rPr>
                <w:b/>
              </w:rPr>
              <w:t xml:space="preserve">Geographic </w:t>
            </w:r>
            <w:r w:rsidR="00F06485" w:rsidRPr="00354DB9">
              <w:rPr>
                <w:b/>
              </w:rPr>
              <w:t>cover / location</w:t>
            </w:r>
            <w:r w:rsidR="00F06485">
              <w:rPr>
                <w:b/>
              </w:rPr>
              <w:t xml:space="preserve"> </w:t>
            </w:r>
            <w:r>
              <w:rPr>
                <w:b/>
              </w:rPr>
              <w:t>and number of buoys</w:t>
            </w:r>
            <w:r w:rsidRPr="00354DB9">
              <w:rPr>
                <w:b/>
              </w:rPr>
              <w:t xml:space="preserve">: </w:t>
            </w:r>
          </w:p>
          <w:p w:rsidR="004D080C" w:rsidRPr="0088566D" w:rsidRDefault="004D080C" w:rsidP="001D6E70">
            <w:pPr>
              <w:pStyle w:val="ListParagraph"/>
              <w:numPr>
                <w:ilvl w:val="0"/>
                <w:numId w:val="4"/>
              </w:numPr>
              <w:spacing w:after="0" w:line="240" w:lineRule="auto"/>
            </w:pPr>
            <w:r w:rsidRPr="000C28FE">
              <w:t xml:space="preserve">Shelf (includes outer-shelf, mid-shelf, inner shelf), </w:t>
            </w:r>
          </w:p>
        </w:tc>
        <w:tc>
          <w:tcPr>
            <w:tcW w:w="3064" w:type="pct"/>
          </w:tcPr>
          <w:p w:rsidR="004D080C" w:rsidRPr="0088566D" w:rsidRDefault="004D080C" w:rsidP="001D6E70">
            <w:pPr>
              <w:spacing w:line="240" w:lineRule="auto"/>
            </w:pPr>
            <w:r>
              <w:t>Currently 10 in region.</w:t>
            </w:r>
          </w:p>
          <w:p w:rsidR="004D080C" w:rsidRDefault="004D080C" w:rsidP="001D6E70">
            <w:pPr>
              <w:spacing w:line="240" w:lineRule="auto"/>
            </w:pPr>
          </w:p>
          <w:p w:rsidR="004D080C" w:rsidRPr="00E833F6" w:rsidRDefault="004D080C" w:rsidP="001D6E70">
            <w:pPr>
              <w:spacing w:line="240" w:lineRule="auto"/>
            </w:pPr>
          </w:p>
        </w:tc>
      </w:tr>
      <w:tr w:rsidR="004D080C" w:rsidRPr="00E833F6" w:rsidTr="00E8670C">
        <w:tc>
          <w:tcPr>
            <w:tcW w:w="1936" w:type="pct"/>
            <w:shd w:val="clear" w:color="auto" w:fill="DBE5F1" w:themeFill="accent1" w:themeFillTint="33"/>
          </w:tcPr>
          <w:p w:rsidR="004D080C" w:rsidRPr="00E833F6" w:rsidRDefault="00F06485" w:rsidP="001D6E70">
            <w:pPr>
              <w:spacing w:after="0" w:line="240" w:lineRule="auto"/>
            </w:pPr>
            <w:r>
              <w:rPr>
                <w:b/>
              </w:rPr>
              <w:t>Operational r</w:t>
            </w:r>
            <w:r w:rsidR="004D080C" w:rsidRPr="004B1109">
              <w:rPr>
                <w:b/>
              </w:rPr>
              <w:t>equirements</w:t>
            </w:r>
            <w:r w:rsidR="004D080C" w:rsidRPr="004B1109">
              <w:rPr>
                <w:b/>
              </w:rPr>
              <w:br/>
            </w:r>
          </w:p>
        </w:tc>
        <w:tc>
          <w:tcPr>
            <w:tcW w:w="3064" w:type="pct"/>
          </w:tcPr>
          <w:p w:rsidR="003C040D" w:rsidRDefault="003C040D" w:rsidP="001D6E70">
            <w:pPr>
              <w:spacing w:line="240" w:lineRule="auto"/>
            </w:pPr>
            <w:r>
              <w:t>These are maintained and operated by Cornell University and WHOI and funded through an LNG mitigation award.  Costs were not available at time of submitting report.</w:t>
            </w:r>
          </w:p>
          <w:p w:rsidR="004D080C" w:rsidRDefault="004D080C" w:rsidP="001D6E70">
            <w:pPr>
              <w:spacing w:line="240" w:lineRule="auto"/>
            </w:pPr>
            <w:r>
              <w:t>Capital costs:</w:t>
            </w:r>
          </w:p>
          <w:p w:rsidR="004D080C" w:rsidRDefault="004D080C" w:rsidP="001D6E70">
            <w:pPr>
              <w:spacing w:line="240" w:lineRule="auto"/>
            </w:pPr>
            <w:r>
              <w:t>Operations and Maintenance:</w:t>
            </w:r>
          </w:p>
          <w:p w:rsidR="004D080C" w:rsidRPr="00E833F6" w:rsidRDefault="004D080C" w:rsidP="001D6E70">
            <w:pPr>
              <w:spacing w:line="240" w:lineRule="auto"/>
            </w:pPr>
            <w:r>
              <w:t>FTEs:</w:t>
            </w:r>
          </w:p>
        </w:tc>
      </w:tr>
      <w:tr w:rsidR="004D080C" w:rsidRPr="00E833F6" w:rsidTr="00E8670C">
        <w:tc>
          <w:tcPr>
            <w:tcW w:w="1936" w:type="pct"/>
            <w:shd w:val="clear" w:color="auto" w:fill="DBE5F1" w:themeFill="accent1" w:themeFillTint="33"/>
          </w:tcPr>
          <w:p w:rsidR="004D080C" w:rsidRPr="00E833F6" w:rsidRDefault="00F06485" w:rsidP="001D6E70">
            <w:pPr>
              <w:spacing w:line="240" w:lineRule="auto"/>
            </w:pPr>
            <w:r>
              <w:rPr>
                <w:b/>
              </w:rPr>
              <w:t>Development n</w:t>
            </w:r>
            <w:r w:rsidR="004D080C" w:rsidRPr="00354DB9">
              <w:rPr>
                <w:b/>
              </w:rPr>
              <w:t>eeds</w:t>
            </w:r>
            <w:r w:rsidR="004D080C" w:rsidRPr="00E833F6">
              <w:br/>
            </w:r>
          </w:p>
        </w:tc>
        <w:tc>
          <w:tcPr>
            <w:tcW w:w="3064" w:type="pct"/>
          </w:tcPr>
          <w:p w:rsidR="004D080C" w:rsidRPr="00E833F6" w:rsidRDefault="004D080C" w:rsidP="001D6E70">
            <w:pPr>
              <w:spacing w:line="240" w:lineRule="auto"/>
            </w:pPr>
            <w:r>
              <w:t>Need to incorporate acoustic sensors on to multipurpose buoys.</w:t>
            </w:r>
          </w:p>
        </w:tc>
      </w:tr>
    </w:tbl>
    <w:p w:rsidR="004D080C" w:rsidRDefault="004D080C" w:rsidP="001D6E70">
      <w:pPr>
        <w:spacing w:line="240" w:lineRule="auto"/>
      </w:pPr>
    </w:p>
    <w:p w:rsidR="004D080C" w:rsidRDefault="004D080C" w:rsidP="001D6E70">
      <w:pPr>
        <w:spacing w:line="240" w:lineRule="auto"/>
      </w:pPr>
      <w:r>
        <w:br w:type="page"/>
      </w:r>
    </w:p>
    <w:p w:rsidR="004D080C" w:rsidRPr="00085F6D" w:rsidRDefault="004D080C" w:rsidP="001D6E70">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664421" w:rsidP="001D6E70">
            <w:pPr>
              <w:spacing w:line="240" w:lineRule="auto"/>
              <w:rPr>
                <w:b/>
              </w:rPr>
            </w:pPr>
            <w:r>
              <w:rPr>
                <w:b/>
              </w:rPr>
              <w:t>Observing platform-f</w:t>
            </w:r>
            <w:r w:rsidR="004D080C" w:rsidRPr="0086667F">
              <w:rPr>
                <w:b/>
              </w:rPr>
              <w:t>ixed</w:t>
            </w:r>
          </w:p>
          <w:p w:rsidR="004D080C" w:rsidRPr="006777F0" w:rsidRDefault="00664421" w:rsidP="001D6E70">
            <w:pPr>
              <w:spacing w:line="240" w:lineRule="auto"/>
              <w:rPr>
                <w:b/>
              </w:rPr>
            </w:pPr>
            <w:r>
              <w:rPr>
                <w:b/>
                <w:color w:val="FF0000"/>
              </w:rPr>
              <w:t>Other: platforms of o</w:t>
            </w:r>
            <w:r w:rsidR="004D080C" w:rsidRPr="006777F0">
              <w:rPr>
                <w:b/>
                <w:color w:val="FF0000"/>
              </w:rPr>
              <w:t>pportunity</w:t>
            </w:r>
          </w:p>
        </w:tc>
        <w:tc>
          <w:tcPr>
            <w:tcW w:w="3064" w:type="pct"/>
          </w:tcPr>
          <w:p w:rsidR="004D080C" w:rsidRDefault="004D080C" w:rsidP="001D6E70">
            <w:pPr>
              <w:spacing w:line="240" w:lineRule="auto"/>
            </w:pPr>
            <w:r w:rsidRPr="0086667F">
              <w:t xml:space="preserve"> Examples would be offshore energy installations including wind and hydro-kinetic power</w:t>
            </w:r>
            <w:r>
              <w:t xml:space="preserve"> and powered USCG ATON buoys</w:t>
            </w:r>
            <w:r w:rsidRPr="0086667F">
              <w:t>.  A simple, modular, plug and play sensor suite that would be deployed by divers and use power and communications provided by the installation.  The exact configuration of the system would depend on the type of installation and other available information.</w:t>
            </w:r>
          </w:p>
          <w:p w:rsidR="004D080C" w:rsidRPr="0086667F" w:rsidRDefault="004D080C" w:rsidP="001D6E70">
            <w:pPr>
              <w:spacing w:line="240" w:lineRule="auto"/>
            </w:pPr>
            <w:r>
              <w:t>Fixed gear, such as lobster traps also prov</w:t>
            </w:r>
            <w:r w:rsidR="00664421">
              <w:t>ide cost-</w:t>
            </w:r>
            <w:r>
              <w:t xml:space="preserve">effective platforms to sample the marine environment </w:t>
            </w:r>
            <w:r w:rsidRPr="00242415">
              <w:t>greatly expanding spatial and temporal resolution of key parameters</w:t>
            </w:r>
            <w:r w:rsidR="00664421">
              <w:t xml:space="preserve"> by working with the fishing industry</w:t>
            </w:r>
            <w:r w:rsidRPr="00242415">
              <w:t>.</w:t>
            </w:r>
            <w:r>
              <w:t xml:space="preserve"> For example the Environmenta</w:t>
            </w:r>
            <w:r w:rsidR="00A53B0C">
              <w:t>l Monitoring On Lobster Traps (</w:t>
            </w:r>
            <w:proofErr w:type="spellStart"/>
            <w:r w:rsidR="00A53B0C">
              <w:t>e</w:t>
            </w:r>
            <w:r>
              <w:t>MOLT</w:t>
            </w:r>
            <w:proofErr w:type="spellEnd"/>
            <w:r>
              <w:t>) program uses simple sensors to monitor bottom depth and currents.</w:t>
            </w:r>
          </w:p>
        </w:tc>
      </w:tr>
      <w:tr w:rsidR="004D080C" w:rsidRPr="0086667F" w:rsidTr="00E8670C">
        <w:tc>
          <w:tcPr>
            <w:tcW w:w="1936" w:type="pct"/>
            <w:shd w:val="clear" w:color="auto" w:fill="DBE5F1" w:themeFill="accent1" w:themeFillTint="33"/>
          </w:tcPr>
          <w:p w:rsidR="004D080C" w:rsidRPr="00085F6D" w:rsidRDefault="004D080C" w:rsidP="001D6E70">
            <w:pPr>
              <w:spacing w:after="0" w:line="240" w:lineRule="auto"/>
              <w:rPr>
                <w:b/>
              </w:rPr>
            </w:pPr>
            <w:r>
              <w:rPr>
                <w:b/>
              </w:rPr>
              <w:t xml:space="preserve">Theme </w:t>
            </w:r>
            <w:r w:rsidR="00664421">
              <w:rPr>
                <w:b/>
              </w:rPr>
              <w:t>issues addressed</w:t>
            </w:r>
          </w:p>
        </w:tc>
        <w:tc>
          <w:tcPr>
            <w:tcW w:w="3064" w:type="pct"/>
          </w:tcPr>
          <w:p w:rsidR="004D080C" w:rsidRPr="0086667F" w:rsidRDefault="004D080C" w:rsidP="001D6E70">
            <w:pPr>
              <w:tabs>
                <w:tab w:val="center" w:pos="2826"/>
              </w:tabs>
              <w:spacing w:line="240" w:lineRule="auto"/>
              <w:rPr>
                <w:i/>
              </w:rPr>
            </w:pPr>
            <w:r w:rsidRPr="0086667F">
              <w:rPr>
                <w:i/>
              </w:rPr>
              <w:t>1.1, 1.2, 1.3, 1.4, 2.1, 3.1, 4.1 (Other issues may be addressed if sensor suite augmented)</w:t>
            </w:r>
            <w:r w:rsidRPr="0086667F">
              <w:rPr>
                <w:i/>
              </w:rPr>
              <w:tab/>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664421" w:rsidRPr="0086667F">
              <w:rPr>
                <w:b/>
              </w:rPr>
              <w:t xml:space="preserve">observed and resolution </w:t>
            </w:r>
            <w:r w:rsidR="00664421" w:rsidRPr="0086667F">
              <w:t>(spatial, temporal, accuracy) requirements</w:t>
            </w:r>
            <w:r w:rsidR="00664421" w:rsidRPr="0086667F">
              <w:br/>
            </w:r>
            <w:r w:rsidRPr="0086667F">
              <w:t xml:space="preserve"> </w:t>
            </w:r>
          </w:p>
        </w:tc>
        <w:tc>
          <w:tcPr>
            <w:tcW w:w="3064" w:type="pct"/>
          </w:tcPr>
          <w:p w:rsidR="004D080C" w:rsidRPr="008F000C" w:rsidRDefault="004D080C" w:rsidP="001D6E70">
            <w:pPr>
              <w:spacing w:after="0" w:line="240" w:lineRule="auto"/>
              <w:rPr>
                <w:b/>
              </w:rPr>
            </w:pPr>
            <w:r w:rsidRPr="008F000C">
              <w:rPr>
                <w:b/>
              </w:rPr>
              <w:t>Larger more complex system (offshore energy)</w:t>
            </w:r>
          </w:p>
          <w:p w:rsidR="004D080C" w:rsidRPr="0086667F" w:rsidRDefault="004D080C" w:rsidP="001D6E70">
            <w:pPr>
              <w:spacing w:after="0" w:line="240" w:lineRule="auto"/>
            </w:pPr>
            <w:r w:rsidRPr="0086667F">
              <w:t>Hourly measurements, possibility of multiple depths, spatial resolution dependent on installation locations.</w:t>
            </w:r>
          </w:p>
          <w:p w:rsidR="004D080C" w:rsidRPr="0086667F" w:rsidRDefault="004D080C" w:rsidP="001D6E70">
            <w:pPr>
              <w:spacing w:after="0" w:line="240" w:lineRule="auto"/>
            </w:pPr>
            <w:r w:rsidRPr="0086667F">
              <w:t>Water temperature</w:t>
            </w:r>
          </w:p>
          <w:p w:rsidR="004D080C" w:rsidRPr="0086667F" w:rsidRDefault="00664421" w:rsidP="001D6E70">
            <w:pPr>
              <w:spacing w:after="0" w:line="240" w:lineRule="auto"/>
            </w:pPr>
            <w:r>
              <w:t>Conductivity (s</w:t>
            </w:r>
            <w:r w:rsidR="004D080C" w:rsidRPr="0086667F">
              <w:t>alinity)</w:t>
            </w:r>
          </w:p>
          <w:p w:rsidR="004D080C" w:rsidRDefault="004D080C" w:rsidP="001D6E70">
            <w:pPr>
              <w:spacing w:after="0" w:line="240" w:lineRule="auto"/>
            </w:pPr>
            <w:r w:rsidRPr="0086667F">
              <w:t>Pressure (depth)</w:t>
            </w:r>
          </w:p>
          <w:p w:rsidR="004D080C" w:rsidRPr="0086667F" w:rsidRDefault="004D080C" w:rsidP="001D6E70">
            <w:pPr>
              <w:spacing w:after="0" w:line="240" w:lineRule="auto"/>
            </w:pPr>
            <w:r>
              <w:t>Bottom pressure</w:t>
            </w:r>
          </w:p>
          <w:p w:rsidR="004D080C" w:rsidRPr="0086667F" w:rsidRDefault="004D080C" w:rsidP="001D6E70">
            <w:pPr>
              <w:spacing w:after="0" w:line="240" w:lineRule="auto"/>
            </w:pPr>
            <w:r w:rsidRPr="0086667F">
              <w:t>Dissolved oxygen</w:t>
            </w:r>
          </w:p>
          <w:p w:rsidR="004D080C" w:rsidRPr="0086667F" w:rsidRDefault="004D080C" w:rsidP="001D6E70">
            <w:pPr>
              <w:spacing w:after="0" w:line="240" w:lineRule="auto"/>
            </w:pPr>
            <w:r w:rsidRPr="0086667F">
              <w:t>Depth resolved currents (speed, direction)</w:t>
            </w:r>
          </w:p>
          <w:p w:rsidR="004D080C" w:rsidRPr="0086667F" w:rsidRDefault="004D080C" w:rsidP="001D6E70">
            <w:pPr>
              <w:spacing w:after="0" w:line="240" w:lineRule="auto"/>
            </w:pPr>
            <w:r w:rsidRPr="0086667F">
              <w:t xml:space="preserve">Surface waves (height, period, direction) </w:t>
            </w:r>
          </w:p>
          <w:p w:rsidR="004D080C" w:rsidRPr="0086667F" w:rsidRDefault="004D080C" w:rsidP="001D6E70">
            <w:pPr>
              <w:spacing w:after="0" w:line="240" w:lineRule="auto"/>
              <w:rPr>
                <w:i/>
              </w:rPr>
            </w:pPr>
            <w:r w:rsidRPr="0086667F">
              <w:rPr>
                <w:i/>
              </w:rPr>
              <w:t>Other sensors are possible including</w:t>
            </w:r>
          </w:p>
          <w:p w:rsidR="004D080C" w:rsidRPr="0086667F" w:rsidRDefault="00664421" w:rsidP="001D6E70">
            <w:pPr>
              <w:spacing w:after="0" w:line="240" w:lineRule="auto"/>
            </w:pPr>
            <w:r>
              <w:t>Optical sensors (</w:t>
            </w:r>
            <w:proofErr w:type="spellStart"/>
            <w:r>
              <w:t>chl</w:t>
            </w:r>
            <w:proofErr w:type="spellEnd"/>
            <w:r>
              <w:t xml:space="preserve"> </w:t>
            </w:r>
            <w:r w:rsidR="004D080C" w:rsidRPr="0086667F">
              <w:t>a, CDOM, turbidity)</w:t>
            </w:r>
          </w:p>
          <w:p w:rsidR="004D080C" w:rsidRPr="0086667F" w:rsidRDefault="004D080C" w:rsidP="001D6E70">
            <w:pPr>
              <w:spacing w:after="0" w:line="240" w:lineRule="auto"/>
            </w:pPr>
            <w:r w:rsidRPr="0086667F">
              <w:t>Ocean acidification</w:t>
            </w:r>
          </w:p>
          <w:p w:rsidR="004D080C" w:rsidRPr="0086667F" w:rsidRDefault="004D080C" w:rsidP="001D6E70">
            <w:pPr>
              <w:spacing w:after="0" w:line="240" w:lineRule="auto"/>
            </w:pPr>
            <w:r w:rsidRPr="0086667F">
              <w:t>Acoustics for fish tags</w:t>
            </w:r>
          </w:p>
          <w:p w:rsidR="004D080C" w:rsidRPr="0086667F" w:rsidRDefault="004D080C" w:rsidP="001D6E70">
            <w:pPr>
              <w:spacing w:after="0" w:line="240" w:lineRule="auto"/>
            </w:pPr>
            <w:r w:rsidRPr="0086667F">
              <w:t>HABs</w:t>
            </w:r>
          </w:p>
          <w:p w:rsidR="004D080C" w:rsidRPr="0086667F" w:rsidRDefault="004D080C" w:rsidP="001D6E70">
            <w:pPr>
              <w:spacing w:after="0" w:line="240" w:lineRule="auto"/>
            </w:pPr>
            <w:r w:rsidRPr="0086667F">
              <w:t>Cameras</w:t>
            </w:r>
          </w:p>
          <w:p w:rsidR="004D080C" w:rsidRDefault="004D080C" w:rsidP="001D6E70">
            <w:pPr>
              <w:spacing w:after="0" w:line="240" w:lineRule="auto"/>
            </w:pPr>
            <w:r w:rsidRPr="0086667F">
              <w:t>Etc.</w:t>
            </w:r>
          </w:p>
          <w:p w:rsidR="004D080C" w:rsidRPr="008F000C" w:rsidRDefault="004D080C" w:rsidP="001D6E70">
            <w:pPr>
              <w:spacing w:after="0" w:line="240" w:lineRule="auto"/>
              <w:rPr>
                <w:b/>
              </w:rPr>
            </w:pPr>
            <w:r w:rsidRPr="008F000C">
              <w:rPr>
                <w:b/>
              </w:rPr>
              <w:t>Simpler more portable system (</w:t>
            </w:r>
            <w:r>
              <w:rPr>
                <w:b/>
              </w:rPr>
              <w:t>e.g.</w:t>
            </w:r>
            <w:r w:rsidR="00664421">
              <w:rPr>
                <w:b/>
              </w:rPr>
              <w:t>,</w:t>
            </w:r>
            <w:r>
              <w:rPr>
                <w:b/>
              </w:rPr>
              <w:t xml:space="preserve"> </w:t>
            </w:r>
            <w:proofErr w:type="spellStart"/>
            <w:r w:rsidR="00A53B0C">
              <w:rPr>
                <w:b/>
              </w:rPr>
              <w:t>e</w:t>
            </w:r>
            <w:r w:rsidRPr="008F000C">
              <w:rPr>
                <w:b/>
              </w:rPr>
              <w:t>MOLT</w:t>
            </w:r>
            <w:proofErr w:type="spellEnd"/>
            <w:r w:rsidRPr="008F000C">
              <w:rPr>
                <w:b/>
              </w:rPr>
              <w:t>)</w:t>
            </w:r>
          </w:p>
          <w:p w:rsidR="004D080C" w:rsidRDefault="00A53B0C" w:rsidP="001D6E70">
            <w:pPr>
              <w:spacing w:after="0" w:line="240" w:lineRule="auto"/>
            </w:pPr>
            <w:r>
              <w:t>1 temperatures sensor</w:t>
            </w:r>
          </w:p>
          <w:p w:rsidR="00A53B0C" w:rsidRDefault="00A53B0C" w:rsidP="001D6E70">
            <w:pPr>
              <w:spacing w:after="0" w:line="240" w:lineRule="auto"/>
            </w:pPr>
            <w:r>
              <w:t>1 tilt current meter</w:t>
            </w:r>
          </w:p>
          <w:p w:rsidR="00A53B0C" w:rsidRPr="0086667F" w:rsidRDefault="00A53B0C" w:rsidP="001D6E70">
            <w:pPr>
              <w:spacing w:after="0" w:line="240" w:lineRule="auto"/>
            </w:pPr>
            <w:r>
              <w:t>1 camera</w:t>
            </w:r>
          </w:p>
          <w:p w:rsidR="004D080C" w:rsidRPr="0086667F" w:rsidRDefault="004D080C" w:rsidP="001D6E70">
            <w:pPr>
              <w:spacing w:after="0" w:line="240" w:lineRule="auto"/>
              <w:rPr>
                <w:i/>
              </w:rPr>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p>
        </w:tc>
        <w:tc>
          <w:tcPr>
            <w:tcW w:w="3064" w:type="pct"/>
          </w:tcPr>
          <w:p w:rsidR="004D080C" w:rsidRPr="008F000C" w:rsidRDefault="004D080C" w:rsidP="001D6E70">
            <w:pPr>
              <w:pStyle w:val="NoSpacing"/>
              <w:rPr>
                <w:b/>
              </w:rPr>
            </w:pPr>
            <w:r w:rsidRPr="008F000C">
              <w:rPr>
                <w:b/>
              </w:rPr>
              <w:t>Larger more complex system (offshore energy)</w:t>
            </w:r>
          </w:p>
          <w:p w:rsidR="004D080C" w:rsidRPr="008F000C" w:rsidRDefault="004D080C" w:rsidP="001D6E70">
            <w:pPr>
              <w:pStyle w:val="NoSpacing"/>
            </w:pPr>
            <w:r w:rsidRPr="008F000C">
              <w:t>1 CTD per depth (e.g</w:t>
            </w:r>
            <w:r w:rsidR="00664421">
              <w:t>.,</w:t>
            </w:r>
            <w:r w:rsidRPr="008F000C">
              <w:t xml:space="preserve"> SBE37)</w:t>
            </w:r>
          </w:p>
          <w:p w:rsidR="004D080C" w:rsidRPr="008F000C" w:rsidRDefault="004D080C" w:rsidP="001D6E70">
            <w:pPr>
              <w:pStyle w:val="NoSpacing"/>
            </w:pPr>
            <w:r w:rsidRPr="008F000C">
              <w:t xml:space="preserve">1 DO sensor (e.g., </w:t>
            </w:r>
            <w:proofErr w:type="spellStart"/>
            <w:r w:rsidRPr="008F000C">
              <w:t>Anderra</w:t>
            </w:r>
            <w:proofErr w:type="spellEnd"/>
            <w:r w:rsidRPr="008F000C">
              <w:t xml:space="preserve"> / Seabird)</w:t>
            </w:r>
          </w:p>
          <w:p w:rsidR="004D080C" w:rsidRDefault="004D080C" w:rsidP="001D6E70">
            <w:pPr>
              <w:pStyle w:val="NoSpacing"/>
              <w:rPr>
                <w:i/>
              </w:rPr>
            </w:pPr>
            <w:r w:rsidRPr="008F000C">
              <w:t>1 ADCP with currents and waves (e.g. NORTEK / RDI)</w:t>
            </w:r>
          </w:p>
          <w:p w:rsidR="004D080C" w:rsidRPr="008F000C" w:rsidRDefault="004D080C" w:rsidP="001D6E70">
            <w:pPr>
              <w:pStyle w:val="NoSpacing"/>
              <w:rPr>
                <w:b/>
              </w:rPr>
            </w:pPr>
            <w:r w:rsidRPr="008F000C">
              <w:rPr>
                <w:b/>
              </w:rPr>
              <w:t>Simpler more portable system (e.g.</w:t>
            </w:r>
            <w:r w:rsidR="00664421">
              <w:rPr>
                <w:b/>
              </w:rPr>
              <w:t>,</w:t>
            </w:r>
            <w:r w:rsidRPr="008F000C">
              <w:rPr>
                <w:b/>
              </w:rPr>
              <w:t xml:space="preserve"> EMOLT)</w:t>
            </w:r>
          </w:p>
          <w:p w:rsidR="004D080C" w:rsidRPr="008F000C" w:rsidRDefault="004D080C" w:rsidP="001D6E70">
            <w:pPr>
              <w:pStyle w:val="NoSpacing"/>
            </w:pPr>
            <w:r>
              <w:t>EMOLT sensor package</w:t>
            </w:r>
          </w:p>
        </w:tc>
      </w:tr>
      <w:tr w:rsidR="004D080C" w:rsidRPr="0086667F" w:rsidTr="00E8670C">
        <w:tc>
          <w:tcPr>
            <w:tcW w:w="1936" w:type="pct"/>
            <w:shd w:val="clear" w:color="auto" w:fill="DBE5F1" w:themeFill="accent1" w:themeFillTint="33"/>
          </w:tcPr>
          <w:p w:rsidR="004D080C" w:rsidRPr="0086667F" w:rsidRDefault="001333DB" w:rsidP="001D6E70">
            <w:pPr>
              <w:spacing w:after="0" w:line="240" w:lineRule="auto"/>
              <w:rPr>
                <w:b/>
              </w:rPr>
            </w:pPr>
            <w:r>
              <w:rPr>
                <w:b/>
              </w:rPr>
              <w:t>Geographic cover / l</w:t>
            </w:r>
            <w:r w:rsidR="004D080C" w:rsidRPr="0086667F">
              <w:rPr>
                <w:b/>
              </w:rPr>
              <w:t xml:space="preserve">ocation and number of buoys: </w:t>
            </w:r>
          </w:p>
          <w:p w:rsidR="004D080C" w:rsidRPr="0086667F" w:rsidRDefault="004D080C" w:rsidP="001D6E70">
            <w:pPr>
              <w:pStyle w:val="ListParagraph"/>
              <w:numPr>
                <w:ilvl w:val="0"/>
                <w:numId w:val="4"/>
              </w:numPr>
              <w:spacing w:after="0" w:line="240" w:lineRule="auto"/>
            </w:pPr>
            <w:r w:rsidRPr="0086667F">
              <w:lastRenderedPageBreak/>
              <w:t xml:space="preserve">Shelf (includes outer-shelf, mid-shelf, inner shelf), </w:t>
            </w:r>
          </w:p>
          <w:p w:rsidR="004D080C" w:rsidRPr="0086667F" w:rsidRDefault="004D080C" w:rsidP="001D6E70">
            <w:pPr>
              <w:pStyle w:val="ListParagraph"/>
              <w:numPr>
                <w:ilvl w:val="0"/>
                <w:numId w:val="4"/>
              </w:numPr>
              <w:spacing w:after="0" w:line="240" w:lineRule="auto"/>
            </w:pPr>
            <w:r w:rsidRPr="0086667F">
              <w:t>Coastal (</w:t>
            </w:r>
            <w:proofErr w:type="spellStart"/>
            <w:r w:rsidRPr="0086667F">
              <w:t>nearshore</w:t>
            </w:r>
            <w:proofErr w:type="spellEnd"/>
            <w:r w:rsidRPr="0086667F">
              <w:t xml:space="preserve">, beaches, coastal), </w:t>
            </w:r>
          </w:p>
          <w:p w:rsidR="004D080C" w:rsidRPr="008F000C" w:rsidRDefault="004D080C" w:rsidP="001D6E70">
            <w:pPr>
              <w:pStyle w:val="ListParagraph"/>
              <w:numPr>
                <w:ilvl w:val="0"/>
                <w:numId w:val="4"/>
              </w:numPr>
              <w:spacing w:after="0" w:line="240" w:lineRule="auto"/>
            </w:pPr>
            <w:r w:rsidRPr="0086667F">
              <w:t>Inland (estuaries, rivers)</w:t>
            </w:r>
          </w:p>
        </w:tc>
        <w:tc>
          <w:tcPr>
            <w:tcW w:w="3064" w:type="pct"/>
          </w:tcPr>
          <w:p w:rsidR="004D080C" w:rsidRPr="008F000C" w:rsidRDefault="004D080C" w:rsidP="001D6E70">
            <w:pPr>
              <w:pStyle w:val="NoSpacing"/>
              <w:rPr>
                <w:b/>
              </w:rPr>
            </w:pPr>
            <w:r w:rsidRPr="008F000C">
              <w:rPr>
                <w:b/>
              </w:rPr>
              <w:lastRenderedPageBreak/>
              <w:t>Larger more complex system (offshore energy)</w:t>
            </w:r>
          </w:p>
          <w:p w:rsidR="004D080C" w:rsidRPr="0086667F" w:rsidRDefault="004D080C" w:rsidP="001D6E70">
            <w:pPr>
              <w:pStyle w:val="NoSpacing"/>
            </w:pPr>
            <w:r w:rsidRPr="0086667F">
              <w:t xml:space="preserve">Coastal and shelf depending.  </w:t>
            </w:r>
          </w:p>
          <w:p w:rsidR="004D080C" w:rsidRPr="0086667F" w:rsidRDefault="004D080C" w:rsidP="001D6E70">
            <w:pPr>
              <w:pStyle w:val="NoSpacing"/>
            </w:pPr>
            <w:r w:rsidRPr="0086667F">
              <w:lastRenderedPageBreak/>
              <w:t>Spatial resolution dependent on installation locations.</w:t>
            </w:r>
          </w:p>
          <w:p w:rsidR="004D080C" w:rsidRPr="0086667F" w:rsidRDefault="004D080C" w:rsidP="001D6E70">
            <w:pPr>
              <w:pStyle w:val="NoSpacing"/>
            </w:pPr>
            <w:r w:rsidRPr="0086667F">
              <w:t>Estimate of 5 installations with 2 systems per installation (one active, one for red</w:t>
            </w:r>
            <w:r>
              <w:t>e</w:t>
            </w:r>
            <w:r w:rsidRPr="0086667F">
              <w:t>ployment)</w:t>
            </w:r>
          </w:p>
          <w:p w:rsidR="004D080C" w:rsidRDefault="004D080C" w:rsidP="001D6E70">
            <w:pPr>
              <w:pStyle w:val="NoSpacing"/>
              <w:rPr>
                <w:b/>
              </w:rPr>
            </w:pPr>
            <w:r w:rsidRPr="008F000C">
              <w:rPr>
                <w:b/>
              </w:rPr>
              <w:t>Simp</w:t>
            </w:r>
            <w:r w:rsidR="00A53B0C">
              <w:rPr>
                <w:b/>
              </w:rPr>
              <w:t>ler more portable system (e.g.</w:t>
            </w:r>
            <w:r w:rsidR="001333DB">
              <w:rPr>
                <w:b/>
              </w:rPr>
              <w:t>,</w:t>
            </w:r>
            <w:r w:rsidR="00A53B0C">
              <w:rPr>
                <w:b/>
              </w:rPr>
              <w:t xml:space="preserve"> </w:t>
            </w:r>
            <w:proofErr w:type="spellStart"/>
            <w:r w:rsidR="00A53B0C">
              <w:rPr>
                <w:b/>
              </w:rPr>
              <w:t>e</w:t>
            </w:r>
            <w:r w:rsidRPr="008F000C">
              <w:rPr>
                <w:b/>
              </w:rPr>
              <w:t>MOLT</w:t>
            </w:r>
            <w:proofErr w:type="spellEnd"/>
            <w:r w:rsidRPr="008F000C">
              <w:rPr>
                <w:b/>
              </w:rPr>
              <w:t>)</w:t>
            </w:r>
          </w:p>
          <w:p w:rsidR="004D080C" w:rsidRPr="008F000C" w:rsidRDefault="00A53B0C" w:rsidP="001D6E70">
            <w:pPr>
              <w:pStyle w:val="NoSpacing"/>
            </w:pPr>
            <w:r>
              <w:t>~50</w:t>
            </w:r>
            <w:r w:rsidR="004D080C">
              <w:t xml:space="preserve"> required in region</w:t>
            </w:r>
          </w:p>
          <w:p w:rsidR="004D080C" w:rsidRPr="0086667F" w:rsidRDefault="004D080C" w:rsidP="001D6E70">
            <w:pPr>
              <w:spacing w:line="240" w:lineRule="auto"/>
            </w:pPr>
            <w:r>
              <w:t>Geographic coverage of fishing industry</w:t>
            </w:r>
          </w:p>
        </w:tc>
      </w:tr>
      <w:tr w:rsidR="004D080C" w:rsidRPr="0086667F" w:rsidTr="00E8670C">
        <w:tc>
          <w:tcPr>
            <w:tcW w:w="1936" w:type="pct"/>
            <w:shd w:val="clear" w:color="auto" w:fill="DBE5F1" w:themeFill="accent1" w:themeFillTint="33"/>
          </w:tcPr>
          <w:p w:rsidR="004D080C" w:rsidRPr="0086667F" w:rsidRDefault="001333DB" w:rsidP="001D6E70">
            <w:pPr>
              <w:spacing w:after="0" w:line="240" w:lineRule="auto"/>
            </w:pPr>
            <w:r>
              <w:rPr>
                <w:b/>
              </w:rPr>
              <w:lastRenderedPageBreak/>
              <w:t>Operational r</w:t>
            </w:r>
            <w:r w:rsidR="004D080C" w:rsidRPr="0086667F">
              <w:rPr>
                <w:b/>
              </w:rPr>
              <w:t>equirements</w:t>
            </w:r>
          </w:p>
          <w:p w:rsidR="004D080C" w:rsidRPr="0086667F" w:rsidRDefault="004D080C" w:rsidP="001D6E70">
            <w:pPr>
              <w:pStyle w:val="ListParagraph"/>
              <w:numPr>
                <w:ilvl w:val="0"/>
                <w:numId w:val="8"/>
              </w:numPr>
              <w:spacing w:after="0" w:line="240" w:lineRule="auto"/>
            </w:pPr>
            <w:r w:rsidRPr="0086667F">
              <w:t xml:space="preserve">Deployment </w:t>
            </w:r>
            <w:r w:rsidR="001333DB">
              <w:t>/ o</w:t>
            </w:r>
            <w:r w:rsidRPr="0086667F">
              <w:t>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 xml:space="preserve">Personnel (# of </w:t>
            </w:r>
            <w:proofErr w:type="spellStart"/>
            <w:r w:rsidR="001333DB" w:rsidRPr="0086667F">
              <w:t>ftes</w:t>
            </w:r>
            <w:proofErr w:type="spellEnd"/>
            <w:r w:rsidRPr="0086667F">
              <w:t>)</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Pr="008F000C" w:rsidRDefault="004D080C" w:rsidP="001D6E70">
            <w:pPr>
              <w:pStyle w:val="NoSpacing"/>
              <w:rPr>
                <w:b/>
              </w:rPr>
            </w:pPr>
            <w:r w:rsidRPr="008F000C">
              <w:rPr>
                <w:b/>
              </w:rPr>
              <w:t>Larger more complex system (offshore energy)</w:t>
            </w:r>
          </w:p>
          <w:p w:rsidR="004D080C" w:rsidRDefault="001333DB" w:rsidP="001D6E70">
            <w:pPr>
              <w:pStyle w:val="NoSpacing"/>
            </w:pPr>
            <w:r>
              <w:t>Capital costs: ~$100k</w:t>
            </w:r>
            <w:r w:rsidR="004D080C">
              <w:t xml:space="preserve"> / unit (1.5 units required per installation)</w:t>
            </w:r>
          </w:p>
          <w:p w:rsidR="004D080C" w:rsidRDefault="004D080C" w:rsidP="001D6E70">
            <w:pPr>
              <w:pStyle w:val="NoSpacing"/>
            </w:pPr>
            <w:r>
              <w:t>O</w:t>
            </w:r>
            <w:r w:rsidR="001333DB">
              <w:t>perations and maintenance: ~$20k</w:t>
            </w:r>
            <w:r>
              <w:t xml:space="preserve"> / unit</w:t>
            </w:r>
          </w:p>
          <w:p w:rsidR="004D080C" w:rsidRDefault="004D080C" w:rsidP="001D6E70">
            <w:pPr>
              <w:pStyle w:val="NoSpacing"/>
            </w:pPr>
            <w:r>
              <w:t>FTEs: 0.25 FTEs / unit</w:t>
            </w:r>
          </w:p>
          <w:p w:rsidR="004D080C" w:rsidRPr="008F000C" w:rsidRDefault="004D080C" w:rsidP="001D6E70">
            <w:pPr>
              <w:pStyle w:val="NoSpacing"/>
              <w:rPr>
                <w:b/>
              </w:rPr>
            </w:pPr>
            <w:r w:rsidRPr="008F000C">
              <w:rPr>
                <w:b/>
              </w:rPr>
              <w:t>Simpler more portable system (e.g. EMOLT)</w:t>
            </w:r>
          </w:p>
          <w:p w:rsidR="004D080C" w:rsidRDefault="004D080C" w:rsidP="001D6E70">
            <w:pPr>
              <w:pStyle w:val="NoSpacing"/>
            </w:pPr>
            <w:r>
              <w:t xml:space="preserve">Capital costs: </w:t>
            </w:r>
            <w:r w:rsidR="00A53B0C">
              <w:t>~$1k / unit</w:t>
            </w:r>
          </w:p>
          <w:p w:rsidR="004D080C" w:rsidRDefault="004D080C" w:rsidP="001D6E70">
            <w:pPr>
              <w:pStyle w:val="NoSpacing"/>
            </w:pPr>
            <w:r>
              <w:t xml:space="preserve">Operations and Maintenance: </w:t>
            </w:r>
            <w:r w:rsidR="00A53B0C">
              <w:t>~$0.5K/unit/year</w:t>
            </w:r>
          </w:p>
          <w:p w:rsidR="004D080C" w:rsidRPr="00A53B0C" w:rsidRDefault="004D080C" w:rsidP="001D6E70">
            <w:pPr>
              <w:pStyle w:val="NoSpacing"/>
            </w:pPr>
            <w:r>
              <w:t xml:space="preserve">FTEs: </w:t>
            </w:r>
            <w:r w:rsidR="00A53B0C">
              <w:t>~0.02 FTEs / unit/ year</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Development Needs</w:t>
            </w:r>
            <w:r w:rsidRPr="0086667F">
              <w:br/>
            </w:r>
          </w:p>
        </w:tc>
        <w:tc>
          <w:tcPr>
            <w:tcW w:w="3064" w:type="pct"/>
          </w:tcPr>
          <w:p w:rsidR="004D080C" w:rsidRPr="008F000C" w:rsidRDefault="004D080C" w:rsidP="001D6E70">
            <w:pPr>
              <w:pStyle w:val="NoSpacing"/>
              <w:rPr>
                <w:b/>
              </w:rPr>
            </w:pPr>
            <w:r w:rsidRPr="008F000C">
              <w:rPr>
                <w:b/>
              </w:rPr>
              <w:t>Larger more complex system (offshore energy)</w:t>
            </w:r>
          </w:p>
          <w:p w:rsidR="004D080C" w:rsidRDefault="004D080C" w:rsidP="001D6E70">
            <w:pPr>
              <w:spacing w:line="240" w:lineRule="auto"/>
            </w:pPr>
            <w:r w:rsidRPr="0086667F">
              <w:t>Standardized system needs to be developed with the industry to facilitate easy deployment.</w:t>
            </w:r>
            <w:r>
              <w:t xml:space="preserve">  Until then costs remain an estimate.</w:t>
            </w:r>
          </w:p>
          <w:p w:rsidR="004D080C" w:rsidRPr="008F000C" w:rsidRDefault="004D080C" w:rsidP="001D6E70">
            <w:pPr>
              <w:pStyle w:val="NoSpacing"/>
              <w:rPr>
                <w:b/>
              </w:rPr>
            </w:pPr>
            <w:r w:rsidRPr="008F000C">
              <w:rPr>
                <w:b/>
              </w:rPr>
              <w:t>Simp</w:t>
            </w:r>
            <w:r w:rsidR="003D4263">
              <w:rPr>
                <w:b/>
              </w:rPr>
              <w:t>ler more portable system (e.g.</w:t>
            </w:r>
            <w:r w:rsidR="001333DB">
              <w:rPr>
                <w:b/>
              </w:rPr>
              <w:t>,</w:t>
            </w:r>
            <w:r w:rsidR="003D4263">
              <w:rPr>
                <w:b/>
              </w:rPr>
              <w:t xml:space="preserve"> </w:t>
            </w:r>
            <w:proofErr w:type="spellStart"/>
            <w:r w:rsidR="003D4263">
              <w:rPr>
                <w:b/>
              </w:rPr>
              <w:t>e</w:t>
            </w:r>
            <w:r w:rsidRPr="008F000C">
              <w:rPr>
                <w:b/>
              </w:rPr>
              <w:t>MOLT</w:t>
            </w:r>
            <w:proofErr w:type="spellEnd"/>
            <w:r w:rsidRPr="008F000C">
              <w:rPr>
                <w:b/>
              </w:rPr>
              <w:t>)</w:t>
            </w:r>
          </w:p>
          <w:p w:rsidR="004D080C" w:rsidRPr="0086667F" w:rsidRDefault="004D080C" w:rsidP="001D6E70">
            <w:pPr>
              <w:spacing w:line="240" w:lineRule="auto"/>
            </w:pPr>
            <w:r>
              <w:t>Need for fast transmittal of observations to data aggregation center.  Real-time transmittal potential with sensors transmitting wirelessly once recovered to deck.</w:t>
            </w:r>
            <w:r w:rsidR="003D4263">
              <w:t xml:space="preserve">  </w:t>
            </w:r>
            <w:r w:rsidR="003D4263" w:rsidRPr="003D4263">
              <w:t>Also need for enhanced power source on existing fixed-gear camera systems.</w:t>
            </w:r>
          </w:p>
        </w:tc>
      </w:tr>
    </w:tbl>
    <w:p w:rsidR="004D080C" w:rsidRDefault="004D080C" w:rsidP="001D6E70">
      <w:pPr>
        <w:spacing w:line="240" w:lineRule="auto"/>
      </w:pPr>
    </w:p>
    <w:p w:rsidR="004D080C" w:rsidRPr="0086667F" w:rsidRDefault="004D080C" w:rsidP="001D6E70">
      <w:pPr>
        <w:spacing w:line="240" w:lineRule="auto"/>
      </w:pPr>
      <w:r>
        <w:br w:type="page"/>
      </w:r>
    </w:p>
    <w:p w:rsidR="004D080C" w:rsidRPr="0086667F" w:rsidRDefault="004D080C" w:rsidP="001D6E70">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86667F" w:rsidRDefault="001333DB" w:rsidP="001D6E70">
            <w:pPr>
              <w:spacing w:line="240" w:lineRule="auto"/>
              <w:rPr>
                <w:b/>
              </w:rPr>
            </w:pPr>
            <w:r>
              <w:rPr>
                <w:b/>
              </w:rPr>
              <w:t>Observing platform-f</w:t>
            </w:r>
            <w:r w:rsidR="004D080C" w:rsidRPr="0086667F">
              <w:rPr>
                <w:b/>
              </w:rPr>
              <w:t>ixed</w:t>
            </w:r>
          </w:p>
          <w:p w:rsidR="004D080C" w:rsidRPr="00C444C6" w:rsidRDefault="004D080C" w:rsidP="001D6E70">
            <w:pPr>
              <w:spacing w:line="240" w:lineRule="auto"/>
              <w:rPr>
                <w:b/>
              </w:rPr>
            </w:pPr>
            <w:r w:rsidRPr="00C444C6">
              <w:rPr>
                <w:b/>
                <w:color w:val="FF0000"/>
              </w:rPr>
              <w:t xml:space="preserve">Profiling </w:t>
            </w:r>
            <w:r w:rsidR="001333DB" w:rsidRPr="00C444C6">
              <w:rPr>
                <w:b/>
                <w:color w:val="FF0000"/>
              </w:rPr>
              <w:t>moorings</w:t>
            </w:r>
            <w:r w:rsidR="001333DB">
              <w:rPr>
                <w:b/>
                <w:color w:val="FF0000"/>
              </w:rPr>
              <w:t xml:space="preserve"> (future vision)</w:t>
            </w:r>
          </w:p>
        </w:tc>
        <w:tc>
          <w:tcPr>
            <w:tcW w:w="3064" w:type="pct"/>
          </w:tcPr>
          <w:p w:rsidR="004D080C" w:rsidRPr="0086667F" w:rsidRDefault="004D080C" w:rsidP="001D6E70">
            <w:pPr>
              <w:spacing w:line="240" w:lineRule="auto"/>
            </w:pPr>
            <w:r w:rsidRPr="0086667F">
              <w:t>Used to provide highly depth resolved information at key sentinel locations.  May be deployed in standalone mode (with telemetry when profiler at surface or with dedicated surface expression) or with offshore installation (e.g., MVCO/Energy site providing power and communications)</w:t>
            </w:r>
            <w:r>
              <w:t xml:space="preserve">.  </w:t>
            </w:r>
            <w:r w:rsidR="001333DB">
              <w:t>They</w:t>
            </w:r>
            <w:r>
              <w:t xml:space="preserve"> may be used to replace </w:t>
            </w:r>
            <w:r w:rsidR="001333DB">
              <w:t xml:space="preserve">some of </w:t>
            </w:r>
            <w:r>
              <w:t xml:space="preserve">the multipurpose buoys described above, providing greater depth resolution and a potential cost saving on sensor hardware (only one set of sensors required for whole water column compared to one set per depth measured for traditional mooring).  Currently seen as a future vision </w:t>
            </w:r>
            <w:r w:rsidR="001333DB">
              <w:t>because</w:t>
            </w:r>
            <w:r>
              <w:t xml:space="preserve"> profiling systems are not robust / developed enough for sustained operations.</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 xml:space="preserve">Theme </w:t>
            </w:r>
            <w:r w:rsidR="001333DB" w:rsidRPr="0086667F">
              <w:rPr>
                <w:b/>
              </w:rPr>
              <w:t>issues addressed</w:t>
            </w:r>
          </w:p>
          <w:p w:rsidR="004D080C" w:rsidRPr="0086667F" w:rsidRDefault="004D080C" w:rsidP="001D6E70">
            <w:pPr>
              <w:spacing w:after="0" w:line="240" w:lineRule="auto"/>
            </w:pPr>
          </w:p>
        </w:tc>
        <w:tc>
          <w:tcPr>
            <w:tcW w:w="3064" w:type="pct"/>
          </w:tcPr>
          <w:p w:rsidR="004D080C" w:rsidRPr="0086667F" w:rsidRDefault="004D080C" w:rsidP="001D6E70">
            <w:pPr>
              <w:tabs>
                <w:tab w:val="center" w:pos="2826"/>
              </w:tabs>
              <w:spacing w:line="240" w:lineRule="auto"/>
              <w:rPr>
                <w:i/>
              </w:rPr>
            </w:pPr>
            <w:r w:rsidRPr="0086667F">
              <w:rPr>
                <w:i/>
              </w:rPr>
              <w:t>1.1, 1.2, 1.3, 1.4, 1.5, 2.1, 3.1, 3.3, 4.1 (Other issues may be addressed if sensor suite augmented)</w:t>
            </w:r>
            <w:r w:rsidRPr="0086667F">
              <w:rPr>
                <w:i/>
              </w:rPr>
              <w:tab/>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1333DB" w:rsidRPr="0086667F">
              <w:rPr>
                <w:b/>
              </w:rPr>
              <w:t xml:space="preserve">observed and resolution </w:t>
            </w:r>
            <w:r w:rsidR="001333DB" w:rsidRPr="0086667F">
              <w:t>(spatial, temporal, accuracy) requirements</w:t>
            </w:r>
            <w:r w:rsidR="001333DB" w:rsidRPr="0086667F">
              <w:br/>
            </w:r>
            <w:r w:rsidRPr="0086667F">
              <w:t xml:space="preserve"> </w:t>
            </w:r>
          </w:p>
        </w:tc>
        <w:tc>
          <w:tcPr>
            <w:tcW w:w="3064" w:type="pct"/>
          </w:tcPr>
          <w:p w:rsidR="004D080C" w:rsidRPr="0086667F" w:rsidRDefault="001333DB" w:rsidP="001D6E70">
            <w:pPr>
              <w:spacing w:after="0" w:line="240" w:lineRule="auto"/>
            </w:pPr>
            <w:r>
              <w:t>30 min to h</w:t>
            </w:r>
            <w:r w:rsidR="004D080C" w:rsidRPr="0086667F">
              <w:t xml:space="preserve">ourly measurements, 1 m depth resolution where possible.  </w:t>
            </w:r>
          </w:p>
          <w:p w:rsidR="004D080C" w:rsidRPr="0086667F" w:rsidRDefault="004D080C" w:rsidP="001D6E70">
            <w:pPr>
              <w:spacing w:after="0" w:line="240" w:lineRule="auto"/>
            </w:pPr>
            <w:r w:rsidRPr="0086667F">
              <w:t>Water temperature</w:t>
            </w:r>
          </w:p>
          <w:p w:rsidR="004D080C" w:rsidRPr="0086667F" w:rsidRDefault="001333DB" w:rsidP="001D6E70">
            <w:pPr>
              <w:spacing w:after="0" w:line="240" w:lineRule="auto"/>
            </w:pPr>
            <w:r>
              <w:t>Conductivity (s</w:t>
            </w:r>
            <w:r w:rsidR="004D080C" w:rsidRPr="0086667F">
              <w:t>alinity)</w:t>
            </w:r>
          </w:p>
          <w:p w:rsidR="004D080C" w:rsidRPr="0086667F" w:rsidRDefault="004D080C" w:rsidP="001D6E70">
            <w:pPr>
              <w:spacing w:after="0" w:line="240" w:lineRule="auto"/>
            </w:pPr>
            <w:r w:rsidRPr="0086667F">
              <w:t>Pressure (depth)</w:t>
            </w:r>
          </w:p>
          <w:p w:rsidR="004D080C" w:rsidRPr="0086667F" w:rsidRDefault="004D080C" w:rsidP="001D6E70">
            <w:pPr>
              <w:spacing w:after="0" w:line="240" w:lineRule="auto"/>
            </w:pPr>
            <w:r w:rsidRPr="0086667F">
              <w:t>Dissolved oxygen</w:t>
            </w:r>
          </w:p>
          <w:p w:rsidR="004D080C" w:rsidRPr="0086667F" w:rsidRDefault="004D080C" w:rsidP="001D6E70">
            <w:pPr>
              <w:spacing w:after="0" w:line="240" w:lineRule="auto"/>
            </w:pPr>
            <w:r w:rsidRPr="0086667F">
              <w:t>Depth resolved currents (speed, direction)</w:t>
            </w:r>
          </w:p>
          <w:p w:rsidR="004D080C" w:rsidRPr="0086667F" w:rsidRDefault="004D080C" w:rsidP="001D6E70">
            <w:pPr>
              <w:spacing w:after="0" w:line="240" w:lineRule="auto"/>
            </w:pPr>
            <w:r w:rsidRPr="0086667F">
              <w:t>Surface waves (height, period, direction)</w:t>
            </w:r>
          </w:p>
          <w:p w:rsidR="004D080C" w:rsidRPr="0086667F" w:rsidRDefault="004D080C" w:rsidP="001D6E70">
            <w:pPr>
              <w:spacing w:after="0" w:line="240" w:lineRule="auto"/>
            </w:pPr>
            <w:r w:rsidRPr="0086667F">
              <w:t>Nutrients (NO</w:t>
            </w:r>
            <w:r w:rsidRPr="001333DB">
              <w:rPr>
                <w:vertAlign w:val="subscript"/>
              </w:rPr>
              <w:t>3</w:t>
            </w:r>
            <w:r w:rsidRPr="0086667F">
              <w:t>, PO</w:t>
            </w:r>
            <w:r w:rsidRPr="001333DB">
              <w:rPr>
                <w:vertAlign w:val="subscript"/>
              </w:rPr>
              <w:t>4</w:t>
            </w:r>
            <w:r w:rsidRPr="0086667F">
              <w:t>)</w:t>
            </w:r>
          </w:p>
          <w:p w:rsidR="004D080C" w:rsidRPr="0086667F" w:rsidRDefault="001333DB" w:rsidP="001D6E70">
            <w:pPr>
              <w:spacing w:after="0" w:line="240" w:lineRule="auto"/>
            </w:pPr>
            <w:r>
              <w:t>Optical sensors (</w:t>
            </w:r>
            <w:proofErr w:type="spellStart"/>
            <w:r>
              <w:t>chl</w:t>
            </w:r>
            <w:proofErr w:type="spellEnd"/>
            <w:r>
              <w:t xml:space="preserve"> </w:t>
            </w:r>
            <w:r w:rsidR="004D080C" w:rsidRPr="0086667F">
              <w:t>a, CDOM, turbidity)</w:t>
            </w:r>
          </w:p>
          <w:p w:rsidR="004D080C" w:rsidRPr="0086667F" w:rsidRDefault="004D080C" w:rsidP="001D6E70">
            <w:pPr>
              <w:spacing w:after="0" w:line="240" w:lineRule="auto"/>
              <w:rPr>
                <w:i/>
              </w:rPr>
            </w:pPr>
            <w:r w:rsidRPr="0086667F">
              <w:rPr>
                <w:i/>
              </w:rPr>
              <w:t>Other sensors are possible including</w:t>
            </w:r>
          </w:p>
          <w:p w:rsidR="004D080C" w:rsidRPr="0086667F" w:rsidRDefault="004D080C" w:rsidP="001D6E70">
            <w:pPr>
              <w:spacing w:after="0" w:line="240" w:lineRule="auto"/>
            </w:pPr>
            <w:proofErr w:type="spellStart"/>
            <w:r w:rsidRPr="0086667F">
              <w:t>Downwelling</w:t>
            </w:r>
            <w:proofErr w:type="spellEnd"/>
            <w:r w:rsidRPr="0086667F">
              <w:t xml:space="preserve"> irradiance and upwelling radiance</w:t>
            </w:r>
          </w:p>
          <w:p w:rsidR="004D080C" w:rsidRPr="0086667F" w:rsidRDefault="004D080C" w:rsidP="001D6E70">
            <w:pPr>
              <w:spacing w:after="0" w:line="240" w:lineRule="auto"/>
            </w:pPr>
            <w:r w:rsidRPr="0086667F">
              <w:t>Ocean acidification</w:t>
            </w:r>
          </w:p>
          <w:p w:rsidR="004D080C" w:rsidRPr="0086667F" w:rsidRDefault="004D080C" w:rsidP="001D6E70">
            <w:pPr>
              <w:spacing w:after="0" w:line="240" w:lineRule="auto"/>
            </w:pPr>
            <w:r w:rsidRPr="0086667F">
              <w:t>Acoustics for fish tags</w:t>
            </w:r>
          </w:p>
          <w:p w:rsidR="004D080C" w:rsidRPr="0086667F" w:rsidRDefault="004D080C" w:rsidP="001D6E70">
            <w:pPr>
              <w:spacing w:after="0" w:line="240" w:lineRule="auto"/>
            </w:pPr>
            <w:r w:rsidRPr="0086667F">
              <w:t>Acoustics for cetaceans</w:t>
            </w:r>
          </w:p>
          <w:p w:rsidR="004D080C" w:rsidRPr="0086667F" w:rsidRDefault="004D080C" w:rsidP="001D6E70">
            <w:pPr>
              <w:spacing w:after="0" w:line="240" w:lineRule="auto"/>
            </w:pPr>
            <w:r w:rsidRPr="0086667F">
              <w:t>HABs</w:t>
            </w:r>
          </w:p>
          <w:p w:rsidR="004D080C" w:rsidRPr="0086667F" w:rsidRDefault="004D080C" w:rsidP="001D6E70">
            <w:pPr>
              <w:spacing w:after="0" w:line="240" w:lineRule="auto"/>
            </w:pPr>
            <w:r w:rsidRPr="0086667F">
              <w:t>Cameras (if sufficient band width)</w:t>
            </w:r>
          </w:p>
          <w:p w:rsidR="004D080C" w:rsidRDefault="004D080C" w:rsidP="001D6E70">
            <w:pPr>
              <w:spacing w:after="0" w:line="240" w:lineRule="auto"/>
            </w:pPr>
            <w:r w:rsidRPr="0086667F">
              <w:t>Etc.</w:t>
            </w:r>
          </w:p>
          <w:p w:rsidR="004D080C" w:rsidRDefault="004D080C" w:rsidP="001D6E70">
            <w:pPr>
              <w:spacing w:after="0" w:line="240" w:lineRule="auto"/>
            </w:pPr>
            <w:r w:rsidRPr="00CB5D4B">
              <w:rPr>
                <w:i/>
              </w:rPr>
              <w:t>Future vision</w:t>
            </w:r>
          </w:p>
          <w:p w:rsidR="004D080C" w:rsidRPr="0086667F" w:rsidRDefault="004D080C" w:rsidP="001D6E70">
            <w:pPr>
              <w:spacing w:after="0" w:line="240" w:lineRule="auto"/>
            </w:pPr>
            <w:r w:rsidRPr="0086667F">
              <w:t>phytoplankton (abundance, classification, distribution)</w:t>
            </w:r>
          </w:p>
          <w:p w:rsidR="004D080C" w:rsidRPr="0086667F" w:rsidRDefault="004D080C" w:rsidP="001D6E70">
            <w:pPr>
              <w:spacing w:after="0" w:line="240" w:lineRule="auto"/>
            </w:pPr>
            <w:r w:rsidRPr="0086667F">
              <w:t>zooplankton (abundance</w:t>
            </w:r>
            <w:r>
              <w:t>, classification, distribution)</w:t>
            </w:r>
          </w:p>
          <w:p w:rsidR="004D080C" w:rsidRPr="0086667F" w:rsidRDefault="004D080C" w:rsidP="001D6E70">
            <w:pPr>
              <w:spacing w:after="0" w:line="240" w:lineRule="auto"/>
              <w:rPr>
                <w:i/>
              </w:rPr>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r w:rsidR="0050505B">
              <w:br/>
            </w:r>
          </w:p>
        </w:tc>
        <w:tc>
          <w:tcPr>
            <w:tcW w:w="3064" w:type="pct"/>
          </w:tcPr>
          <w:p w:rsidR="004D080C" w:rsidRPr="0086667F" w:rsidRDefault="004D080C" w:rsidP="001D6E70">
            <w:pPr>
              <w:pStyle w:val="NoSpacing"/>
            </w:pPr>
            <w:r w:rsidRPr="0086667F">
              <w:t>1 CTD (</w:t>
            </w:r>
            <w:proofErr w:type="spellStart"/>
            <w:r w:rsidRPr="0086667F">
              <w:t>e.g</w:t>
            </w:r>
            <w:proofErr w:type="spellEnd"/>
            <w:r w:rsidRPr="0086667F">
              <w:t xml:space="preserve"> SBE37)</w:t>
            </w:r>
          </w:p>
          <w:p w:rsidR="004D080C" w:rsidRPr="0086667F" w:rsidRDefault="004D080C" w:rsidP="001D6E70">
            <w:pPr>
              <w:pStyle w:val="NoSpacing"/>
            </w:pPr>
            <w:r w:rsidRPr="0086667F">
              <w:t xml:space="preserve">1 DO sensor (e.g., </w:t>
            </w:r>
            <w:proofErr w:type="spellStart"/>
            <w:r w:rsidRPr="0086667F">
              <w:t>Anderra</w:t>
            </w:r>
            <w:proofErr w:type="spellEnd"/>
            <w:r w:rsidRPr="0086667F">
              <w:t xml:space="preserve"> / Seabird)</w:t>
            </w:r>
          </w:p>
          <w:p w:rsidR="004D080C" w:rsidRPr="0086667F" w:rsidRDefault="004D080C" w:rsidP="001D6E70">
            <w:pPr>
              <w:pStyle w:val="NoSpacing"/>
            </w:pPr>
            <w:r w:rsidRPr="0086667F">
              <w:t>1 ADCP with currents and waves &amp; bottom pressure (e.g.</w:t>
            </w:r>
            <w:r w:rsidR="001333DB">
              <w:t>,</w:t>
            </w:r>
            <w:r w:rsidRPr="0086667F">
              <w:t xml:space="preserve"> NORTEK / RDI)</w:t>
            </w:r>
          </w:p>
          <w:p w:rsidR="004D080C" w:rsidRPr="0086667F" w:rsidRDefault="004D080C" w:rsidP="001D6E70">
            <w:pPr>
              <w:pStyle w:val="NoSpacing"/>
            </w:pPr>
            <w:r w:rsidRPr="0086667F">
              <w:t xml:space="preserve">Nutrient sensors (e.g. </w:t>
            </w:r>
            <w:proofErr w:type="spellStart"/>
            <w:r w:rsidRPr="0086667F">
              <w:t>Satlantic</w:t>
            </w:r>
            <w:proofErr w:type="spellEnd"/>
            <w:r w:rsidRPr="0086667F">
              <w:t xml:space="preserve"> SUNA, </w:t>
            </w:r>
            <w:proofErr w:type="spellStart"/>
            <w:r w:rsidRPr="0086667F">
              <w:t>Wetlabs</w:t>
            </w:r>
            <w:proofErr w:type="spellEnd"/>
            <w:r w:rsidRPr="0086667F">
              <w:t xml:space="preserve"> Cycle-PO4)</w:t>
            </w:r>
          </w:p>
          <w:p w:rsidR="004D080C" w:rsidRPr="0086667F" w:rsidRDefault="004D080C" w:rsidP="001D6E70">
            <w:pPr>
              <w:pStyle w:val="NoSpacing"/>
            </w:pPr>
          </w:p>
          <w:p w:rsidR="004D080C" w:rsidRPr="0086667F" w:rsidRDefault="004D080C" w:rsidP="001D6E70">
            <w:pPr>
              <w:pStyle w:val="NoSpacing"/>
            </w:pPr>
            <w:proofErr w:type="spellStart"/>
            <w:r w:rsidRPr="0086667F">
              <w:t>Wetlabs</w:t>
            </w:r>
            <w:proofErr w:type="spellEnd"/>
            <w:r w:rsidRPr="0086667F">
              <w:t xml:space="preserve"> ECO triplet (CDOM, </w:t>
            </w:r>
            <w:proofErr w:type="spellStart"/>
            <w:r w:rsidRPr="0086667F">
              <w:t>chl</w:t>
            </w:r>
            <w:proofErr w:type="spellEnd"/>
            <w:r w:rsidRPr="0086667F">
              <w:t>-a fluorescence, turbidity)</w:t>
            </w:r>
          </w:p>
          <w:p w:rsidR="004D080C" w:rsidRPr="0086667F" w:rsidRDefault="004D080C" w:rsidP="001D6E70">
            <w:pPr>
              <w:pStyle w:val="NoSpacing"/>
            </w:pPr>
            <w:r w:rsidRPr="0086667F">
              <w:t>(</w:t>
            </w:r>
            <w:proofErr w:type="spellStart"/>
            <w:r w:rsidRPr="0086667F">
              <w:t>Satlantic</w:t>
            </w:r>
            <w:proofErr w:type="spellEnd"/>
            <w:r w:rsidRPr="0086667F">
              <w:t xml:space="preserve"> </w:t>
            </w:r>
            <w:proofErr w:type="spellStart"/>
            <w:r w:rsidRPr="0086667F">
              <w:t>HperOCR</w:t>
            </w:r>
            <w:proofErr w:type="spellEnd"/>
            <w:r w:rsidRPr="0086667F">
              <w:t xml:space="preserve"> for irradiance and radiance)</w:t>
            </w:r>
          </w:p>
          <w:p w:rsidR="004D080C" w:rsidRDefault="004D080C" w:rsidP="001D6E70">
            <w:pPr>
              <w:pStyle w:val="NoSpacing"/>
            </w:pPr>
            <w:r w:rsidRPr="0086667F">
              <w:t>(SAMI for pCO</w:t>
            </w:r>
            <w:r w:rsidRPr="001333DB">
              <w:rPr>
                <w:vertAlign w:val="subscript"/>
              </w:rPr>
              <w:t>2</w:t>
            </w:r>
            <w:r w:rsidRPr="0086667F">
              <w:t>?)</w:t>
            </w:r>
          </w:p>
          <w:p w:rsidR="004D080C" w:rsidRDefault="004D080C" w:rsidP="001D6E70">
            <w:pPr>
              <w:pStyle w:val="NoSpacing"/>
              <w:rPr>
                <w:i/>
              </w:rPr>
            </w:pPr>
            <w:r w:rsidRPr="00CB5D4B">
              <w:rPr>
                <w:i/>
              </w:rPr>
              <w:t>Future Vision</w:t>
            </w:r>
          </w:p>
          <w:p w:rsidR="004D080C" w:rsidRDefault="004D080C" w:rsidP="001D6E70">
            <w:pPr>
              <w:pStyle w:val="NoSpacing"/>
            </w:pPr>
            <w:r>
              <w:lastRenderedPageBreak/>
              <w:t xml:space="preserve">Imaging flow </w:t>
            </w:r>
            <w:proofErr w:type="spellStart"/>
            <w:r>
              <w:t>cytobot</w:t>
            </w:r>
            <w:proofErr w:type="spellEnd"/>
            <w:r>
              <w:t xml:space="preserve"> analog for phytoplankton</w:t>
            </w:r>
          </w:p>
          <w:p w:rsidR="004D080C" w:rsidRPr="00CB5D4B" w:rsidRDefault="004D080C" w:rsidP="001D6E70">
            <w:pPr>
              <w:pStyle w:val="NoSpacing"/>
            </w:pPr>
            <w:r>
              <w:t>Video plankton recorder for zooplankton</w:t>
            </w:r>
          </w:p>
        </w:tc>
      </w:tr>
      <w:tr w:rsidR="004D080C" w:rsidRPr="0086667F" w:rsidTr="00E8670C">
        <w:tc>
          <w:tcPr>
            <w:tcW w:w="1936" w:type="pct"/>
            <w:shd w:val="clear" w:color="auto" w:fill="DBE5F1" w:themeFill="accent1" w:themeFillTint="33"/>
          </w:tcPr>
          <w:p w:rsidR="004D080C" w:rsidRPr="0086667F" w:rsidRDefault="001333DB" w:rsidP="001D6E70">
            <w:pPr>
              <w:spacing w:after="0" w:line="240" w:lineRule="auto"/>
              <w:rPr>
                <w:b/>
              </w:rPr>
            </w:pPr>
            <w:r>
              <w:rPr>
                <w:b/>
              </w:rPr>
              <w:lastRenderedPageBreak/>
              <w:t>Geographic cover / l</w:t>
            </w:r>
            <w:r w:rsidR="004D080C" w:rsidRPr="0086667F">
              <w:rPr>
                <w:b/>
              </w:rPr>
              <w:t xml:space="preserve">ocation and number of buoys: </w:t>
            </w:r>
          </w:p>
          <w:p w:rsidR="004D080C" w:rsidRPr="0086667F" w:rsidRDefault="004D080C" w:rsidP="001D6E70">
            <w:pPr>
              <w:pStyle w:val="ListParagraph"/>
              <w:spacing w:line="240" w:lineRule="auto"/>
              <w:ind w:left="360"/>
              <w:rPr>
                <w:b/>
              </w:rPr>
            </w:pPr>
          </w:p>
        </w:tc>
        <w:tc>
          <w:tcPr>
            <w:tcW w:w="3064" w:type="pct"/>
          </w:tcPr>
          <w:p w:rsidR="004D080C" w:rsidRPr="0086667F" w:rsidRDefault="004D080C" w:rsidP="001D6E70">
            <w:pPr>
              <w:pStyle w:val="NoSpacing"/>
            </w:pPr>
            <w:r w:rsidRPr="0086667F">
              <w:t>Coastal and shelf depending on depth. Smaller scale system may be applicable for estuaries.</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pPr>
            <w:r w:rsidRPr="0086667F">
              <w:rPr>
                <w:b/>
              </w:rPr>
              <w:t>Operational Requirements</w:t>
            </w:r>
            <w:r w:rsidRPr="0086667F">
              <w:rPr>
                <w:b/>
              </w:rPr>
              <w:br/>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Default="00BD110C" w:rsidP="001D6E70">
            <w:pPr>
              <w:spacing w:line="240" w:lineRule="auto"/>
            </w:pPr>
            <w:r>
              <w:t>Capital costs: $</w:t>
            </w:r>
            <w:r w:rsidR="001333DB">
              <w:t>100-150k</w:t>
            </w:r>
          </w:p>
          <w:p w:rsidR="004D080C" w:rsidRDefault="004D080C" w:rsidP="001D6E70">
            <w:pPr>
              <w:pStyle w:val="NoSpacing"/>
            </w:pPr>
            <w:r>
              <w:t>Se</w:t>
            </w:r>
            <w:r w:rsidR="00BD110C">
              <w:t>a</w:t>
            </w:r>
            <w:r w:rsidR="001333DB">
              <w:t>horse ($70-100k</w:t>
            </w:r>
            <w:r>
              <w:t>)</w:t>
            </w:r>
          </w:p>
          <w:p w:rsidR="004D080C" w:rsidRDefault="001333DB" w:rsidP="001D6E70">
            <w:pPr>
              <w:spacing w:line="240" w:lineRule="auto"/>
            </w:pPr>
            <w:proofErr w:type="spellStart"/>
            <w:r>
              <w:t>Wetlabs</w:t>
            </w:r>
            <w:proofErr w:type="spellEnd"/>
            <w:r>
              <w:t xml:space="preserve"> is ~$100k</w:t>
            </w:r>
            <w:r w:rsidR="004D080C" w:rsidRPr="0086667F">
              <w:t xml:space="preserve"> </w:t>
            </w:r>
          </w:p>
          <w:p w:rsidR="004D080C" w:rsidRDefault="001333DB" w:rsidP="001D6E70">
            <w:pPr>
              <w:spacing w:line="240" w:lineRule="auto"/>
            </w:pPr>
            <w:r>
              <w:t>Operations and m</w:t>
            </w:r>
            <w:r w:rsidR="004D080C">
              <w:t>aintenance: Unclear</w:t>
            </w:r>
          </w:p>
          <w:p w:rsidR="004D080C" w:rsidRPr="0086667F" w:rsidRDefault="00BD110C" w:rsidP="001D6E70">
            <w:pPr>
              <w:spacing w:line="240" w:lineRule="auto"/>
            </w:pPr>
            <w:r>
              <w:t>FTEs: .025 FTE per unit for fieldwork, 0.25 FTE per year for</w:t>
            </w:r>
            <w:r w:rsidR="00A53B0C">
              <w:t xml:space="preserve"> </w:t>
            </w:r>
            <w:r>
              <w:t>DMAC</w:t>
            </w:r>
          </w:p>
          <w:p w:rsidR="004D080C" w:rsidRPr="0086667F" w:rsidRDefault="004D080C" w:rsidP="001D6E70">
            <w:pPr>
              <w:spacing w:line="240" w:lineRule="auto"/>
            </w:pPr>
          </w:p>
          <w:p w:rsidR="004D080C" w:rsidRPr="0086667F" w:rsidRDefault="004D080C" w:rsidP="001D6E70">
            <w:pPr>
              <w:spacing w:line="240" w:lineRule="auto"/>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Development Needs</w:t>
            </w:r>
            <w:r w:rsidRPr="0086667F">
              <w:br/>
            </w:r>
          </w:p>
        </w:tc>
        <w:tc>
          <w:tcPr>
            <w:tcW w:w="3064" w:type="pct"/>
          </w:tcPr>
          <w:p w:rsidR="004D080C" w:rsidRPr="0086667F" w:rsidRDefault="004D080C" w:rsidP="001D6E70">
            <w:pPr>
              <w:spacing w:line="240" w:lineRule="auto"/>
            </w:pPr>
            <w:r w:rsidRPr="0086667F">
              <w:t xml:space="preserve">Profiling system and certain sensors need further </w:t>
            </w:r>
            <w:r w:rsidR="00BD110C">
              <w:t xml:space="preserve">refinement/ </w:t>
            </w:r>
            <w:r w:rsidRPr="0086667F">
              <w:t xml:space="preserve">development.  Autonomous vertically profiling plankton recorder (AVPPO) is an example system.  </w:t>
            </w:r>
            <w:r w:rsidR="00A53B0C" w:rsidRPr="0086667F">
              <w:t>Phytoplankton</w:t>
            </w:r>
            <w:r w:rsidRPr="0086667F">
              <w:t xml:space="preserve"> sensor needs further development and miniaturization.</w:t>
            </w:r>
          </w:p>
        </w:tc>
      </w:tr>
    </w:tbl>
    <w:p w:rsidR="004D080C" w:rsidRPr="0086667F" w:rsidRDefault="004D080C" w:rsidP="001D6E70">
      <w:pPr>
        <w:spacing w:line="240" w:lineRule="auto"/>
      </w:pPr>
    </w:p>
    <w:p w:rsidR="004D080C" w:rsidRDefault="004D080C" w:rsidP="001D6E70">
      <w:pPr>
        <w:spacing w:line="240" w:lineRule="auto"/>
        <w:rPr>
          <w:b/>
          <w:smallCaps/>
          <w:color w:val="FF0000"/>
          <w:sz w:val="28"/>
          <w:szCs w:val="28"/>
        </w:rPr>
      </w:pPr>
    </w:p>
    <w:p w:rsidR="004D080C" w:rsidRDefault="004D080C" w:rsidP="001D6E70">
      <w:pPr>
        <w:spacing w:line="240" w:lineRule="auto"/>
        <w:rPr>
          <w:b/>
          <w:smallCaps/>
          <w:color w:val="FF0000"/>
          <w:sz w:val="28"/>
          <w:szCs w:val="28"/>
        </w:rPr>
      </w:pPr>
      <w:r>
        <w:rPr>
          <w:b/>
          <w:smallCaps/>
          <w:color w:val="FF0000"/>
          <w:sz w:val="28"/>
          <w:szCs w:val="28"/>
        </w:rPr>
        <w:br w:type="page"/>
      </w:r>
    </w:p>
    <w:p w:rsidR="004D080C" w:rsidRPr="004F0192" w:rsidRDefault="004D080C" w:rsidP="001D6E70">
      <w:pPr>
        <w:spacing w:line="240" w:lineRule="auto"/>
        <w:rPr>
          <w:b/>
          <w:smallCaps/>
          <w:sz w:val="28"/>
          <w:szCs w:val="28"/>
        </w:rPr>
      </w:pPr>
      <w:r w:rsidRPr="004F0192">
        <w:rPr>
          <w:b/>
          <w:smallCaps/>
          <w:sz w:val="28"/>
          <w:szCs w:val="28"/>
        </w:rPr>
        <w:lastRenderedPageBreak/>
        <w:t>Mobile Platforms</w:t>
      </w:r>
    </w:p>
    <w:tbl>
      <w:tblPr>
        <w:tblStyle w:val="TableGrid"/>
        <w:tblpPr w:leftFromText="180" w:rightFromText="180" w:vertAnchor="text" w:tblpY="1"/>
        <w:tblOverlap w:val="never"/>
        <w:tblW w:w="5055" w:type="pct"/>
        <w:tblLook w:val="04A0" w:firstRow="1" w:lastRow="0" w:firstColumn="1" w:lastColumn="0" w:noHBand="0" w:noVBand="1"/>
      </w:tblPr>
      <w:tblGrid>
        <w:gridCol w:w="2471"/>
        <w:gridCol w:w="4026"/>
        <w:gridCol w:w="3912"/>
      </w:tblGrid>
      <w:tr w:rsidR="004D080C" w:rsidRPr="0086667F" w:rsidTr="0050505B">
        <w:tc>
          <w:tcPr>
            <w:tcW w:w="1187" w:type="pct"/>
            <w:shd w:val="clear" w:color="auto" w:fill="DBE5F1" w:themeFill="accent1" w:themeFillTint="33"/>
          </w:tcPr>
          <w:p w:rsidR="004D080C" w:rsidRPr="0086667F" w:rsidRDefault="004D080C" w:rsidP="001D6E70">
            <w:pPr>
              <w:spacing w:after="0" w:line="240" w:lineRule="auto"/>
              <w:rPr>
                <w:b/>
              </w:rPr>
            </w:pPr>
            <w:r>
              <w:rPr>
                <w:b/>
              </w:rPr>
              <w:t>Mobile Platform:</w:t>
            </w:r>
          </w:p>
        </w:tc>
        <w:tc>
          <w:tcPr>
            <w:tcW w:w="1934" w:type="pct"/>
          </w:tcPr>
          <w:p w:rsidR="004D080C" w:rsidRPr="0086667F" w:rsidRDefault="004D080C" w:rsidP="001D6E70">
            <w:pPr>
              <w:spacing w:line="240" w:lineRule="auto"/>
            </w:pPr>
            <w:r w:rsidRPr="0086667F">
              <w:t>Coastal gliders</w:t>
            </w:r>
          </w:p>
        </w:tc>
        <w:tc>
          <w:tcPr>
            <w:tcW w:w="1879" w:type="pct"/>
          </w:tcPr>
          <w:p w:rsidR="004D080C" w:rsidRDefault="004D080C" w:rsidP="001D6E70">
            <w:pPr>
              <w:spacing w:line="240" w:lineRule="auto"/>
            </w:pPr>
            <w:r>
              <w:t>AUV</w:t>
            </w:r>
          </w:p>
        </w:tc>
      </w:tr>
      <w:tr w:rsidR="004D080C" w:rsidRPr="0086667F" w:rsidTr="0050505B">
        <w:tc>
          <w:tcPr>
            <w:tcW w:w="1187" w:type="pct"/>
            <w:shd w:val="clear" w:color="auto" w:fill="DBE5F1" w:themeFill="accent1" w:themeFillTint="33"/>
          </w:tcPr>
          <w:p w:rsidR="004D080C" w:rsidRPr="0086667F" w:rsidRDefault="004D080C" w:rsidP="001D6E70">
            <w:pPr>
              <w:spacing w:after="0" w:line="240" w:lineRule="auto"/>
              <w:rPr>
                <w:b/>
              </w:rPr>
            </w:pPr>
          </w:p>
          <w:p w:rsidR="004D080C" w:rsidRPr="00AF3682" w:rsidRDefault="004D080C" w:rsidP="001D6E70">
            <w:pPr>
              <w:spacing w:after="0" w:line="240" w:lineRule="auto"/>
              <w:rPr>
                <w:b/>
                <w:color w:val="FF0000"/>
              </w:rPr>
            </w:pPr>
            <w:r>
              <w:rPr>
                <w:b/>
                <w:color w:val="FF0000"/>
              </w:rPr>
              <w:t xml:space="preserve">Mobile: Gliders and </w:t>
            </w:r>
            <w:r w:rsidR="001333DB">
              <w:rPr>
                <w:b/>
                <w:color w:val="FF0000"/>
              </w:rPr>
              <w:t>autonomous underwater vehicles</w:t>
            </w:r>
          </w:p>
          <w:p w:rsidR="004D080C" w:rsidRPr="00AF3682" w:rsidRDefault="004D080C" w:rsidP="001D6E70">
            <w:pPr>
              <w:spacing w:after="0" w:line="240" w:lineRule="auto"/>
              <w:rPr>
                <w:b/>
              </w:rPr>
            </w:pPr>
          </w:p>
        </w:tc>
        <w:tc>
          <w:tcPr>
            <w:tcW w:w="1934" w:type="pct"/>
          </w:tcPr>
          <w:p w:rsidR="004D080C" w:rsidRPr="0086667F" w:rsidRDefault="004D080C" w:rsidP="001D6E70">
            <w:pPr>
              <w:spacing w:line="240" w:lineRule="auto"/>
            </w:pPr>
            <w:r w:rsidRPr="0086667F">
              <w:t>Coastal gliders will help characterize the vertical and horizontal structure of the water column providing important observations to support many theme areas.</w:t>
            </w:r>
            <w:r>
              <w:t xml:space="preserve"> Routine transects will help provide information on external forcing such as volume transport.  This is particularly important at the region’s northern boundary with the majority of the freshwater being delivered across the </w:t>
            </w:r>
            <w:proofErr w:type="spellStart"/>
            <w:r>
              <w:t>Scotian</w:t>
            </w:r>
            <w:proofErr w:type="spellEnd"/>
            <w:r>
              <w:t xml:space="preserve"> Shelf.  Internal surveys </w:t>
            </w:r>
            <w:r w:rsidR="001333DB">
              <w:t xml:space="preserve">are </w:t>
            </w:r>
            <w:r>
              <w:t>important for data assimilation into models.</w:t>
            </w:r>
          </w:p>
        </w:tc>
        <w:tc>
          <w:tcPr>
            <w:tcW w:w="1879" w:type="pct"/>
          </w:tcPr>
          <w:p w:rsidR="004D080C" w:rsidRPr="0086667F" w:rsidRDefault="004D080C" w:rsidP="001D6E70">
            <w:pPr>
              <w:spacing w:line="240" w:lineRule="auto"/>
            </w:pPr>
            <w:r>
              <w:t>Less time underw</w:t>
            </w:r>
            <w:r w:rsidR="001333DB">
              <w:t>ater than gliders due to power used for propulsion</w:t>
            </w:r>
            <w:r>
              <w:t>.  Power p</w:t>
            </w:r>
            <w:r w:rsidR="001333DB">
              <w:t>ropulsion allows access to more-</w:t>
            </w:r>
            <w:r>
              <w:t>high energy / complex environments that gliders cannot access.  Also allows more complex flight patterns possible including surveys at a single depth</w:t>
            </w:r>
            <w:r w:rsidR="001333DB">
              <w:t xml:space="preserve"> (e.g., under salmon net pens)</w:t>
            </w:r>
            <w:r>
              <w:t>.</w:t>
            </w:r>
          </w:p>
        </w:tc>
      </w:tr>
      <w:tr w:rsidR="004D080C" w:rsidRPr="0086667F" w:rsidTr="0050505B">
        <w:tc>
          <w:tcPr>
            <w:tcW w:w="1187" w:type="pct"/>
            <w:shd w:val="clear" w:color="auto" w:fill="DBE5F1" w:themeFill="accent1" w:themeFillTint="33"/>
          </w:tcPr>
          <w:p w:rsidR="004D080C" w:rsidRPr="0050505B" w:rsidRDefault="004D080C" w:rsidP="001D6E70">
            <w:pPr>
              <w:spacing w:after="0" w:line="240" w:lineRule="auto"/>
              <w:rPr>
                <w:b/>
              </w:rPr>
            </w:pPr>
            <w:r w:rsidRPr="0086667F">
              <w:rPr>
                <w:b/>
              </w:rPr>
              <w:t xml:space="preserve">Theme </w:t>
            </w:r>
            <w:r w:rsidR="001333DB" w:rsidRPr="0086667F">
              <w:rPr>
                <w:b/>
              </w:rPr>
              <w:t>issues addressed</w:t>
            </w:r>
          </w:p>
        </w:tc>
        <w:tc>
          <w:tcPr>
            <w:tcW w:w="1934" w:type="pct"/>
          </w:tcPr>
          <w:p w:rsidR="004D080C" w:rsidRPr="0086667F" w:rsidRDefault="004D080C" w:rsidP="001D6E70">
            <w:pPr>
              <w:spacing w:line="240" w:lineRule="auto"/>
            </w:pPr>
            <w:r w:rsidRPr="0086667F">
              <w:rPr>
                <w:i/>
              </w:rPr>
              <w:t>1.1, 1.2, 1.3, 1.4, 1.5, 2.1, 3.1, 3.3, 4.1 (Other issues may be addressed if sensor suite augmented)</w:t>
            </w:r>
          </w:p>
        </w:tc>
        <w:tc>
          <w:tcPr>
            <w:tcW w:w="1879" w:type="pct"/>
          </w:tcPr>
          <w:p w:rsidR="004D080C" w:rsidRPr="0086667F" w:rsidRDefault="004D080C" w:rsidP="001D6E70">
            <w:pPr>
              <w:spacing w:line="240" w:lineRule="auto"/>
              <w:rPr>
                <w:i/>
              </w:rPr>
            </w:pPr>
          </w:p>
        </w:tc>
      </w:tr>
      <w:tr w:rsidR="004D080C" w:rsidRPr="0086667F" w:rsidTr="0050505B">
        <w:tc>
          <w:tcPr>
            <w:tcW w:w="1187" w:type="pct"/>
            <w:shd w:val="clear" w:color="auto" w:fill="DBE5F1" w:themeFill="accent1" w:themeFillTint="33"/>
          </w:tcPr>
          <w:p w:rsidR="004D080C" w:rsidRPr="0086667F" w:rsidRDefault="004D080C" w:rsidP="001D6E70">
            <w:pPr>
              <w:spacing w:line="240" w:lineRule="auto"/>
            </w:pPr>
            <w:r w:rsidRPr="0086667F">
              <w:rPr>
                <w:b/>
              </w:rPr>
              <w:t>Var</w:t>
            </w:r>
            <w:r w:rsidR="0050505B">
              <w:rPr>
                <w:b/>
              </w:rPr>
              <w:t xml:space="preserve">iables </w:t>
            </w:r>
            <w:r w:rsidR="001333DB">
              <w:rPr>
                <w:b/>
              </w:rPr>
              <w:t>observed and resolution</w:t>
            </w:r>
          </w:p>
        </w:tc>
        <w:tc>
          <w:tcPr>
            <w:tcW w:w="1934" w:type="pct"/>
          </w:tcPr>
          <w:p w:rsidR="004D080C" w:rsidRPr="0086667F" w:rsidRDefault="004D080C" w:rsidP="001D6E70">
            <w:pPr>
              <w:pStyle w:val="NoSpacing"/>
            </w:pPr>
            <w:r w:rsidRPr="0086667F">
              <w:t>Water temperature:</w:t>
            </w:r>
          </w:p>
          <w:p w:rsidR="004D080C" w:rsidRDefault="004D080C" w:rsidP="001D6E70">
            <w:pPr>
              <w:pStyle w:val="NoSpacing"/>
            </w:pPr>
            <w:r w:rsidRPr="0086667F">
              <w:t>Salinity:</w:t>
            </w:r>
          </w:p>
          <w:p w:rsidR="004D080C" w:rsidRPr="0086667F" w:rsidRDefault="001333DB" w:rsidP="001D6E70">
            <w:pPr>
              <w:pStyle w:val="NoSpacing"/>
            </w:pPr>
            <w:r>
              <w:t>Dissolved o</w:t>
            </w:r>
            <w:r w:rsidR="004D080C">
              <w:t>xygen</w:t>
            </w:r>
          </w:p>
          <w:p w:rsidR="004D080C" w:rsidRPr="0086667F" w:rsidRDefault="004D080C" w:rsidP="001D6E70">
            <w:pPr>
              <w:pStyle w:val="NoSpacing"/>
            </w:pPr>
            <w:r w:rsidRPr="0086667F">
              <w:t>Optics</w:t>
            </w:r>
            <w:r w:rsidR="001333DB">
              <w:t xml:space="preserve"> (</w:t>
            </w:r>
            <w:proofErr w:type="spellStart"/>
            <w:r w:rsidR="001333DB">
              <w:t>chl</w:t>
            </w:r>
            <w:proofErr w:type="spellEnd"/>
            <w:r w:rsidR="001333DB">
              <w:t xml:space="preserve"> </w:t>
            </w:r>
            <w:r>
              <w:t>a, CDOM, turbidity)</w:t>
            </w:r>
          </w:p>
          <w:p w:rsidR="004D080C" w:rsidRPr="0086667F" w:rsidRDefault="004D080C" w:rsidP="001D6E70">
            <w:pPr>
              <w:pStyle w:val="NoSpacing"/>
            </w:pPr>
            <w:r w:rsidRPr="0086667F">
              <w:t xml:space="preserve">Current </w:t>
            </w:r>
            <w:r>
              <w:t xml:space="preserve">(speed, </w:t>
            </w:r>
            <w:r w:rsidRPr="0086667F">
              <w:t>direction</w:t>
            </w:r>
            <w:r>
              <w:t>, profile)</w:t>
            </w:r>
          </w:p>
        </w:tc>
        <w:tc>
          <w:tcPr>
            <w:tcW w:w="1879" w:type="pct"/>
          </w:tcPr>
          <w:p w:rsidR="004D080C" w:rsidRPr="0086667F" w:rsidRDefault="001333DB" w:rsidP="001D6E70">
            <w:pPr>
              <w:spacing w:line="240" w:lineRule="auto"/>
            </w:pPr>
            <w:r>
              <w:t>Same as g</w:t>
            </w:r>
            <w:r w:rsidR="004D080C">
              <w:t xml:space="preserve">liders but also </w:t>
            </w:r>
            <w:proofErr w:type="spellStart"/>
            <w:r w:rsidR="004D080C">
              <w:t>sidescan</w:t>
            </w:r>
            <w:proofErr w:type="spellEnd"/>
            <w:r w:rsidR="004D080C">
              <w:t xml:space="preserve"> sonar for bathymetry mapping.</w:t>
            </w:r>
          </w:p>
        </w:tc>
      </w:tr>
      <w:tr w:rsidR="004D080C" w:rsidRPr="0086667F" w:rsidTr="0050505B">
        <w:tc>
          <w:tcPr>
            <w:tcW w:w="1187" w:type="pct"/>
            <w:shd w:val="clear" w:color="auto" w:fill="DBE5F1" w:themeFill="accent1" w:themeFillTint="33"/>
          </w:tcPr>
          <w:p w:rsidR="004D080C" w:rsidRPr="0086667F" w:rsidRDefault="004D080C" w:rsidP="001D6E70">
            <w:pPr>
              <w:spacing w:line="240" w:lineRule="auto"/>
            </w:pPr>
            <w:r w:rsidRPr="0086667F">
              <w:rPr>
                <w:b/>
              </w:rPr>
              <w:t>Sensors (and number)</w:t>
            </w:r>
          </w:p>
          <w:p w:rsidR="004D080C" w:rsidRPr="0086667F" w:rsidRDefault="004D080C" w:rsidP="001D6E70">
            <w:pPr>
              <w:spacing w:line="240" w:lineRule="auto"/>
            </w:pPr>
          </w:p>
        </w:tc>
        <w:tc>
          <w:tcPr>
            <w:tcW w:w="1934" w:type="pct"/>
          </w:tcPr>
          <w:p w:rsidR="004D080C" w:rsidRPr="0086667F" w:rsidRDefault="00B34C56" w:rsidP="001D6E70">
            <w:pPr>
              <w:pStyle w:val="NoSpacing"/>
            </w:pPr>
            <w:r>
              <w:t>Sensors/g</w:t>
            </w:r>
            <w:r w:rsidR="004D080C" w:rsidRPr="0086667F">
              <w:t>lider</w:t>
            </w:r>
          </w:p>
          <w:p w:rsidR="004D080C" w:rsidRPr="0086667F" w:rsidRDefault="004D080C" w:rsidP="001D6E70">
            <w:pPr>
              <w:pStyle w:val="NoSpacing"/>
            </w:pPr>
            <w:r w:rsidRPr="0086667F">
              <w:t>1 CTD</w:t>
            </w:r>
          </w:p>
          <w:p w:rsidR="004D080C" w:rsidRDefault="004D080C" w:rsidP="001D6E70">
            <w:pPr>
              <w:pStyle w:val="NoSpacing"/>
            </w:pPr>
            <w:r w:rsidRPr="0086667F">
              <w:t>1 Optical package</w:t>
            </w:r>
          </w:p>
          <w:p w:rsidR="004D080C" w:rsidRPr="0086667F" w:rsidRDefault="004D080C" w:rsidP="001D6E70">
            <w:pPr>
              <w:pStyle w:val="NoSpacing"/>
            </w:pPr>
            <w:r>
              <w:t>1 DO sensor</w:t>
            </w:r>
          </w:p>
          <w:p w:rsidR="004D080C" w:rsidRPr="0086667F" w:rsidRDefault="004D080C" w:rsidP="001D6E70">
            <w:pPr>
              <w:pStyle w:val="NoSpacing"/>
            </w:pPr>
            <w:r w:rsidRPr="0086667F">
              <w:t>1 ACDP</w:t>
            </w:r>
            <w:r>
              <w:t xml:space="preserve"> (note: shortens battery life)</w:t>
            </w:r>
          </w:p>
        </w:tc>
        <w:tc>
          <w:tcPr>
            <w:tcW w:w="1879" w:type="pct"/>
          </w:tcPr>
          <w:p w:rsidR="004D080C" w:rsidRPr="0086667F" w:rsidRDefault="00B34C56" w:rsidP="001D6E70">
            <w:pPr>
              <w:spacing w:line="240" w:lineRule="auto"/>
            </w:pPr>
            <w:r>
              <w:t>Same as g</w:t>
            </w:r>
            <w:r w:rsidR="004D080C">
              <w:t xml:space="preserve">liders but also </w:t>
            </w:r>
            <w:proofErr w:type="spellStart"/>
            <w:r w:rsidR="004D080C">
              <w:t>sidescan</w:t>
            </w:r>
            <w:proofErr w:type="spellEnd"/>
            <w:r w:rsidR="004D080C">
              <w:t xml:space="preserve"> sonar for bathymetry mapping.</w:t>
            </w:r>
          </w:p>
        </w:tc>
      </w:tr>
      <w:tr w:rsidR="004D080C" w:rsidRPr="0086667F" w:rsidTr="0050505B">
        <w:tc>
          <w:tcPr>
            <w:tcW w:w="1187" w:type="pct"/>
            <w:shd w:val="clear" w:color="auto" w:fill="DBE5F1" w:themeFill="accent1" w:themeFillTint="33"/>
          </w:tcPr>
          <w:p w:rsidR="004D080C" w:rsidRPr="0086667F" w:rsidRDefault="00300B09" w:rsidP="001D6E70">
            <w:pPr>
              <w:spacing w:after="0" w:line="240" w:lineRule="auto"/>
              <w:rPr>
                <w:b/>
              </w:rPr>
            </w:pPr>
            <w:r>
              <w:rPr>
                <w:b/>
              </w:rPr>
              <w:t>Geographic cover / l</w:t>
            </w:r>
            <w:r w:rsidR="004D080C" w:rsidRPr="0086667F">
              <w:rPr>
                <w:b/>
              </w:rPr>
              <w:t xml:space="preserve">ocation and number: </w:t>
            </w:r>
          </w:p>
          <w:p w:rsidR="004D080C" w:rsidRPr="0086667F" w:rsidRDefault="004D080C" w:rsidP="001D6E70">
            <w:pPr>
              <w:pStyle w:val="ListParagraph"/>
              <w:spacing w:line="240" w:lineRule="auto"/>
              <w:ind w:left="360"/>
              <w:rPr>
                <w:b/>
              </w:rPr>
            </w:pPr>
          </w:p>
        </w:tc>
        <w:tc>
          <w:tcPr>
            <w:tcW w:w="1934" w:type="pct"/>
          </w:tcPr>
          <w:p w:rsidR="004D080C" w:rsidRDefault="004D080C" w:rsidP="001D6E70">
            <w:pPr>
              <w:spacing w:line="240" w:lineRule="auto"/>
            </w:pPr>
            <w:r>
              <w:t>7 needed to provide routine surveys at northern boundary as well as conditions within the region.  Area sampled is limited by topography (depth).</w:t>
            </w:r>
          </w:p>
          <w:p w:rsidR="004D080C" w:rsidRPr="0086667F" w:rsidRDefault="004D080C" w:rsidP="001D6E70">
            <w:pPr>
              <w:spacing w:line="240" w:lineRule="auto"/>
            </w:pPr>
            <w:r>
              <w:t>Shelf and slope.</w:t>
            </w:r>
          </w:p>
        </w:tc>
        <w:tc>
          <w:tcPr>
            <w:tcW w:w="1879" w:type="pct"/>
          </w:tcPr>
          <w:p w:rsidR="004D080C" w:rsidRDefault="004D080C" w:rsidP="001D6E70">
            <w:pPr>
              <w:spacing w:line="240" w:lineRule="auto"/>
            </w:pPr>
            <w:r>
              <w:t>2.  Need a little vague.</w:t>
            </w:r>
          </w:p>
        </w:tc>
      </w:tr>
      <w:tr w:rsidR="004D080C" w:rsidRPr="0086667F" w:rsidTr="0050505B">
        <w:tc>
          <w:tcPr>
            <w:tcW w:w="1187" w:type="pct"/>
            <w:shd w:val="clear" w:color="auto" w:fill="DBE5F1" w:themeFill="accent1" w:themeFillTint="33"/>
          </w:tcPr>
          <w:p w:rsidR="004D080C" w:rsidRPr="0086667F" w:rsidRDefault="004D080C" w:rsidP="001D6E70">
            <w:pPr>
              <w:spacing w:after="0" w:line="240" w:lineRule="auto"/>
            </w:pPr>
            <w:r w:rsidRPr="0086667F">
              <w:rPr>
                <w:b/>
              </w:rPr>
              <w:t>Operational Requirements</w:t>
            </w:r>
          </w:p>
        </w:tc>
        <w:tc>
          <w:tcPr>
            <w:tcW w:w="1934" w:type="pct"/>
          </w:tcPr>
          <w:p w:rsidR="003C040D" w:rsidRDefault="003C040D" w:rsidP="001D6E70">
            <w:pPr>
              <w:spacing w:after="0" w:line="240" w:lineRule="auto"/>
            </w:pPr>
            <w:r>
              <w:t>NERACOOS has little experience in operating gliders and costs were not available at time of submitting report.  However, MARACOOS has much experience and their costs would probably be reasonable.</w:t>
            </w:r>
          </w:p>
          <w:p w:rsidR="004D080C" w:rsidRDefault="004D080C" w:rsidP="001D6E70">
            <w:pPr>
              <w:spacing w:after="0" w:line="240" w:lineRule="auto"/>
            </w:pPr>
            <w:r>
              <w:t>Capital Costs:</w:t>
            </w:r>
          </w:p>
          <w:p w:rsidR="004D080C" w:rsidRDefault="004D080C" w:rsidP="001D6E70">
            <w:pPr>
              <w:spacing w:after="0" w:line="240" w:lineRule="auto"/>
            </w:pPr>
            <w:r>
              <w:t>Operations and Maintenance:</w:t>
            </w:r>
          </w:p>
          <w:p w:rsidR="004D080C" w:rsidRPr="0086667F" w:rsidRDefault="004D080C" w:rsidP="001D6E70">
            <w:pPr>
              <w:spacing w:after="0" w:line="240" w:lineRule="auto"/>
            </w:pPr>
            <w:r>
              <w:t>FTEs:</w:t>
            </w:r>
          </w:p>
        </w:tc>
        <w:tc>
          <w:tcPr>
            <w:tcW w:w="1879" w:type="pct"/>
          </w:tcPr>
          <w:p w:rsidR="004D080C" w:rsidRPr="0086667F" w:rsidRDefault="004D080C" w:rsidP="001D6E70">
            <w:pPr>
              <w:spacing w:line="240" w:lineRule="auto"/>
            </w:pPr>
          </w:p>
        </w:tc>
      </w:tr>
      <w:tr w:rsidR="004D080C" w:rsidRPr="0086667F" w:rsidTr="0050505B">
        <w:tc>
          <w:tcPr>
            <w:tcW w:w="1187" w:type="pct"/>
            <w:shd w:val="clear" w:color="auto" w:fill="DBE5F1" w:themeFill="accent1" w:themeFillTint="33"/>
          </w:tcPr>
          <w:p w:rsidR="004D080C" w:rsidRPr="0086667F" w:rsidRDefault="004D080C" w:rsidP="001D6E70">
            <w:pPr>
              <w:spacing w:line="240" w:lineRule="auto"/>
            </w:pPr>
            <w:r w:rsidRPr="0086667F">
              <w:rPr>
                <w:b/>
              </w:rPr>
              <w:t>Development Needs</w:t>
            </w:r>
            <w:r w:rsidRPr="0086667F">
              <w:br/>
            </w:r>
          </w:p>
        </w:tc>
        <w:tc>
          <w:tcPr>
            <w:tcW w:w="1934" w:type="pct"/>
          </w:tcPr>
          <w:p w:rsidR="004D080C" w:rsidRPr="0086667F" w:rsidRDefault="004D080C" w:rsidP="001D6E70">
            <w:pPr>
              <w:spacing w:line="240" w:lineRule="auto"/>
            </w:pPr>
            <w:r>
              <w:t>Not sure</w:t>
            </w:r>
          </w:p>
        </w:tc>
        <w:tc>
          <w:tcPr>
            <w:tcW w:w="1879" w:type="pct"/>
          </w:tcPr>
          <w:p w:rsidR="004D080C" w:rsidRPr="0086667F" w:rsidRDefault="004D080C" w:rsidP="001D6E70">
            <w:pPr>
              <w:spacing w:line="240" w:lineRule="auto"/>
            </w:pPr>
            <w:r>
              <w:t>Not sure</w:t>
            </w:r>
          </w:p>
        </w:tc>
      </w:tr>
    </w:tbl>
    <w:p w:rsidR="004D080C" w:rsidRPr="0086667F" w:rsidRDefault="004D080C" w:rsidP="001D6E70">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D47BDF" w:rsidRDefault="004D080C" w:rsidP="001D6E70">
            <w:pPr>
              <w:spacing w:line="240" w:lineRule="auto"/>
              <w:rPr>
                <w:b/>
              </w:rPr>
            </w:pPr>
            <w:r w:rsidRPr="00D47BDF">
              <w:rPr>
                <w:b/>
              </w:rPr>
              <w:t xml:space="preserve">Mobile </w:t>
            </w:r>
            <w:r w:rsidR="00B34C56" w:rsidRPr="00D47BDF">
              <w:rPr>
                <w:b/>
              </w:rPr>
              <w:t xml:space="preserve">platform: </w:t>
            </w:r>
          </w:p>
          <w:p w:rsidR="004D080C" w:rsidRPr="000D49DC" w:rsidRDefault="004D080C" w:rsidP="001D6E70">
            <w:pPr>
              <w:spacing w:line="240" w:lineRule="auto"/>
              <w:rPr>
                <w:b/>
              </w:rPr>
            </w:pPr>
            <w:r>
              <w:rPr>
                <w:b/>
                <w:color w:val="FF0000"/>
              </w:rPr>
              <w:t>Sh</w:t>
            </w:r>
            <w:r w:rsidRPr="000D49DC">
              <w:rPr>
                <w:b/>
                <w:color w:val="FF0000"/>
              </w:rPr>
              <w:t>ips</w:t>
            </w:r>
            <w:r w:rsidR="00BD110C">
              <w:rPr>
                <w:b/>
                <w:color w:val="FF0000"/>
              </w:rPr>
              <w:t xml:space="preserve"> </w:t>
            </w:r>
            <w:r w:rsidR="00B34C56">
              <w:rPr>
                <w:b/>
                <w:color w:val="FF0000"/>
              </w:rPr>
              <w:t>(research and fishing)</w:t>
            </w:r>
          </w:p>
        </w:tc>
        <w:tc>
          <w:tcPr>
            <w:tcW w:w="3064" w:type="pct"/>
          </w:tcPr>
          <w:p w:rsidR="004D080C" w:rsidRPr="0086667F" w:rsidRDefault="004D080C" w:rsidP="001D6E70">
            <w:pPr>
              <w:spacing w:line="240" w:lineRule="auto"/>
            </w:pPr>
            <w:r w:rsidRPr="0086667F">
              <w:t xml:space="preserve">Ships </w:t>
            </w:r>
            <w:r>
              <w:t xml:space="preserve">can be </w:t>
            </w:r>
            <w:r w:rsidRPr="0086667F">
              <w:t>use</w:t>
            </w:r>
            <w:r>
              <w:t>d</w:t>
            </w:r>
            <w:r w:rsidRPr="0086667F">
              <w:t xml:space="preserve"> to provide information that cannot easily be obtained through autonomous systems. Combination of research ships and fishing vessels depending on level of support and required facilities. Key fixed sentinel stations with </w:t>
            </w:r>
            <w:r>
              <w:t>biogeochemical</w:t>
            </w:r>
            <w:r w:rsidR="000E2A49">
              <w:t>,</w:t>
            </w:r>
            <w:r>
              <w:t xml:space="preserve"> </w:t>
            </w:r>
            <w:r w:rsidRPr="0086667F">
              <w:t xml:space="preserve">pelagic and benthic </w:t>
            </w:r>
            <w:r>
              <w:t>habitat components</w:t>
            </w:r>
            <w:r w:rsidRPr="0086667F">
              <w:t xml:space="preserve">.   Partly based on the Canadian Atlantic Zone Monitoring Program (AZMP) </w:t>
            </w:r>
            <w:r>
              <w:t xml:space="preserve">with common protocols where possible.  </w:t>
            </w:r>
          </w:p>
        </w:tc>
      </w:tr>
      <w:tr w:rsidR="004D080C" w:rsidRPr="0086667F" w:rsidTr="00E8670C">
        <w:tc>
          <w:tcPr>
            <w:tcW w:w="1936" w:type="pct"/>
            <w:shd w:val="clear" w:color="auto" w:fill="DBE5F1" w:themeFill="accent1" w:themeFillTint="33"/>
          </w:tcPr>
          <w:p w:rsidR="004D080C" w:rsidRPr="00085F6D" w:rsidRDefault="004D080C" w:rsidP="001D6E70">
            <w:pPr>
              <w:spacing w:after="0" w:line="240" w:lineRule="auto"/>
              <w:rPr>
                <w:b/>
              </w:rPr>
            </w:pPr>
            <w:r>
              <w:rPr>
                <w:b/>
              </w:rPr>
              <w:t>Theme Issues Addressed</w:t>
            </w:r>
          </w:p>
        </w:tc>
        <w:tc>
          <w:tcPr>
            <w:tcW w:w="3064" w:type="pct"/>
          </w:tcPr>
          <w:p w:rsidR="004D080C" w:rsidRPr="0086667F" w:rsidRDefault="004D080C" w:rsidP="001D6E70">
            <w:pPr>
              <w:tabs>
                <w:tab w:val="center" w:pos="2826"/>
              </w:tabs>
              <w:spacing w:line="240" w:lineRule="auto"/>
              <w:rPr>
                <w:i/>
              </w:rPr>
            </w:pPr>
            <w:r w:rsidRPr="0086667F">
              <w:rPr>
                <w:i/>
              </w:rPr>
              <w:t>2.1, 2.2, 3.1, 3.3,  (Other issues may be addressed if sensor suite augmented)</w:t>
            </w:r>
            <w:r w:rsidRPr="0086667F">
              <w:rPr>
                <w:i/>
              </w:rPr>
              <w:tab/>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B34C56" w:rsidRPr="0086667F">
              <w:rPr>
                <w:b/>
              </w:rPr>
              <w:t xml:space="preserve">observed and resolution </w:t>
            </w:r>
            <w:r w:rsidR="00B34C56" w:rsidRPr="0086667F">
              <w:t>(spatial, temporal, accuracy) requirements</w:t>
            </w:r>
            <w:r w:rsidRPr="0086667F">
              <w:br/>
              <w:t xml:space="preserve"> </w:t>
            </w:r>
          </w:p>
        </w:tc>
        <w:tc>
          <w:tcPr>
            <w:tcW w:w="3064" w:type="pct"/>
          </w:tcPr>
          <w:p w:rsidR="004D080C" w:rsidRDefault="004D080C" w:rsidP="001D6E70">
            <w:pPr>
              <w:spacing w:after="0" w:line="240" w:lineRule="auto"/>
            </w:pPr>
            <w:r w:rsidRPr="0086667F">
              <w:t>Varying depth resolution depending on measurement. Mixture of electronic profiling sensors incorporated, net and discrete water samples. 1 m depth resolution where possible.</w:t>
            </w:r>
          </w:p>
          <w:p w:rsidR="004D080C" w:rsidRPr="0086667F" w:rsidRDefault="004D080C" w:rsidP="001D6E70">
            <w:pPr>
              <w:spacing w:after="0" w:line="240" w:lineRule="auto"/>
            </w:pPr>
          </w:p>
          <w:p w:rsidR="002A6C14" w:rsidRPr="00A37E5B" w:rsidRDefault="002A6C14" w:rsidP="001D6E70">
            <w:pPr>
              <w:spacing w:after="0" w:line="240" w:lineRule="auto"/>
              <w:rPr>
                <w:i/>
              </w:rPr>
            </w:pPr>
            <w:r w:rsidRPr="00A37E5B">
              <w:rPr>
                <w:i/>
              </w:rPr>
              <w:t>Pelagic core variables</w:t>
            </w:r>
          </w:p>
          <w:p w:rsidR="002A6C14" w:rsidRPr="00A37E5B" w:rsidRDefault="002A6C14" w:rsidP="001D6E70">
            <w:pPr>
              <w:spacing w:after="0" w:line="240" w:lineRule="auto"/>
            </w:pPr>
            <w:r w:rsidRPr="00A37E5B">
              <w:t>Water temperature</w:t>
            </w:r>
          </w:p>
          <w:p w:rsidR="002A6C14" w:rsidRPr="00A37E5B" w:rsidRDefault="00B34C56" w:rsidP="001D6E70">
            <w:pPr>
              <w:spacing w:after="0" w:line="240" w:lineRule="auto"/>
            </w:pPr>
            <w:r>
              <w:t>Conductivity (s</w:t>
            </w:r>
            <w:r w:rsidR="002A6C14" w:rsidRPr="00A37E5B">
              <w:t>alinity)</w:t>
            </w:r>
          </w:p>
          <w:p w:rsidR="002A6C14" w:rsidRPr="00A37E5B" w:rsidRDefault="002A6C14" w:rsidP="001D6E70">
            <w:pPr>
              <w:spacing w:after="0" w:line="240" w:lineRule="auto"/>
            </w:pPr>
            <w:r w:rsidRPr="00A37E5B">
              <w:t>Pressure (depth)</w:t>
            </w:r>
          </w:p>
          <w:p w:rsidR="002A6C14" w:rsidRPr="00A37E5B" w:rsidRDefault="002A6C14" w:rsidP="001D6E70">
            <w:pPr>
              <w:spacing w:after="0" w:line="240" w:lineRule="auto"/>
            </w:pPr>
            <w:r w:rsidRPr="00A37E5B">
              <w:t>Dissolved oxygen</w:t>
            </w:r>
          </w:p>
          <w:p w:rsidR="002A6C14" w:rsidRPr="00A37E5B" w:rsidRDefault="002A6C14" w:rsidP="001D6E70">
            <w:pPr>
              <w:spacing w:after="0" w:line="240" w:lineRule="auto"/>
            </w:pPr>
            <w:r w:rsidRPr="00A37E5B">
              <w:t>Depth resolved currents (speed, direction)</w:t>
            </w:r>
          </w:p>
          <w:p w:rsidR="002A6C14" w:rsidRPr="00A37E5B" w:rsidRDefault="002A6C14" w:rsidP="001D6E70">
            <w:pPr>
              <w:spacing w:after="0" w:line="240" w:lineRule="auto"/>
            </w:pPr>
            <w:r w:rsidRPr="00A37E5B">
              <w:t>Surface waves (height, period, direction)</w:t>
            </w:r>
          </w:p>
          <w:p w:rsidR="002A6C14" w:rsidRPr="00A37E5B" w:rsidRDefault="002A6C14" w:rsidP="001D6E70">
            <w:pPr>
              <w:spacing w:after="0" w:line="240" w:lineRule="auto"/>
            </w:pPr>
            <w:r w:rsidRPr="00A37E5B">
              <w:t>Nutrients (NO</w:t>
            </w:r>
            <w:r w:rsidRPr="00B34C56">
              <w:rPr>
                <w:vertAlign w:val="subscript"/>
              </w:rPr>
              <w:t>3</w:t>
            </w:r>
            <w:r w:rsidRPr="00A37E5B">
              <w:t>, PO</w:t>
            </w:r>
            <w:r w:rsidRPr="00B34C56">
              <w:rPr>
                <w:vertAlign w:val="subscript"/>
              </w:rPr>
              <w:t>4</w:t>
            </w:r>
            <w:r w:rsidRPr="00A37E5B">
              <w:t>: surface and deep</w:t>
            </w:r>
          </w:p>
          <w:p w:rsidR="002A6C14" w:rsidRPr="00A37E5B" w:rsidRDefault="002A6C14" w:rsidP="001D6E70">
            <w:pPr>
              <w:spacing w:after="0" w:line="240" w:lineRule="auto"/>
            </w:pPr>
            <w:r w:rsidRPr="00A37E5B">
              <w:t>Chlorophyll a</w:t>
            </w:r>
          </w:p>
          <w:p w:rsidR="002A6C14" w:rsidRPr="00A37E5B" w:rsidRDefault="002A6C14" w:rsidP="001D6E70">
            <w:pPr>
              <w:spacing w:after="0" w:line="240" w:lineRule="auto"/>
            </w:pPr>
            <w:r w:rsidRPr="00A37E5B">
              <w:t>Phytoplankton (abundance, diversity, distribution)</w:t>
            </w:r>
          </w:p>
          <w:p w:rsidR="002A6C14" w:rsidRPr="00A37E5B" w:rsidRDefault="002A6C14" w:rsidP="001D6E70">
            <w:pPr>
              <w:spacing w:after="0" w:line="240" w:lineRule="auto"/>
            </w:pPr>
            <w:r w:rsidRPr="00A37E5B">
              <w:t>zooplankton (abundance, diversity, distribution)</w:t>
            </w:r>
          </w:p>
          <w:p w:rsidR="002A6C14" w:rsidRPr="00A37E5B" w:rsidRDefault="002A6C14" w:rsidP="001D6E70">
            <w:pPr>
              <w:spacing w:after="0" w:line="240" w:lineRule="auto"/>
            </w:pPr>
            <w:r w:rsidRPr="00A37E5B">
              <w:t>Optical sensors (</w:t>
            </w:r>
            <w:proofErr w:type="spellStart"/>
            <w:r w:rsidRPr="00A37E5B">
              <w:t>chl</w:t>
            </w:r>
            <w:proofErr w:type="spellEnd"/>
            <w:r w:rsidRPr="00A37E5B">
              <w:t>-a, CDOM, turbidity)</w:t>
            </w:r>
          </w:p>
          <w:p w:rsidR="002A6C14" w:rsidRPr="00A37E5B" w:rsidRDefault="002A6C14" w:rsidP="001D6E70">
            <w:pPr>
              <w:spacing w:after="0" w:line="240" w:lineRule="auto"/>
            </w:pPr>
          </w:p>
          <w:p w:rsidR="002A6C14" w:rsidRPr="00A37E5B" w:rsidRDefault="002A6C14" w:rsidP="001D6E70">
            <w:pPr>
              <w:spacing w:after="0" w:line="240" w:lineRule="auto"/>
              <w:rPr>
                <w:i/>
              </w:rPr>
            </w:pPr>
            <w:r w:rsidRPr="00A37E5B">
              <w:rPr>
                <w:i/>
              </w:rPr>
              <w:t>Other sensors are possible including</w:t>
            </w:r>
          </w:p>
          <w:p w:rsidR="002A6C14" w:rsidRPr="00A37E5B" w:rsidRDefault="002A6C14" w:rsidP="001D6E70">
            <w:pPr>
              <w:spacing w:after="0" w:line="240" w:lineRule="auto"/>
            </w:pPr>
            <w:proofErr w:type="spellStart"/>
            <w:r w:rsidRPr="00A37E5B">
              <w:t>Downwelling</w:t>
            </w:r>
            <w:proofErr w:type="spellEnd"/>
            <w:r w:rsidRPr="00A37E5B">
              <w:t xml:space="preserve"> irradiance and upwelling radiance</w:t>
            </w:r>
          </w:p>
          <w:p w:rsidR="002A6C14" w:rsidRPr="00A37E5B" w:rsidRDefault="002A6C14" w:rsidP="001D6E70">
            <w:pPr>
              <w:spacing w:after="0" w:line="240" w:lineRule="auto"/>
            </w:pPr>
            <w:r w:rsidRPr="00A37E5B">
              <w:t>Ocean acidification and carbonate parameters (pCO</w:t>
            </w:r>
            <w:r w:rsidRPr="00B34C56">
              <w:rPr>
                <w:vertAlign w:val="subscript"/>
              </w:rPr>
              <w:t>2</w:t>
            </w:r>
            <w:r w:rsidRPr="00A37E5B">
              <w:t>)- sensor needed in LIS on “the bold” (?)</w:t>
            </w:r>
          </w:p>
          <w:p w:rsidR="002A6C14" w:rsidRPr="00A37E5B" w:rsidRDefault="002A6C14" w:rsidP="001D6E70">
            <w:pPr>
              <w:spacing w:after="0" w:line="240" w:lineRule="auto"/>
            </w:pPr>
            <w:r w:rsidRPr="00A37E5B">
              <w:t>Acoustics for fish tags</w:t>
            </w:r>
          </w:p>
          <w:p w:rsidR="002A6C14" w:rsidRPr="00A37E5B" w:rsidRDefault="002A6C14" w:rsidP="001D6E70">
            <w:pPr>
              <w:spacing w:after="0" w:line="240" w:lineRule="auto"/>
            </w:pPr>
            <w:r w:rsidRPr="00A37E5B">
              <w:t xml:space="preserve">Particulate </w:t>
            </w:r>
            <w:r w:rsidR="00B34C56" w:rsidRPr="00A37E5B">
              <w:t xml:space="preserve">organic carbon </w:t>
            </w:r>
            <w:r w:rsidRPr="00A37E5B">
              <w:t>concentration</w:t>
            </w:r>
          </w:p>
          <w:p w:rsidR="002A6C14" w:rsidRPr="00A37E5B" w:rsidRDefault="002A6C14" w:rsidP="001D6E70">
            <w:pPr>
              <w:spacing w:after="0" w:line="240" w:lineRule="auto"/>
            </w:pPr>
            <w:r w:rsidRPr="00A37E5B">
              <w:t>HABs</w:t>
            </w:r>
          </w:p>
          <w:p w:rsidR="002A6C14" w:rsidRPr="00A37E5B" w:rsidRDefault="002A6C14" w:rsidP="001D6E70">
            <w:pPr>
              <w:spacing w:after="0" w:line="240" w:lineRule="auto"/>
            </w:pPr>
            <w:r w:rsidRPr="00A37E5B">
              <w:t>Cameras (if sufficient band width)</w:t>
            </w:r>
          </w:p>
          <w:p w:rsidR="002A6C14" w:rsidRPr="00A37E5B" w:rsidRDefault="002A6C14" w:rsidP="001D6E70">
            <w:pPr>
              <w:spacing w:after="0" w:line="240" w:lineRule="auto"/>
            </w:pPr>
            <w:r w:rsidRPr="00A37E5B">
              <w:t>Etc.</w:t>
            </w:r>
          </w:p>
          <w:p w:rsidR="002A6C14" w:rsidRPr="00A37E5B" w:rsidRDefault="002A6C14" w:rsidP="001D6E70">
            <w:pPr>
              <w:spacing w:after="0" w:line="240" w:lineRule="auto"/>
            </w:pPr>
          </w:p>
          <w:p w:rsidR="002A6C14" w:rsidRPr="00A37E5B" w:rsidRDefault="002A6C14" w:rsidP="001D6E70">
            <w:pPr>
              <w:spacing w:after="0" w:line="240" w:lineRule="auto"/>
              <w:rPr>
                <w:i/>
              </w:rPr>
            </w:pPr>
            <w:r w:rsidRPr="00A37E5B">
              <w:rPr>
                <w:i/>
              </w:rPr>
              <w:t>Benthic</w:t>
            </w:r>
          </w:p>
          <w:p w:rsidR="002A6C14" w:rsidRPr="00A37E5B" w:rsidRDefault="002A6C14" w:rsidP="001D6E70">
            <w:pPr>
              <w:spacing w:after="0" w:line="240" w:lineRule="auto"/>
            </w:pPr>
            <w:r w:rsidRPr="00A37E5B">
              <w:t>Benthos  (abundance, diversity, distribution)</w:t>
            </w:r>
          </w:p>
          <w:p w:rsidR="004D080C" w:rsidRPr="0086667F" w:rsidRDefault="004D080C" w:rsidP="001D6E70">
            <w:pPr>
              <w:spacing w:after="0" w:line="240" w:lineRule="auto"/>
            </w:pPr>
          </w:p>
          <w:p w:rsidR="004D080C" w:rsidRPr="0086667F" w:rsidRDefault="004D080C" w:rsidP="001D6E70">
            <w:pPr>
              <w:spacing w:after="0" w:line="240" w:lineRule="auto"/>
              <w:rPr>
                <w:i/>
              </w:rPr>
            </w:pPr>
            <w:r>
              <w:rPr>
                <w:i/>
              </w:rPr>
              <w:t>Other Biogeochemical</w:t>
            </w:r>
          </w:p>
          <w:p w:rsidR="004D080C" w:rsidRDefault="004D080C" w:rsidP="001D6E70">
            <w:pPr>
              <w:spacing w:after="0" w:line="240" w:lineRule="auto"/>
            </w:pPr>
            <w:r w:rsidRPr="0086667F">
              <w:t>pCO2 in air</w:t>
            </w:r>
          </w:p>
          <w:p w:rsidR="004D080C" w:rsidRPr="0086667F" w:rsidRDefault="004D080C" w:rsidP="001D6E70">
            <w:pPr>
              <w:spacing w:after="0" w:line="240" w:lineRule="auto"/>
            </w:pPr>
            <w:r>
              <w:t>micro structure and shear</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p>
        </w:tc>
        <w:tc>
          <w:tcPr>
            <w:tcW w:w="3064" w:type="pct"/>
          </w:tcPr>
          <w:p w:rsidR="004D080C" w:rsidRPr="0086667F" w:rsidRDefault="004D080C" w:rsidP="001D6E70">
            <w:pPr>
              <w:pStyle w:val="NoSpacing"/>
            </w:pPr>
            <w:r w:rsidRPr="0086667F">
              <w:t>1 CTD per depth (e.g</w:t>
            </w:r>
            <w:r w:rsidR="00B34C56">
              <w:t>.,</w:t>
            </w:r>
            <w:r w:rsidRPr="0086667F">
              <w:t xml:space="preserve"> SBE37)</w:t>
            </w:r>
          </w:p>
          <w:p w:rsidR="004D080C" w:rsidRPr="0086667F" w:rsidRDefault="004D080C" w:rsidP="001D6E70">
            <w:pPr>
              <w:pStyle w:val="NoSpacing"/>
            </w:pPr>
            <w:r w:rsidRPr="0086667F">
              <w:t xml:space="preserve">1 DO sensor (e.g., </w:t>
            </w:r>
            <w:proofErr w:type="spellStart"/>
            <w:r w:rsidRPr="0086667F">
              <w:t>Anderra</w:t>
            </w:r>
            <w:proofErr w:type="spellEnd"/>
            <w:r w:rsidRPr="0086667F">
              <w:t xml:space="preserve"> / Seabird)</w:t>
            </w:r>
          </w:p>
          <w:p w:rsidR="004D080C" w:rsidRPr="0086667F" w:rsidRDefault="004D080C" w:rsidP="001D6E70">
            <w:pPr>
              <w:pStyle w:val="NoSpacing"/>
            </w:pPr>
            <w:r w:rsidRPr="0086667F">
              <w:t>1 ADCP with currents and waves &amp; bottom pressure (e.g.</w:t>
            </w:r>
            <w:r w:rsidR="00B34C56">
              <w:t>,</w:t>
            </w:r>
            <w:r w:rsidRPr="0086667F">
              <w:t xml:space="preserve"> NORTEK / RDI)</w:t>
            </w:r>
          </w:p>
          <w:p w:rsidR="004D080C" w:rsidRPr="0086667F" w:rsidRDefault="004D080C" w:rsidP="001D6E70">
            <w:pPr>
              <w:pStyle w:val="NoSpacing"/>
            </w:pPr>
            <w:r w:rsidRPr="0086667F">
              <w:lastRenderedPageBreak/>
              <w:t>Nutrient sensors (e.g.</w:t>
            </w:r>
            <w:r w:rsidR="00B34C56">
              <w:t>,</w:t>
            </w:r>
            <w:r w:rsidRPr="0086667F">
              <w:t xml:space="preserve"> </w:t>
            </w:r>
            <w:proofErr w:type="spellStart"/>
            <w:r w:rsidRPr="0086667F">
              <w:t>Satlantic</w:t>
            </w:r>
            <w:proofErr w:type="spellEnd"/>
            <w:r w:rsidRPr="0086667F">
              <w:t xml:space="preserve"> SUNA, </w:t>
            </w:r>
            <w:proofErr w:type="spellStart"/>
            <w:r w:rsidRPr="0086667F">
              <w:t>Wetlabs</w:t>
            </w:r>
            <w:proofErr w:type="spellEnd"/>
            <w:r w:rsidRPr="0086667F">
              <w:t xml:space="preserve"> Cycle-PO4)</w:t>
            </w:r>
          </w:p>
          <w:p w:rsidR="004D080C" w:rsidRPr="0086667F" w:rsidRDefault="00B34C56" w:rsidP="001D6E70">
            <w:pPr>
              <w:pStyle w:val="NoSpacing"/>
            </w:pPr>
            <w:proofErr w:type="spellStart"/>
            <w:r>
              <w:t>Wetlabs</w:t>
            </w:r>
            <w:proofErr w:type="spellEnd"/>
            <w:r>
              <w:t xml:space="preserve"> ECO triplet (CDOM, </w:t>
            </w:r>
            <w:proofErr w:type="spellStart"/>
            <w:r>
              <w:t>chl</w:t>
            </w:r>
            <w:proofErr w:type="spellEnd"/>
            <w:r>
              <w:t xml:space="preserve"> </w:t>
            </w:r>
            <w:r w:rsidR="004D080C" w:rsidRPr="0086667F">
              <w:t>a fluorescence, turbidity)</w:t>
            </w:r>
          </w:p>
          <w:p w:rsidR="004D080C" w:rsidRPr="0086667F" w:rsidRDefault="004D080C" w:rsidP="001D6E70">
            <w:pPr>
              <w:pStyle w:val="NoSpacing"/>
            </w:pPr>
            <w:r w:rsidRPr="0086667F">
              <w:t>(</w:t>
            </w:r>
            <w:proofErr w:type="spellStart"/>
            <w:r w:rsidRPr="0086667F">
              <w:t>Satlantic</w:t>
            </w:r>
            <w:proofErr w:type="spellEnd"/>
            <w:r w:rsidRPr="0086667F">
              <w:t xml:space="preserve"> </w:t>
            </w:r>
            <w:proofErr w:type="spellStart"/>
            <w:r w:rsidRPr="0086667F">
              <w:t>HperOCR</w:t>
            </w:r>
            <w:proofErr w:type="spellEnd"/>
            <w:r w:rsidRPr="0086667F">
              <w:t xml:space="preserve"> for irradiance and radiance)</w:t>
            </w:r>
          </w:p>
          <w:p w:rsidR="004D080C" w:rsidRPr="0086667F" w:rsidRDefault="004D080C" w:rsidP="001D6E70">
            <w:pPr>
              <w:pStyle w:val="NoSpacing"/>
            </w:pPr>
            <w:r w:rsidRPr="0086667F">
              <w:t>pC0</w:t>
            </w:r>
            <w:r w:rsidRPr="000E2A49">
              <w:rPr>
                <w:vertAlign w:val="subscript"/>
              </w:rPr>
              <w:t>2</w:t>
            </w:r>
            <w:r w:rsidRPr="0086667F">
              <w:t xml:space="preserve"> sensor</w:t>
            </w:r>
          </w:p>
          <w:p w:rsidR="004D080C" w:rsidRPr="0086667F" w:rsidRDefault="004D080C" w:rsidP="001D6E70">
            <w:pPr>
              <w:pStyle w:val="NoSpacing"/>
            </w:pPr>
            <w:r w:rsidRPr="0086667F">
              <w:t xml:space="preserve">Bongo </w:t>
            </w:r>
            <w:r w:rsidR="002A6C14">
              <w:t xml:space="preserve">and vertical ring plankton </w:t>
            </w:r>
            <w:r w:rsidRPr="0086667F">
              <w:t>nets</w:t>
            </w:r>
          </w:p>
          <w:p w:rsidR="004D080C" w:rsidRPr="0086667F" w:rsidRDefault="004D080C" w:rsidP="001D6E70">
            <w:pPr>
              <w:pStyle w:val="NoSpacing"/>
            </w:pPr>
            <w:r w:rsidRPr="0086667F">
              <w:t>Benthic sampling sled such as that developed for the Northeast Benthic Observatory.</w:t>
            </w:r>
          </w:p>
          <w:p w:rsidR="004D080C" w:rsidRPr="00E60C90" w:rsidRDefault="004D080C" w:rsidP="001D6E70">
            <w:pPr>
              <w:pStyle w:val="NoSpacing"/>
              <w:rPr>
                <w:b/>
              </w:rPr>
            </w:pPr>
            <w:proofErr w:type="gramStart"/>
            <w:r>
              <w:t>micro</w:t>
            </w:r>
            <w:proofErr w:type="gramEnd"/>
            <w:r>
              <w:t xml:space="preserve"> structure and shear sensor.</w:t>
            </w:r>
          </w:p>
          <w:p w:rsidR="00B34C56" w:rsidRPr="0086667F" w:rsidRDefault="00B34C56" w:rsidP="001D6E70">
            <w:pPr>
              <w:pStyle w:val="NoSpacing"/>
            </w:pPr>
            <w:r w:rsidRPr="0086667F">
              <w:t xml:space="preserve">Imaging flow </w:t>
            </w:r>
            <w:proofErr w:type="spellStart"/>
            <w:r w:rsidRPr="0086667F">
              <w:t>cytobot</w:t>
            </w:r>
            <w:proofErr w:type="spellEnd"/>
            <w:r w:rsidRPr="0086667F">
              <w:t xml:space="preserve"> type instrument for phytoplankton</w:t>
            </w:r>
          </w:p>
          <w:p w:rsidR="00B34C56" w:rsidRPr="0086667F" w:rsidRDefault="00B34C56" w:rsidP="001D6E70">
            <w:pPr>
              <w:pStyle w:val="NoSpacing"/>
            </w:pPr>
            <w:r w:rsidRPr="0086667F">
              <w:t>Video plankton recorder for zooplankton</w:t>
            </w:r>
          </w:p>
          <w:p w:rsidR="004D080C" w:rsidRPr="0086667F" w:rsidRDefault="004D080C" w:rsidP="001D6E70">
            <w:pPr>
              <w:pStyle w:val="NoSpacing"/>
            </w:pP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lastRenderedPageBreak/>
              <w:t xml:space="preserve">Geographic cover: </w:t>
            </w:r>
          </w:p>
          <w:p w:rsidR="004D080C" w:rsidRPr="0086667F" w:rsidRDefault="004D080C" w:rsidP="001D6E70">
            <w:pPr>
              <w:pStyle w:val="ListParagraph"/>
              <w:spacing w:line="240" w:lineRule="auto"/>
              <w:ind w:left="360"/>
              <w:rPr>
                <w:b/>
              </w:rPr>
            </w:pPr>
          </w:p>
        </w:tc>
        <w:tc>
          <w:tcPr>
            <w:tcW w:w="3064" w:type="pct"/>
          </w:tcPr>
          <w:p w:rsidR="004D080C" w:rsidRDefault="004D080C" w:rsidP="001D6E70">
            <w:pPr>
              <w:spacing w:line="240" w:lineRule="auto"/>
            </w:pPr>
            <w:r>
              <w:t xml:space="preserve">8 stations in the region: </w:t>
            </w:r>
          </w:p>
          <w:p w:rsidR="004D080C" w:rsidRPr="0086667F" w:rsidRDefault="004D080C" w:rsidP="001D6E70">
            <w:pPr>
              <w:spacing w:line="240" w:lineRule="auto"/>
            </w:pPr>
            <w:r w:rsidRPr="0086667F">
              <w:t xml:space="preserve">Sentinel sites that could be sampled over the long-term, including estuarine, </w:t>
            </w:r>
            <w:proofErr w:type="spellStart"/>
            <w:r w:rsidRPr="0086667F">
              <w:t>nearshore</w:t>
            </w:r>
            <w:proofErr w:type="spellEnd"/>
            <w:r w:rsidRPr="0086667F">
              <w:t>, and shelf locations, ideally collocated with other regional assets (e.g.</w:t>
            </w:r>
            <w:r w:rsidR="000E2A49">
              <w:t>,</w:t>
            </w:r>
            <w:r w:rsidRPr="0086667F">
              <w:t xml:space="preserve"> NERACOOS buoys)</w:t>
            </w:r>
          </w:p>
        </w:tc>
      </w:tr>
      <w:tr w:rsidR="004D080C" w:rsidRPr="0086667F" w:rsidTr="00E8670C">
        <w:tc>
          <w:tcPr>
            <w:tcW w:w="1936" w:type="pct"/>
            <w:shd w:val="clear" w:color="auto" w:fill="DBE5F1" w:themeFill="accent1" w:themeFillTint="33"/>
          </w:tcPr>
          <w:p w:rsidR="004D080C" w:rsidRPr="0086667F" w:rsidRDefault="00B34C56" w:rsidP="001D6E70">
            <w:pPr>
              <w:spacing w:after="0" w:line="240" w:lineRule="auto"/>
            </w:pPr>
            <w:r>
              <w:rPr>
                <w:b/>
              </w:rPr>
              <w:t>Operational r</w:t>
            </w:r>
            <w:r w:rsidR="004D080C" w:rsidRPr="0086667F">
              <w:rPr>
                <w:b/>
              </w:rPr>
              <w:t>equirements</w:t>
            </w:r>
            <w:r w:rsidR="004D080C" w:rsidRPr="0086667F">
              <w:rPr>
                <w:b/>
              </w:rPr>
              <w:br/>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2A6C14" w:rsidRPr="00A37E5B" w:rsidRDefault="002A6C14" w:rsidP="001D6E70">
            <w:pPr>
              <w:spacing w:line="240" w:lineRule="auto"/>
            </w:pPr>
            <w:r w:rsidRPr="00A37E5B">
              <w:t xml:space="preserve">Capital Cost: (per station):  </w:t>
            </w:r>
            <w:r w:rsidR="005640AF">
              <w:t>$</w:t>
            </w:r>
            <w:r w:rsidRPr="00A37E5B">
              <w:t>2</w:t>
            </w:r>
            <w:r>
              <w:t>5</w:t>
            </w:r>
            <w:r w:rsidR="005640AF">
              <w:t>k</w:t>
            </w:r>
            <w:r w:rsidRPr="00A37E5B">
              <w:t xml:space="preserve"> for</w:t>
            </w:r>
            <w:r>
              <w:t xml:space="preserve"> CTD and</w:t>
            </w:r>
            <w:r w:rsidRPr="00A37E5B">
              <w:t xml:space="preserve"> zooplankton</w:t>
            </w:r>
            <w:r>
              <w:t xml:space="preserve"> and</w:t>
            </w:r>
            <w:r w:rsidRPr="00A37E5B">
              <w:t xml:space="preserve"> phytoplankton collection</w:t>
            </w:r>
            <w:r>
              <w:t>.</w:t>
            </w:r>
            <w:r w:rsidRPr="00A37E5B">
              <w:t xml:space="preserve">  Other capital costs dependent upon which sensors are added on to basic sampling design.</w:t>
            </w:r>
          </w:p>
          <w:p w:rsidR="002A6C14" w:rsidRDefault="002A6C14" w:rsidP="001D6E70">
            <w:pPr>
              <w:spacing w:line="240" w:lineRule="auto"/>
            </w:pPr>
            <w:r w:rsidRPr="00A37E5B">
              <w:t>Operations and Maintenance: (per station)</w:t>
            </w:r>
          </w:p>
          <w:p w:rsidR="005640AF" w:rsidRPr="00A37E5B" w:rsidRDefault="005640AF" w:rsidP="001D6E70">
            <w:pPr>
              <w:spacing w:line="240" w:lineRule="auto"/>
            </w:pPr>
            <w:r w:rsidRPr="00A37E5B">
              <w:t xml:space="preserve">Annual maintenance </w:t>
            </w:r>
            <w:r>
              <w:t>supply cost per station: $2.0k</w:t>
            </w:r>
          </w:p>
          <w:p w:rsidR="005640AF" w:rsidRPr="00A37E5B" w:rsidRDefault="005640AF" w:rsidP="001D6E70">
            <w:pPr>
              <w:spacing w:line="240" w:lineRule="auto"/>
            </w:pPr>
            <w:r w:rsidRPr="00A37E5B">
              <w:t xml:space="preserve">Annual ship time costs per station: </w:t>
            </w:r>
            <w:r>
              <w:t>$12k-30k, depending on vessel</w:t>
            </w:r>
          </w:p>
          <w:p w:rsidR="002A6C14" w:rsidRPr="00A37E5B" w:rsidRDefault="002A6C14" w:rsidP="001D6E70">
            <w:pPr>
              <w:spacing w:line="240" w:lineRule="auto"/>
            </w:pPr>
            <w:r w:rsidRPr="00A37E5B">
              <w:t>FTEs: (per station): 0.25 for CTD, chlorophyll and zooplankton collection and analysis. 1K for nutrient analysis; more for other sensor data; dependent on which sensors are added.</w:t>
            </w:r>
          </w:p>
          <w:p w:rsidR="004D080C" w:rsidRPr="00E60C90" w:rsidRDefault="002A6C14" w:rsidP="001D6E70">
            <w:pPr>
              <w:spacing w:line="240" w:lineRule="auto"/>
            </w:pPr>
            <w:r w:rsidRPr="00A37E5B">
              <w:t>Note: Centralized analysis facilities for analysis type (e.g.</w:t>
            </w:r>
            <w:r w:rsidR="000E2A49">
              <w:t>,</w:t>
            </w:r>
            <w:r w:rsidRPr="00A37E5B">
              <w:t xml:space="preserve"> zooplankton, nutrients etc).</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De</w:t>
            </w:r>
            <w:r w:rsidR="00B34C56">
              <w:rPr>
                <w:b/>
              </w:rPr>
              <w:t>velopment n</w:t>
            </w:r>
            <w:r w:rsidRPr="0086667F">
              <w:rPr>
                <w:b/>
              </w:rPr>
              <w:t>eeds</w:t>
            </w:r>
            <w:r w:rsidRPr="0086667F">
              <w:br/>
            </w:r>
          </w:p>
        </w:tc>
        <w:tc>
          <w:tcPr>
            <w:tcW w:w="3064" w:type="pct"/>
          </w:tcPr>
          <w:p w:rsidR="004D080C" w:rsidRPr="0086667F" w:rsidRDefault="002A6C14" w:rsidP="001D6E70">
            <w:pPr>
              <w:spacing w:line="240" w:lineRule="auto"/>
            </w:pPr>
            <w:r w:rsidRPr="00A37E5B">
              <w:t>No development need</w:t>
            </w:r>
            <w:r>
              <w:t>s</w:t>
            </w:r>
            <w:r w:rsidRPr="00A37E5B">
              <w:t xml:space="preserve"> for collection and analysis of core variables. Development needs for additional sensors dependent on sensor.</w:t>
            </w:r>
          </w:p>
        </w:tc>
      </w:tr>
    </w:tbl>
    <w:p w:rsidR="004D080C" w:rsidRPr="0086667F" w:rsidRDefault="004D080C" w:rsidP="001D6E70">
      <w:pPr>
        <w:spacing w:line="240" w:lineRule="auto"/>
      </w:pPr>
    </w:p>
    <w:p w:rsidR="004D080C" w:rsidRPr="0086667F" w:rsidRDefault="004D080C" w:rsidP="001D6E70">
      <w:pPr>
        <w:spacing w:line="240" w:lineRule="auto"/>
      </w:pPr>
      <w:r w:rsidRPr="0086667F">
        <w:br w:type="page"/>
      </w:r>
    </w:p>
    <w:p w:rsidR="004D080C" w:rsidRPr="0086667F" w:rsidRDefault="004D080C" w:rsidP="001D6E70">
      <w:pPr>
        <w:spacing w:line="240" w:lineRule="auto"/>
        <w:rPr>
          <w:b/>
        </w:rPr>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D47BDF" w:rsidRDefault="000E2A49" w:rsidP="001D6E70">
            <w:pPr>
              <w:spacing w:line="240" w:lineRule="auto"/>
              <w:rPr>
                <w:b/>
              </w:rPr>
            </w:pPr>
            <w:r>
              <w:rPr>
                <w:b/>
              </w:rPr>
              <w:t>Mobile p</w:t>
            </w:r>
            <w:r w:rsidR="004D080C" w:rsidRPr="00D47BDF">
              <w:rPr>
                <w:b/>
              </w:rPr>
              <w:t xml:space="preserve">latform: </w:t>
            </w:r>
          </w:p>
          <w:p w:rsidR="004D080C" w:rsidRPr="000D49DC" w:rsidRDefault="004D080C" w:rsidP="001D6E70">
            <w:pPr>
              <w:spacing w:line="240" w:lineRule="auto"/>
              <w:rPr>
                <w:b/>
              </w:rPr>
            </w:pPr>
            <w:r>
              <w:rPr>
                <w:b/>
                <w:color w:val="FF0000"/>
              </w:rPr>
              <w:t>Dr</w:t>
            </w:r>
            <w:r w:rsidRPr="000D49DC">
              <w:rPr>
                <w:b/>
                <w:color w:val="FF0000"/>
              </w:rPr>
              <w:t>ifters</w:t>
            </w:r>
          </w:p>
        </w:tc>
        <w:tc>
          <w:tcPr>
            <w:tcW w:w="3064" w:type="pct"/>
          </w:tcPr>
          <w:p w:rsidR="004D080C" w:rsidRPr="0086667F" w:rsidRDefault="004D080C" w:rsidP="001D6E70">
            <w:pPr>
              <w:spacing w:after="120" w:line="240" w:lineRule="auto"/>
            </w:pPr>
            <w:r w:rsidRPr="0086667F">
              <w:t>Student-built, fishermen-deployed, satellite-tracked drifters</w:t>
            </w:r>
            <w:r w:rsidR="0001449F">
              <w:t xml:space="preserve"> track</w:t>
            </w:r>
            <w:r w:rsidR="003D4263">
              <w:t>ing</w:t>
            </w:r>
            <w:r w:rsidR="0001449F">
              <w:t xml:space="preserve"> surface currents</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 xml:space="preserve">Theme </w:t>
            </w:r>
            <w:r w:rsidR="000E2A49" w:rsidRPr="0086667F">
              <w:rPr>
                <w:b/>
              </w:rPr>
              <w:t>issues addressed</w:t>
            </w:r>
          </w:p>
          <w:p w:rsidR="004D080C" w:rsidRPr="0086667F" w:rsidRDefault="004D080C" w:rsidP="001D6E70">
            <w:pPr>
              <w:spacing w:after="0" w:line="240" w:lineRule="auto"/>
            </w:pPr>
          </w:p>
        </w:tc>
        <w:tc>
          <w:tcPr>
            <w:tcW w:w="3064" w:type="pct"/>
          </w:tcPr>
          <w:p w:rsidR="004D080C" w:rsidRPr="0086667F" w:rsidRDefault="004D080C" w:rsidP="001D6E70">
            <w:pPr>
              <w:tabs>
                <w:tab w:val="center" w:pos="2826"/>
              </w:tabs>
              <w:spacing w:line="240" w:lineRule="auto"/>
              <w:rPr>
                <w:i/>
              </w:rPr>
            </w:pPr>
            <w:r w:rsidRPr="0086667F">
              <w:t>Addresses components of 1.2,1.4, 2.1, and 3.3</w:t>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0E2A49" w:rsidRPr="0086667F">
              <w:rPr>
                <w:b/>
              </w:rPr>
              <w:t xml:space="preserve">observed and resolution </w:t>
            </w:r>
            <w:r w:rsidR="000E2A49" w:rsidRPr="0086667F">
              <w:t>(spatial, temporal, accuracy) requirements</w:t>
            </w:r>
            <w:r w:rsidR="000E2A49" w:rsidRPr="0086667F">
              <w:br/>
            </w:r>
            <w:r w:rsidRPr="0086667F">
              <w:t xml:space="preserve"> </w:t>
            </w:r>
          </w:p>
        </w:tc>
        <w:tc>
          <w:tcPr>
            <w:tcW w:w="3064" w:type="pct"/>
          </w:tcPr>
          <w:p w:rsidR="004D080C" w:rsidRPr="0086667F" w:rsidRDefault="004D080C" w:rsidP="001D6E70">
            <w:pPr>
              <w:spacing w:after="0" w:line="240" w:lineRule="auto"/>
            </w:pPr>
            <w:r w:rsidRPr="0086667F">
              <w:t xml:space="preserve">Surface currents: Combination of surface (1m) and </w:t>
            </w:r>
            <w:proofErr w:type="spellStart"/>
            <w:r w:rsidRPr="0086667F">
              <w:t>drogued</w:t>
            </w:r>
            <w:proofErr w:type="spellEnd"/>
            <w:r w:rsidRPr="0086667F">
              <w:t xml:space="preserve"> (15m) drifters deployed monthly from six locations in the coastal current ranging from Nova Scotia to Southern New England reporting hourly fixes </w:t>
            </w:r>
            <w:r w:rsidRPr="0086667F">
              <w:rPr>
                <w:i/>
              </w:rPr>
              <w:t xml:space="preserve"> </w:t>
            </w:r>
          </w:p>
          <w:p w:rsidR="004D080C" w:rsidRPr="0086667F" w:rsidRDefault="004D080C" w:rsidP="001D6E70">
            <w:pPr>
              <w:spacing w:after="0" w:line="240" w:lineRule="auto"/>
              <w:rPr>
                <w:i/>
              </w:rPr>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r>
              <w:br/>
            </w:r>
          </w:p>
        </w:tc>
        <w:tc>
          <w:tcPr>
            <w:tcW w:w="3064" w:type="pct"/>
          </w:tcPr>
          <w:p w:rsidR="004D080C" w:rsidRPr="0086667F" w:rsidRDefault="004D080C" w:rsidP="001D6E70">
            <w:pPr>
              <w:spacing w:line="240" w:lineRule="auto"/>
            </w:pPr>
            <w:r w:rsidRPr="0086667F">
              <w:t xml:space="preserve">150 units are built annually by local students. </w:t>
            </w:r>
            <w:proofErr w:type="gramStart"/>
            <w:r w:rsidRPr="0086667F">
              <w:t>The  $500 kit/unit materials includes</w:t>
            </w:r>
            <w:proofErr w:type="gramEnd"/>
            <w:r w:rsidRPr="0086667F">
              <w:t xml:space="preserve"> a AXONN </w:t>
            </w:r>
            <w:proofErr w:type="spellStart"/>
            <w:r w:rsidRPr="0086667F">
              <w:t>TrackPack</w:t>
            </w:r>
            <w:proofErr w:type="spellEnd"/>
            <w:r w:rsidRPr="0086667F">
              <w:t xml:space="preserve"> GPS transmitter and other hardware. Students deliver the assembled units to local fishermen who deploy them at fixed locations in their routine fishing grounds.  The descriptio</w:t>
            </w:r>
            <w:r>
              <w:t xml:space="preserve">n of the drifter is linked from </w:t>
            </w:r>
            <w:hyperlink r:id="rId12">
              <w:r w:rsidRPr="0086667F">
                <w:rPr>
                  <w:rStyle w:val="InternetLink"/>
                </w:rPr>
                <w:t>http://www.nefsc.noaa.gov/drifter/</w:t>
              </w:r>
            </w:hyperlink>
            <w:r w:rsidRPr="0086667F">
              <w:t xml:space="preserve">. </w:t>
            </w:r>
            <w:r>
              <w:t xml:space="preserve"> </w:t>
            </w:r>
            <w:r w:rsidRPr="0086667F">
              <w:t>Sat</w:t>
            </w:r>
            <w:r w:rsidR="003D4263">
              <w:t>ellite</w:t>
            </w:r>
            <w:r w:rsidRPr="0086667F">
              <w:t xml:space="preserve"> cost $0.15/fix</w:t>
            </w:r>
          </w:p>
        </w:tc>
      </w:tr>
      <w:tr w:rsidR="004D080C" w:rsidRPr="0086667F" w:rsidTr="00E8670C">
        <w:tc>
          <w:tcPr>
            <w:tcW w:w="1936" w:type="pct"/>
            <w:shd w:val="clear" w:color="auto" w:fill="DBE5F1" w:themeFill="accent1" w:themeFillTint="33"/>
          </w:tcPr>
          <w:p w:rsidR="004D080C" w:rsidRPr="00085F6D" w:rsidRDefault="004D080C" w:rsidP="001D6E70">
            <w:pPr>
              <w:spacing w:after="240" w:line="240" w:lineRule="auto"/>
              <w:rPr>
                <w:b/>
              </w:rPr>
            </w:pPr>
            <w:r w:rsidRPr="0086667F">
              <w:rPr>
                <w:b/>
              </w:rPr>
              <w:t>Geographic cover /</w:t>
            </w:r>
            <w:r w:rsidR="000E2A49">
              <w:rPr>
                <w:b/>
              </w:rPr>
              <w:t xml:space="preserve"> l</w:t>
            </w:r>
            <w:r>
              <w:rPr>
                <w:b/>
              </w:rPr>
              <w:t>ocation and number of buoys:</w:t>
            </w:r>
          </w:p>
        </w:tc>
        <w:tc>
          <w:tcPr>
            <w:tcW w:w="3064" w:type="pct"/>
          </w:tcPr>
          <w:p w:rsidR="004D080C" w:rsidRPr="007A6F3F" w:rsidRDefault="004D080C" w:rsidP="001D6E70">
            <w:pPr>
              <w:pStyle w:val="NoSpacing"/>
              <w:rPr>
                <w:color w:val="FF0000"/>
              </w:rPr>
            </w:pPr>
            <w:r w:rsidRPr="0086667F">
              <w:t xml:space="preserve">Entire </w:t>
            </w:r>
            <w:r w:rsidR="000E2A49" w:rsidRPr="0086667F">
              <w:t xml:space="preserve">northeast continental shelf </w:t>
            </w:r>
            <w:r w:rsidRPr="0086667F">
              <w:t xml:space="preserve">with </w:t>
            </w:r>
            <w:r w:rsidR="003D4263">
              <w:t xml:space="preserve">150 </w:t>
            </w:r>
            <w:r w:rsidR="000E2A49">
              <w:t>deployments a</w:t>
            </w:r>
            <w:r w:rsidR="003D4263">
              <w:t xml:space="preserve"> year </w:t>
            </w:r>
            <w:r w:rsidRPr="0086667F">
              <w:t xml:space="preserve">typically </w:t>
            </w:r>
            <w:r w:rsidR="003D4263">
              <w:t xml:space="preserve">resulting in </w:t>
            </w:r>
            <w:r>
              <w:t>30 units active at any one time</w:t>
            </w:r>
            <w:r w:rsidR="003D4263">
              <w:t>.</w:t>
            </w:r>
          </w:p>
        </w:tc>
      </w:tr>
      <w:tr w:rsidR="004D080C" w:rsidRPr="0086667F" w:rsidTr="00E8670C">
        <w:tc>
          <w:tcPr>
            <w:tcW w:w="1936" w:type="pct"/>
            <w:shd w:val="clear" w:color="auto" w:fill="DBE5F1" w:themeFill="accent1" w:themeFillTint="33"/>
          </w:tcPr>
          <w:p w:rsidR="004D080C" w:rsidRPr="0086667F" w:rsidRDefault="000E2A49" w:rsidP="001D6E70">
            <w:pPr>
              <w:spacing w:after="0" w:line="240" w:lineRule="auto"/>
            </w:pPr>
            <w:r>
              <w:rPr>
                <w:b/>
              </w:rPr>
              <w:t>Operational r</w:t>
            </w:r>
            <w:r w:rsidR="004D080C">
              <w:rPr>
                <w:b/>
              </w:rPr>
              <w:t>equirements</w:t>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Default="004D080C" w:rsidP="001D6E70">
            <w:pPr>
              <w:spacing w:line="240" w:lineRule="auto"/>
            </w:pPr>
            <w:r>
              <w:t>Ca</w:t>
            </w:r>
            <w:r w:rsidR="005640AF">
              <w:t>pital costs: (per drifter) $0.5k</w:t>
            </w:r>
            <w:r w:rsidR="003D4263">
              <w:t xml:space="preserve"> / unit for parts</w:t>
            </w:r>
          </w:p>
          <w:p w:rsidR="004D080C" w:rsidRDefault="004D080C" w:rsidP="001D6E70">
            <w:pPr>
              <w:spacing w:line="240" w:lineRule="auto"/>
            </w:pPr>
            <w:r>
              <w:t xml:space="preserve">Operations and </w:t>
            </w:r>
            <w:r w:rsidR="000E2A49">
              <w:t>maintenance</w:t>
            </w:r>
            <w:r>
              <w:t xml:space="preserve">: </w:t>
            </w:r>
            <w:r w:rsidR="005640AF">
              <w:t>$0.4k</w:t>
            </w:r>
            <w:r w:rsidR="003D4263">
              <w:t xml:space="preserve"> </w:t>
            </w:r>
            <w:r w:rsidRPr="0086667F">
              <w:t>/</w:t>
            </w:r>
            <w:r w:rsidR="003D4263">
              <w:t>unit/</w:t>
            </w:r>
            <w:r w:rsidRPr="0086667F">
              <w:t>y</w:t>
            </w:r>
            <w:r w:rsidR="003D4263">
              <w:t>ear for new or refurbished</w:t>
            </w:r>
            <w:r w:rsidRPr="0086667F">
              <w:t xml:space="preserve"> drifter parts</w:t>
            </w:r>
            <w:r>
              <w:t xml:space="preserve">, </w:t>
            </w:r>
            <w:r w:rsidR="005640AF">
              <w:t>$0.2k</w:t>
            </w:r>
            <w:r w:rsidR="003D4263">
              <w:t>/unit/year for GLOBALSTAR</w:t>
            </w:r>
            <w:r w:rsidRPr="0086667F">
              <w:t xml:space="preserve"> satellite-</w:t>
            </w:r>
            <w:r w:rsidR="003D4263">
              <w:t>transmission cost (~2mths)</w:t>
            </w:r>
          </w:p>
          <w:p w:rsidR="004D080C" w:rsidRPr="0086667F" w:rsidRDefault="004D080C" w:rsidP="001D6E70">
            <w:pPr>
              <w:spacing w:line="240" w:lineRule="auto"/>
            </w:pPr>
            <w:r>
              <w:t xml:space="preserve">FTEs: </w:t>
            </w:r>
            <w:r w:rsidR="003D4263">
              <w:t xml:space="preserve"> 1 FTE (0.01 FTE /unit/year)</w:t>
            </w:r>
            <w:r w:rsidRPr="0086667F">
              <w:t xml:space="preserve"> data processor/field technician</w:t>
            </w:r>
          </w:p>
          <w:p w:rsidR="004D080C" w:rsidRPr="0086667F" w:rsidRDefault="004D080C" w:rsidP="001D6E70">
            <w:pPr>
              <w:spacing w:line="240" w:lineRule="auto"/>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Development Needs</w:t>
            </w:r>
            <w:r w:rsidRPr="0086667F">
              <w:br/>
            </w:r>
          </w:p>
        </w:tc>
        <w:tc>
          <w:tcPr>
            <w:tcW w:w="3064" w:type="pct"/>
          </w:tcPr>
          <w:p w:rsidR="004D080C" w:rsidRPr="0086667F" w:rsidRDefault="004D080C" w:rsidP="001D6E70">
            <w:pPr>
              <w:spacing w:line="240" w:lineRule="auto"/>
            </w:pPr>
            <w:r w:rsidRPr="0086667F">
              <w:t>Additional time to support the advanced research products would be useful.</w:t>
            </w:r>
            <w:r w:rsidR="003D4263">
              <w:t xml:space="preserve">  </w:t>
            </w:r>
            <w:r w:rsidR="003D4263" w:rsidRPr="003D4263">
              <w:t>Potential to add sensors such as passive acoustic receivers, temperature, etc.</w:t>
            </w:r>
          </w:p>
        </w:tc>
      </w:tr>
    </w:tbl>
    <w:p w:rsidR="004D080C" w:rsidRPr="0086667F" w:rsidRDefault="004D080C" w:rsidP="001D6E70">
      <w:pPr>
        <w:spacing w:line="240" w:lineRule="auto"/>
      </w:pPr>
    </w:p>
    <w:p w:rsidR="004D080C" w:rsidRPr="0086667F" w:rsidRDefault="004D080C" w:rsidP="001D6E70">
      <w:pPr>
        <w:spacing w:line="240" w:lineRule="auto"/>
      </w:pPr>
    </w:p>
    <w:p w:rsidR="004D080C" w:rsidRPr="0086667F" w:rsidRDefault="004D080C" w:rsidP="001D6E70">
      <w:pPr>
        <w:spacing w:line="240" w:lineRule="auto"/>
      </w:pPr>
      <w:r w:rsidRPr="0086667F">
        <w:br w:type="page"/>
      </w:r>
    </w:p>
    <w:p w:rsidR="004D080C" w:rsidRPr="0086667F" w:rsidRDefault="004D080C" w:rsidP="001D6E70">
      <w:pPr>
        <w:spacing w:line="240" w:lineRule="auto"/>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7"/>
        <w:gridCol w:w="6309"/>
      </w:tblGrid>
      <w:tr w:rsidR="004D080C" w:rsidRPr="0086667F" w:rsidTr="00E8670C">
        <w:tc>
          <w:tcPr>
            <w:tcW w:w="1936" w:type="pct"/>
            <w:shd w:val="clear" w:color="auto" w:fill="DBE5F1"/>
          </w:tcPr>
          <w:p w:rsidR="004D080C" w:rsidRDefault="004D080C" w:rsidP="001D6E70">
            <w:pPr>
              <w:spacing w:line="240" w:lineRule="auto"/>
              <w:rPr>
                <w:b/>
              </w:rPr>
            </w:pPr>
            <w:r>
              <w:rPr>
                <w:b/>
              </w:rPr>
              <w:t xml:space="preserve">Mobile </w:t>
            </w:r>
            <w:r w:rsidR="000E2A49">
              <w:rPr>
                <w:b/>
              </w:rPr>
              <w:t xml:space="preserve">platform: </w:t>
            </w:r>
          </w:p>
          <w:p w:rsidR="004D080C" w:rsidRPr="00501B91" w:rsidRDefault="004D080C" w:rsidP="001D6E70">
            <w:pPr>
              <w:spacing w:line="240" w:lineRule="auto"/>
              <w:rPr>
                <w:b/>
              </w:rPr>
            </w:pPr>
            <w:r w:rsidRPr="00501B91">
              <w:rPr>
                <w:b/>
                <w:color w:val="FF0000"/>
              </w:rPr>
              <w:t xml:space="preserve">Vessel of </w:t>
            </w:r>
            <w:r w:rsidR="000E2A49" w:rsidRPr="00501B91">
              <w:rPr>
                <w:b/>
                <w:color w:val="FF0000"/>
              </w:rPr>
              <w:t xml:space="preserve">opportunity (e.g. ferry) repeating a transect for extended durations </w:t>
            </w:r>
          </w:p>
        </w:tc>
        <w:tc>
          <w:tcPr>
            <w:tcW w:w="3064" w:type="pct"/>
          </w:tcPr>
          <w:p w:rsidR="004D080C" w:rsidRPr="0086667F" w:rsidRDefault="004D080C" w:rsidP="001D6E70">
            <w:pPr>
              <w:spacing w:line="240" w:lineRule="auto"/>
            </w:pPr>
            <w:r w:rsidRPr="0086667F">
              <w:t>Collects multidisciplinary measurements (including meteo</w:t>
            </w:r>
            <w:r w:rsidR="000E2A49">
              <w:t>rological</w:t>
            </w:r>
            <w:r w:rsidRPr="0086667F">
              <w:t>, water quality, currents) at high frequencies (multiple times daily) for extended durations, to address multiple theme areas. Data products useful for, e.g., real-time dissemination, model calibration and assimilative input, baseline climate characterization and climate change trend identification.</w:t>
            </w:r>
          </w:p>
        </w:tc>
      </w:tr>
      <w:tr w:rsidR="004D080C" w:rsidRPr="0086667F" w:rsidTr="00E8670C">
        <w:tc>
          <w:tcPr>
            <w:tcW w:w="1936" w:type="pct"/>
            <w:shd w:val="clear" w:color="auto" w:fill="DBE5F1"/>
          </w:tcPr>
          <w:p w:rsidR="004D080C" w:rsidRPr="0086667F" w:rsidRDefault="004D080C" w:rsidP="001D6E70">
            <w:pPr>
              <w:spacing w:after="0" w:line="240" w:lineRule="auto"/>
              <w:rPr>
                <w:b/>
              </w:rPr>
            </w:pPr>
            <w:r w:rsidRPr="0086667F">
              <w:rPr>
                <w:b/>
              </w:rPr>
              <w:t xml:space="preserve">Theme </w:t>
            </w:r>
            <w:r w:rsidR="000E2A49" w:rsidRPr="0086667F">
              <w:rPr>
                <w:b/>
              </w:rPr>
              <w:t>issues addressed</w:t>
            </w:r>
          </w:p>
        </w:tc>
        <w:tc>
          <w:tcPr>
            <w:tcW w:w="3064" w:type="pct"/>
          </w:tcPr>
          <w:p w:rsidR="004D080C" w:rsidRPr="0086667F" w:rsidRDefault="004D080C" w:rsidP="001D6E70">
            <w:pPr>
              <w:tabs>
                <w:tab w:val="center" w:pos="2826"/>
              </w:tabs>
              <w:spacing w:line="240" w:lineRule="auto"/>
              <w:rPr>
                <w:i/>
              </w:rPr>
            </w:pPr>
            <w:r w:rsidRPr="0086667F">
              <w:rPr>
                <w:i/>
              </w:rPr>
              <w:t>1.1, 1.2, 1.3, 1.5, 2.1, 2.2, 3.1, 3.3, 3.4, 3.5</w:t>
            </w:r>
          </w:p>
        </w:tc>
      </w:tr>
      <w:tr w:rsidR="004D080C" w:rsidRPr="0086667F" w:rsidTr="00E8670C">
        <w:tc>
          <w:tcPr>
            <w:tcW w:w="1936" w:type="pct"/>
            <w:shd w:val="clear" w:color="auto" w:fill="DBE5F1"/>
          </w:tcPr>
          <w:p w:rsidR="004D080C" w:rsidRPr="0086667F" w:rsidRDefault="004D080C" w:rsidP="001D6E70">
            <w:pPr>
              <w:spacing w:line="240" w:lineRule="auto"/>
            </w:pPr>
            <w:r w:rsidRPr="0086667F">
              <w:rPr>
                <w:b/>
              </w:rPr>
              <w:t xml:space="preserve">Variables </w:t>
            </w:r>
            <w:r w:rsidR="000E2A49" w:rsidRPr="0086667F">
              <w:rPr>
                <w:b/>
              </w:rPr>
              <w:t xml:space="preserve">observed and resolution </w:t>
            </w:r>
            <w:r w:rsidRPr="0086667F">
              <w:br/>
              <w:t xml:space="preserve"> </w:t>
            </w:r>
          </w:p>
        </w:tc>
        <w:tc>
          <w:tcPr>
            <w:tcW w:w="3064" w:type="pct"/>
          </w:tcPr>
          <w:p w:rsidR="004D080C" w:rsidRPr="0086667F" w:rsidRDefault="000E2A49" w:rsidP="001D6E70">
            <w:pPr>
              <w:spacing w:after="0" w:line="240" w:lineRule="auto"/>
              <w:rPr>
                <w:i/>
              </w:rPr>
            </w:pPr>
            <w:r>
              <w:rPr>
                <w:i/>
              </w:rPr>
              <w:t>Surface measurements (m</w:t>
            </w:r>
            <w:r w:rsidR="004D080C" w:rsidRPr="0086667F">
              <w:rPr>
                <w:i/>
              </w:rPr>
              <w:t>eteo</w:t>
            </w:r>
            <w:r>
              <w:rPr>
                <w:i/>
              </w:rPr>
              <w:t>rological</w:t>
            </w:r>
            <w:r w:rsidR="004D080C" w:rsidRPr="0086667F">
              <w:rPr>
                <w:i/>
              </w:rPr>
              <w:t xml:space="preserve">): </w:t>
            </w:r>
          </w:p>
          <w:p w:rsidR="004D080C" w:rsidRPr="0086667F" w:rsidRDefault="004D080C" w:rsidP="001D6E70">
            <w:pPr>
              <w:spacing w:after="0" w:line="240" w:lineRule="auto"/>
            </w:pPr>
            <w:r w:rsidRPr="0086667F">
              <w:t>Air temperature</w:t>
            </w:r>
          </w:p>
          <w:p w:rsidR="004D080C" w:rsidRPr="0086667F" w:rsidRDefault="004D080C" w:rsidP="001D6E70">
            <w:pPr>
              <w:spacing w:after="0" w:line="240" w:lineRule="auto"/>
            </w:pPr>
            <w:r w:rsidRPr="0086667F">
              <w:t>Barometric pressure</w:t>
            </w:r>
          </w:p>
          <w:p w:rsidR="004D080C" w:rsidRPr="0086667F" w:rsidRDefault="004D080C" w:rsidP="001D6E70">
            <w:pPr>
              <w:spacing w:after="0" w:line="240" w:lineRule="auto"/>
            </w:pPr>
            <w:r w:rsidRPr="0086667F">
              <w:t>Wind (speed, gusts, direction)</w:t>
            </w:r>
          </w:p>
          <w:p w:rsidR="004D080C" w:rsidRPr="0086667F" w:rsidRDefault="004D080C" w:rsidP="001D6E70">
            <w:pPr>
              <w:spacing w:after="0" w:line="240" w:lineRule="auto"/>
            </w:pPr>
            <w:r w:rsidRPr="0086667F">
              <w:t>Incident irradiance (hyperspectral and PAR)</w:t>
            </w:r>
          </w:p>
          <w:p w:rsidR="004D080C" w:rsidRPr="0086667F" w:rsidRDefault="004D080C" w:rsidP="001D6E70">
            <w:pPr>
              <w:spacing w:after="0" w:line="240" w:lineRule="auto"/>
            </w:pPr>
            <w:r w:rsidRPr="0086667F">
              <w:t>Heat flux</w:t>
            </w:r>
          </w:p>
          <w:p w:rsidR="004D080C" w:rsidRPr="0086667F" w:rsidRDefault="004D080C" w:rsidP="001D6E70">
            <w:pPr>
              <w:spacing w:after="0" w:line="240" w:lineRule="auto"/>
            </w:pPr>
            <w:r w:rsidRPr="0086667F">
              <w:t>humidity</w:t>
            </w:r>
          </w:p>
          <w:p w:rsidR="004D080C" w:rsidRPr="0086667F" w:rsidRDefault="004D080C" w:rsidP="001D6E70">
            <w:pPr>
              <w:spacing w:after="0" w:line="240" w:lineRule="auto"/>
            </w:pPr>
            <w:proofErr w:type="spellStart"/>
            <w:r w:rsidRPr="0086667F">
              <w:t>Downwelling</w:t>
            </w:r>
            <w:proofErr w:type="spellEnd"/>
            <w:r w:rsidRPr="0086667F">
              <w:t xml:space="preserve"> irradiance and upwelling radiance</w:t>
            </w:r>
          </w:p>
          <w:p w:rsidR="004D080C" w:rsidRPr="0086667F" w:rsidRDefault="004D080C" w:rsidP="001D6E70">
            <w:pPr>
              <w:spacing w:after="0" w:line="240" w:lineRule="auto"/>
              <w:rPr>
                <w:i/>
              </w:rPr>
            </w:pPr>
            <w:r w:rsidRPr="0086667F">
              <w:rPr>
                <w:i/>
              </w:rPr>
              <w:t>(additional sensors possible)</w:t>
            </w:r>
          </w:p>
          <w:p w:rsidR="004D080C" w:rsidRPr="0086667F" w:rsidRDefault="004D080C" w:rsidP="001D6E70">
            <w:pPr>
              <w:spacing w:after="0" w:line="240" w:lineRule="auto"/>
              <w:rPr>
                <w:i/>
              </w:rPr>
            </w:pPr>
          </w:p>
          <w:p w:rsidR="004D080C" w:rsidRPr="0086667F" w:rsidRDefault="004D080C" w:rsidP="001D6E70">
            <w:pPr>
              <w:spacing w:after="0" w:line="240" w:lineRule="auto"/>
              <w:rPr>
                <w:i/>
              </w:rPr>
            </w:pPr>
            <w:r w:rsidRPr="0086667F">
              <w:rPr>
                <w:i/>
              </w:rPr>
              <w:t>Near-surface water properties measurements:</w:t>
            </w:r>
          </w:p>
          <w:p w:rsidR="004D080C" w:rsidRPr="0086667F" w:rsidRDefault="004D080C" w:rsidP="001D6E70">
            <w:pPr>
              <w:spacing w:after="0" w:line="240" w:lineRule="auto"/>
            </w:pPr>
            <w:r w:rsidRPr="0086667F">
              <w:t>Water temperature</w:t>
            </w:r>
          </w:p>
          <w:p w:rsidR="004D080C" w:rsidRPr="0086667F" w:rsidRDefault="004D080C" w:rsidP="001D6E70">
            <w:pPr>
              <w:spacing w:after="0" w:line="240" w:lineRule="auto"/>
            </w:pPr>
            <w:r w:rsidRPr="0086667F">
              <w:t>Conductivity (Salinity)</w:t>
            </w:r>
          </w:p>
          <w:p w:rsidR="004D080C" w:rsidRPr="0086667F" w:rsidRDefault="004D080C" w:rsidP="001D6E70">
            <w:pPr>
              <w:spacing w:after="0" w:line="240" w:lineRule="auto"/>
            </w:pPr>
            <w:r w:rsidRPr="0086667F">
              <w:t>Dissolved oxygen</w:t>
            </w:r>
          </w:p>
          <w:p w:rsidR="004D080C" w:rsidRPr="0086667F" w:rsidRDefault="004D080C" w:rsidP="001D6E70">
            <w:pPr>
              <w:spacing w:after="0" w:line="240" w:lineRule="auto"/>
            </w:pPr>
            <w:r w:rsidRPr="0086667F">
              <w:t>Nutrients (NO</w:t>
            </w:r>
            <w:r w:rsidRPr="005640AF">
              <w:rPr>
                <w:vertAlign w:val="subscript"/>
              </w:rPr>
              <w:t>3</w:t>
            </w:r>
            <w:r w:rsidRPr="0086667F">
              <w:t>, PO</w:t>
            </w:r>
            <w:r w:rsidRPr="005640AF">
              <w:rPr>
                <w:vertAlign w:val="subscript"/>
              </w:rPr>
              <w:t>4</w:t>
            </w:r>
            <w:r w:rsidRPr="0086667F">
              <w:t>, etc.)</w:t>
            </w:r>
          </w:p>
          <w:p w:rsidR="004D080C" w:rsidRPr="0086667F" w:rsidRDefault="000E2A49" w:rsidP="001D6E70">
            <w:pPr>
              <w:spacing w:after="0" w:line="240" w:lineRule="auto"/>
            </w:pPr>
            <w:r>
              <w:t>Optical sensors (</w:t>
            </w:r>
            <w:proofErr w:type="spellStart"/>
            <w:r>
              <w:t>chl</w:t>
            </w:r>
            <w:proofErr w:type="spellEnd"/>
            <w:r>
              <w:t xml:space="preserve"> </w:t>
            </w:r>
            <w:r w:rsidR="004D080C" w:rsidRPr="0086667F">
              <w:t>a, CDOM, turbidity)</w:t>
            </w:r>
          </w:p>
          <w:p w:rsidR="004D080C" w:rsidRPr="0086667F" w:rsidRDefault="004D080C" w:rsidP="001D6E70">
            <w:pPr>
              <w:spacing w:after="0" w:line="240" w:lineRule="auto"/>
              <w:rPr>
                <w:i/>
              </w:rPr>
            </w:pPr>
            <w:r w:rsidRPr="0086667F">
              <w:rPr>
                <w:i/>
              </w:rPr>
              <w:t>(additional sensors possible)</w:t>
            </w:r>
          </w:p>
          <w:p w:rsidR="004D080C" w:rsidRPr="0086667F" w:rsidRDefault="004D080C" w:rsidP="001D6E70">
            <w:pPr>
              <w:spacing w:after="0" w:line="240" w:lineRule="auto"/>
            </w:pPr>
          </w:p>
          <w:p w:rsidR="004D080C" w:rsidRPr="0086667F" w:rsidRDefault="004D080C" w:rsidP="001D6E70">
            <w:pPr>
              <w:spacing w:after="0" w:line="240" w:lineRule="auto"/>
              <w:rPr>
                <w:i/>
                <w:iCs/>
              </w:rPr>
            </w:pPr>
            <w:r w:rsidRPr="0086667F">
              <w:rPr>
                <w:i/>
                <w:iCs/>
              </w:rPr>
              <w:t>Vertical profile measurements:</w:t>
            </w:r>
          </w:p>
          <w:p w:rsidR="004D080C" w:rsidRPr="0086667F" w:rsidRDefault="004D080C" w:rsidP="001D6E70">
            <w:pPr>
              <w:spacing w:after="0" w:line="240" w:lineRule="auto"/>
            </w:pPr>
            <w:r w:rsidRPr="0086667F">
              <w:t>Depth resolved currents (speed, direction)</w:t>
            </w:r>
          </w:p>
          <w:p w:rsidR="004D080C" w:rsidRPr="0086667F" w:rsidRDefault="004D080C" w:rsidP="001D6E70">
            <w:pPr>
              <w:spacing w:after="0" w:line="240" w:lineRule="auto"/>
            </w:pPr>
            <w:r w:rsidRPr="0086667F">
              <w:t>Acoustic backscatter</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Spatial coverage horizontally</w:t>
            </w:r>
            <w:r w:rsidRPr="0086667F">
              <w:t xml:space="preserve"> – shore to shore between coastal ports-- usually spanning a water body through which important transport of water and materials occurs, for example a constriction near the mouth of an estuary.</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Spatial resolution horizontally</w:t>
            </w:r>
            <w:r w:rsidRPr="0086667F">
              <w:t xml:space="preserve"> – can be finer but usually averaged to about 1 km.</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Spatial coverage vertically</w:t>
            </w:r>
            <w:r w:rsidRPr="0086667F">
              <w:t xml:space="preserve"> – near-surface measurement of water quality and meteorological, full water column profile measurement of currents.</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Spatial resolution vertically (currents &amp; backscatter)</w:t>
            </w:r>
            <w:r w:rsidRPr="0086667F">
              <w:t xml:space="preserve"> - from a few cm to a few m, depending on the water depth.</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Temporal coverage</w:t>
            </w:r>
            <w:r w:rsidRPr="0086667F">
              <w:t xml:space="preserve"> – Typically year-round for multiple years, or essentially indefinitely.</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Temporal resolution</w:t>
            </w:r>
            <w:r w:rsidRPr="0086667F">
              <w:t xml:space="preserve"> – Typically between twice a day and 16 times a day; long duration sampling enables effective separation of tidal and non-tidal components of variability.</w:t>
            </w:r>
          </w:p>
          <w:p w:rsidR="004D080C" w:rsidRPr="0086667F" w:rsidRDefault="004D080C" w:rsidP="001D6E70">
            <w:pPr>
              <w:spacing w:after="0" w:line="240" w:lineRule="auto"/>
            </w:pPr>
          </w:p>
        </w:tc>
      </w:tr>
      <w:tr w:rsidR="004D080C" w:rsidRPr="0086667F" w:rsidTr="00E8670C">
        <w:tc>
          <w:tcPr>
            <w:tcW w:w="1936" w:type="pct"/>
            <w:shd w:val="clear" w:color="auto" w:fill="DBE5F1"/>
          </w:tcPr>
          <w:p w:rsidR="004D080C" w:rsidRPr="0086667F" w:rsidRDefault="004D080C" w:rsidP="001D6E70">
            <w:pPr>
              <w:spacing w:line="240" w:lineRule="auto"/>
            </w:pPr>
            <w:r w:rsidRPr="0086667F">
              <w:rPr>
                <w:b/>
              </w:rPr>
              <w:lastRenderedPageBreak/>
              <w:t>Sensors (and number)</w:t>
            </w:r>
            <w:r w:rsidRPr="0086667F">
              <w:br/>
            </w:r>
          </w:p>
        </w:tc>
        <w:tc>
          <w:tcPr>
            <w:tcW w:w="3064" w:type="pct"/>
          </w:tcPr>
          <w:p w:rsidR="004D080C" w:rsidRPr="0086667F" w:rsidRDefault="004D080C" w:rsidP="001D6E70">
            <w:pPr>
              <w:pStyle w:val="NoSpacing"/>
            </w:pPr>
            <w:r w:rsidRPr="0086667F">
              <w:t xml:space="preserve">1 surface </w:t>
            </w:r>
            <w:r w:rsidR="005640AF" w:rsidRPr="0086667F">
              <w:t>meteo</w:t>
            </w:r>
            <w:r w:rsidR="005640AF">
              <w:t>rological</w:t>
            </w:r>
            <w:r w:rsidRPr="0086667F">
              <w:t xml:space="preserve"> package</w:t>
            </w:r>
          </w:p>
          <w:p w:rsidR="004D080C" w:rsidRPr="0086667F" w:rsidRDefault="004D080C" w:rsidP="001D6E70">
            <w:pPr>
              <w:pStyle w:val="NoSpacing"/>
            </w:pPr>
            <w:r w:rsidRPr="0086667F">
              <w:t xml:space="preserve">1 CTD </w:t>
            </w:r>
          </w:p>
          <w:p w:rsidR="004D080C" w:rsidRPr="0086667F" w:rsidRDefault="004D080C" w:rsidP="001D6E70">
            <w:pPr>
              <w:pStyle w:val="NoSpacing"/>
            </w:pPr>
            <w:r w:rsidRPr="0086667F">
              <w:t xml:space="preserve">1 DO sensor (e.g., </w:t>
            </w:r>
            <w:proofErr w:type="spellStart"/>
            <w:r w:rsidRPr="0086667F">
              <w:t>Anderra</w:t>
            </w:r>
            <w:proofErr w:type="spellEnd"/>
            <w:r w:rsidRPr="0086667F">
              <w:t xml:space="preserve"> / Seabird)</w:t>
            </w:r>
          </w:p>
          <w:p w:rsidR="004D080C" w:rsidRPr="0086667F" w:rsidRDefault="004D080C" w:rsidP="001D6E70">
            <w:pPr>
              <w:pStyle w:val="NoSpacing"/>
            </w:pPr>
            <w:r w:rsidRPr="0086667F">
              <w:t xml:space="preserve">1 ADCP </w:t>
            </w:r>
          </w:p>
          <w:p w:rsidR="004D080C" w:rsidRPr="0086667F" w:rsidRDefault="004D080C" w:rsidP="001D6E70">
            <w:pPr>
              <w:pStyle w:val="NoSpacing"/>
            </w:pPr>
            <w:r w:rsidRPr="0086667F">
              <w:t>Nutrient sensors (e.g.</w:t>
            </w:r>
            <w:r w:rsidR="000E2A49">
              <w:t>,</w:t>
            </w:r>
            <w:r w:rsidRPr="0086667F">
              <w:t xml:space="preserve"> </w:t>
            </w:r>
            <w:proofErr w:type="spellStart"/>
            <w:r w:rsidRPr="0086667F">
              <w:t>Satlantic</w:t>
            </w:r>
            <w:proofErr w:type="spellEnd"/>
            <w:r w:rsidRPr="0086667F">
              <w:t xml:space="preserve"> SUNA, </w:t>
            </w:r>
            <w:proofErr w:type="spellStart"/>
            <w:r w:rsidRPr="0086667F">
              <w:t>Wetlabs</w:t>
            </w:r>
            <w:proofErr w:type="spellEnd"/>
            <w:r w:rsidRPr="0086667F">
              <w:t xml:space="preserve"> Cycle-PO4)</w:t>
            </w:r>
          </w:p>
          <w:p w:rsidR="004D080C" w:rsidRPr="0086667F" w:rsidRDefault="000E2A49" w:rsidP="001D6E70">
            <w:pPr>
              <w:pStyle w:val="NoSpacing"/>
            </w:pPr>
            <w:proofErr w:type="spellStart"/>
            <w:r>
              <w:t>Wetlabs</w:t>
            </w:r>
            <w:proofErr w:type="spellEnd"/>
            <w:r>
              <w:t xml:space="preserve"> ECO triplet (CDOM, </w:t>
            </w:r>
            <w:proofErr w:type="spellStart"/>
            <w:r>
              <w:t>chl</w:t>
            </w:r>
            <w:proofErr w:type="spellEnd"/>
            <w:r>
              <w:t xml:space="preserve"> </w:t>
            </w:r>
            <w:r w:rsidR="004D080C" w:rsidRPr="0086667F">
              <w:t>a fluorescence, turbidity)</w:t>
            </w:r>
          </w:p>
          <w:p w:rsidR="004D080C" w:rsidRPr="0086667F" w:rsidRDefault="004D080C" w:rsidP="001D6E70">
            <w:pPr>
              <w:pStyle w:val="NoSpacing"/>
            </w:pPr>
            <w:proofErr w:type="spellStart"/>
            <w:r w:rsidRPr="0086667F">
              <w:t>Satlantic</w:t>
            </w:r>
            <w:proofErr w:type="spellEnd"/>
            <w:r w:rsidRPr="0086667F">
              <w:t xml:space="preserve"> </w:t>
            </w:r>
            <w:proofErr w:type="spellStart"/>
            <w:r w:rsidRPr="0086667F">
              <w:t>HperOCR</w:t>
            </w:r>
            <w:proofErr w:type="spellEnd"/>
            <w:r w:rsidRPr="0086667F">
              <w:t xml:space="preserve"> for irradiance and radiance</w:t>
            </w:r>
          </w:p>
          <w:p w:rsidR="004D080C" w:rsidRPr="0086667F" w:rsidRDefault="004D080C" w:rsidP="001D6E70">
            <w:pPr>
              <w:pStyle w:val="NoSpacing"/>
            </w:pPr>
          </w:p>
        </w:tc>
      </w:tr>
      <w:tr w:rsidR="004D080C" w:rsidRPr="0086667F" w:rsidTr="00E8670C">
        <w:tc>
          <w:tcPr>
            <w:tcW w:w="1936" w:type="pct"/>
            <w:shd w:val="clear" w:color="auto" w:fill="DBE5F1"/>
          </w:tcPr>
          <w:p w:rsidR="004D080C" w:rsidRPr="0086667F" w:rsidRDefault="004D080C" w:rsidP="001D6E70">
            <w:pPr>
              <w:spacing w:after="0" w:line="240" w:lineRule="auto"/>
              <w:rPr>
                <w:b/>
              </w:rPr>
            </w:pPr>
            <w:r w:rsidRPr="0086667F">
              <w:rPr>
                <w:b/>
              </w:rPr>
              <w:t xml:space="preserve">Geographic cover / Location and number of buoys: </w:t>
            </w:r>
          </w:p>
          <w:p w:rsidR="004D080C" w:rsidRPr="0086667F" w:rsidRDefault="004D080C" w:rsidP="001D6E70">
            <w:pPr>
              <w:pStyle w:val="ListParagraph"/>
              <w:spacing w:line="240" w:lineRule="auto"/>
              <w:ind w:left="360"/>
              <w:rPr>
                <w:b/>
              </w:rPr>
            </w:pPr>
          </w:p>
        </w:tc>
        <w:tc>
          <w:tcPr>
            <w:tcW w:w="3064" w:type="pct"/>
          </w:tcPr>
          <w:p w:rsidR="004D080C" w:rsidRPr="0086667F" w:rsidRDefault="004D080C" w:rsidP="001D6E70">
            <w:pPr>
              <w:pStyle w:val="NoSpacing"/>
            </w:pPr>
            <w:r>
              <w:t xml:space="preserve">7 </w:t>
            </w:r>
            <w:r w:rsidRPr="0086667F">
              <w:t>Critical transects spanning choke points in coastal and estuarine systems typically having heavy shipping, fishing, and boating activities.</w:t>
            </w:r>
          </w:p>
        </w:tc>
      </w:tr>
      <w:tr w:rsidR="004D080C" w:rsidRPr="0086667F" w:rsidTr="00E8670C">
        <w:tc>
          <w:tcPr>
            <w:tcW w:w="1936" w:type="pct"/>
            <w:shd w:val="clear" w:color="auto" w:fill="DBE5F1"/>
          </w:tcPr>
          <w:p w:rsidR="004D080C" w:rsidRPr="0086667F" w:rsidRDefault="004D080C" w:rsidP="001D6E70">
            <w:pPr>
              <w:spacing w:after="0" w:line="240" w:lineRule="auto"/>
            </w:pPr>
            <w:r w:rsidRPr="0086667F">
              <w:rPr>
                <w:b/>
              </w:rPr>
              <w:t>Operational Requirements</w:t>
            </w:r>
            <w:r w:rsidRPr="0086667F">
              <w:rPr>
                <w:b/>
              </w:rPr>
              <w:br/>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Pr="00BD110C" w:rsidRDefault="004D080C" w:rsidP="001D6E70">
            <w:pPr>
              <w:spacing w:line="240" w:lineRule="auto"/>
            </w:pPr>
            <w:r>
              <w:t xml:space="preserve">Capital Costs (per unit): </w:t>
            </w:r>
            <w:r w:rsidR="005640AF">
              <w:t>Full sensor system $50k</w:t>
            </w:r>
            <w:r w:rsidR="00BD110C">
              <w:t xml:space="preserve"> per unit; initial installation</w:t>
            </w:r>
            <w:r w:rsidR="005640AF">
              <w:t xml:space="preserve"> $25k</w:t>
            </w:r>
            <w:r w:rsidR="00BD110C">
              <w:t xml:space="preserve"> per unit.</w:t>
            </w:r>
          </w:p>
          <w:p w:rsidR="004D080C" w:rsidRPr="0086667F" w:rsidRDefault="004D080C" w:rsidP="001D6E70">
            <w:pPr>
              <w:spacing w:line="240" w:lineRule="auto"/>
            </w:pPr>
            <w:r w:rsidRPr="0086667F">
              <w:t xml:space="preserve">There is one deployment, scheduled for a planned </w:t>
            </w:r>
            <w:proofErr w:type="spellStart"/>
            <w:r w:rsidRPr="0086667F">
              <w:t>drydocking</w:t>
            </w:r>
            <w:proofErr w:type="spellEnd"/>
            <w:r w:rsidRPr="0086667F">
              <w:t xml:space="preserve"> of the </w:t>
            </w:r>
            <w:r w:rsidR="005640AF" w:rsidRPr="0086667F">
              <w:t>vessel that</w:t>
            </w:r>
            <w:r w:rsidRPr="0086667F">
              <w:t xml:space="preserve"> requires coordination among ferry operator, machine shop, marine architect, shipyard, and Coast Guard.</w:t>
            </w:r>
          </w:p>
          <w:p w:rsidR="004D080C" w:rsidRPr="0086667F" w:rsidRDefault="004D080C" w:rsidP="001D6E70">
            <w:pPr>
              <w:spacing w:line="240" w:lineRule="auto"/>
            </w:pPr>
            <w:r>
              <w:t xml:space="preserve">Operations and Maintenance: </w:t>
            </w:r>
            <w:r w:rsidR="005640AF">
              <w:t>$10k</w:t>
            </w:r>
            <w:r w:rsidR="00BD110C">
              <w:t xml:space="preserve"> /unit/year (calibrations, repairs)</w:t>
            </w:r>
          </w:p>
          <w:p w:rsidR="004D080C" w:rsidRPr="0086667F" w:rsidRDefault="00BD110C" w:rsidP="001D6E70">
            <w:pPr>
              <w:spacing w:line="240" w:lineRule="auto"/>
            </w:pPr>
            <w:r>
              <w:t>FTEs: 0.2 FTE /unit maintenance, 0.2 FTE DMAC</w:t>
            </w:r>
          </w:p>
        </w:tc>
      </w:tr>
      <w:tr w:rsidR="004D080C" w:rsidRPr="0086667F" w:rsidTr="00E8670C">
        <w:tc>
          <w:tcPr>
            <w:tcW w:w="1936" w:type="pct"/>
            <w:shd w:val="clear" w:color="auto" w:fill="DBE5F1"/>
          </w:tcPr>
          <w:p w:rsidR="004D080C" w:rsidRPr="0086667F" w:rsidRDefault="004D080C" w:rsidP="001D6E70">
            <w:pPr>
              <w:spacing w:line="240" w:lineRule="auto"/>
            </w:pPr>
            <w:r w:rsidRPr="0086667F">
              <w:rPr>
                <w:b/>
              </w:rPr>
              <w:t>Development Needs</w:t>
            </w:r>
          </w:p>
        </w:tc>
        <w:tc>
          <w:tcPr>
            <w:tcW w:w="3064" w:type="pct"/>
          </w:tcPr>
          <w:p w:rsidR="004D080C" w:rsidRPr="007A6F3F" w:rsidRDefault="004D080C" w:rsidP="001D6E70">
            <w:pPr>
              <w:spacing w:line="240" w:lineRule="auto"/>
            </w:pPr>
            <w:r w:rsidRPr="007A6F3F">
              <w:t>Additional sensor development, e.g.</w:t>
            </w:r>
            <w:r w:rsidR="000E2A49">
              <w:t>,</w:t>
            </w:r>
            <w:r w:rsidRPr="007A6F3F">
              <w:t xml:space="preserve"> optical </w:t>
            </w:r>
            <w:proofErr w:type="spellStart"/>
            <w:r w:rsidRPr="007A6F3F">
              <w:t>phyto</w:t>
            </w:r>
            <w:proofErr w:type="spellEnd"/>
            <w:r w:rsidRPr="007A6F3F">
              <w:t>/zooplankton species identification.</w:t>
            </w:r>
          </w:p>
          <w:p w:rsidR="004D080C" w:rsidRPr="0086667F" w:rsidRDefault="004D080C" w:rsidP="001D6E70">
            <w:pPr>
              <w:spacing w:line="240" w:lineRule="auto"/>
            </w:pPr>
            <w:r w:rsidRPr="007A6F3F">
              <w:t>Additional data product development, e.g.</w:t>
            </w:r>
            <w:r w:rsidR="000E2A49">
              <w:t>,</w:t>
            </w:r>
            <w:r w:rsidRPr="007A6F3F">
              <w:t xml:space="preserve"> creating tidal currents and non-tidal currents data products, and providing them in near real-time.</w:t>
            </w:r>
          </w:p>
        </w:tc>
      </w:tr>
    </w:tbl>
    <w:p w:rsidR="004D080C" w:rsidRPr="0086667F" w:rsidRDefault="004D080C" w:rsidP="001D6E70">
      <w:pPr>
        <w:spacing w:line="240" w:lineRule="auto"/>
      </w:pPr>
    </w:p>
    <w:p w:rsidR="004D080C" w:rsidRPr="0086667F" w:rsidRDefault="004D080C" w:rsidP="001D6E70">
      <w:pPr>
        <w:spacing w:line="240" w:lineRule="auto"/>
      </w:pPr>
      <w:r w:rsidRPr="0086667F">
        <w:br w:type="page"/>
      </w:r>
    </w:p>
    <w:p w:rsidR="004D080C" w:rsidRPr="0086667F" w:rsidRDefault="004D080C" w:rsidP="001D6E70">
      <w:pPr>
        <w:spacing w:line="240" w:lineRule="auto"/>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7"/>
        <w:gridCol w:w="6309"/>
      </w:tblGrid>
      <w:tr w:rsidR="004D080C" w:rsidRPr="0086667F" w:rsidTr="00E8670C">
        <w:tc>
          <w:tcPr>
            <w:tcW w:w="1936" w:type="pct"/>
            <w:shd w:val="clear" w:color="auto" w:fill="DBE5F1"/>
          </w:tcPr>
          <w:p w:rsidR="004D080C" w:rsidRPr="0086667F" w:rsidRDefault="000E2A49" w:rsidP="001D6E70">
            <w:pPr>
              <w:spacing w:line="240" w:lineRule="auto"/>
              <w:rPr>
                <w:b/>
              </w:rPr>
            </w:pPr>
            <w:r>
              <w:rPr>
                <w:b/>
              </w:rPr>
              <w:t>Observing platform-m</w:t>
            </w:r>
            <w:r w:rsidR="004D080C" w:rsidRPr="0086667F">
              <w:rPr>
                <w:b/>
              </w:rPr>
              <w:t>obile</w:t>
            </w:r>
          </w:p>
          <w:p w:rsidR="004D080C" w:rsidRDefault="004D080C" w:rsidP="001D6E70">
            <w:pPr>
              <w:spacing w:line="240" w:lineRule="auto"/>
              <w:rPr>
                <w:b/>
                <w:color w:val="FF0000"/>
              </w:rPr>
            </w:pPr>
            <w:r w:rsidRPr="00501B91">
              <w:rPr>
                <w:b/>
                <w:color w:val="FF0000"/>
              </w:rPr>
              <w:t xml:space="preserve">Autonomous </w:t>
            </w:r>
            <w:r w:rsidR="000E2A49" w:rsidRPr="00501B91">
              <w:rPr>
                <w:b/>
                <w:color w:val="FF0000"/>
              </w:rPr>
              <w:t xml:space="preserve">surface craft </w:t>
            </w:r>
          </w:p>
          <w:p w:rsidR="004D080C" w:rsidRPr="00501B91" w:rsidRDefault="000E2A49" w:rsidP="001D6E70">
            <w:pPr>
              <w:spacing w:line="240" w:lineRule="auto"/>
              <w:rPr>
                <w:b/>
              </w:rPr>
            </w:pPr>
            <w:r>
              <w:rPr>
                <w:b/>
                <w:color w:val="FF0000"/>
              </w:rPr>
              <w:t>Future vision</w:t>
            </w:r>
          </w:p>
        </w:tc>
        <w:tc>
          <w:tcPr>
            <w:tcW w:w="3064" w:type="pct"/>
          </w:tcPr>
          <w:p w:rsidR="004D080C" w:rsidRDefault="004D080C" w:rsidP="001D6E70">
            <w:pPr>
              <w:spacing w:line="240" w:lineRule="auto"/>
            </w:pPr>
            <w:r w:rsidRPr="0086667F">
              <w:t>Multidisciplinary measurements (including water quality, currents, &amp; potentially meteo</w:t>
            </w:r>
            <w:r w:rsidR="000E2A49">
              <w:t>rological</w:t>
            </w:r>
            <w:r w:rsidRPr="0086667F">
              <w:t>) multiple times daily for extended durations, along a repeat transect with full water column coverage, to address multiple theme areas. Emphasis on measurement of water and material transport and how it is distributed vertically/horizontally in the transect plane. Data products useful for, e.g., real-time dissemination, model calibration and assimilative input, baseline climate characterization and climate change trend identification.</w:t>
            </w:r>
          </w:p>
          <w:p w:rsidR="005640AF" w:rsidRPr="0086667F" w:rsidRDefault="005640AF" w:rsidP="001D6E70">
            <w:pPr>
              <w:spacing w:line="240" w:lineRule="auto"/>
            </w:pPr>
            <w:r w:rsidRPr="0086667F">
              <w:t xml:space="preserve">ASCs are similar to gliders in their capacity for sustained long-duration observations at relatively low cost. When equipped with ADCP and winching system, they can collect essentially the same suite of measurements the gliders gather. However, ASCs carry certain important advantages over gliders, particularly in shallow coastal areas with strong currents and heavy vessel traffic. Compared to gliders, ASCs are </w:t>
            </w:r>
            <w:r>
              <w:t xml:space="preserve">capable of higher speeds,  </w:t>
            </w:r>
            <w:r w:rsidRPr="0086667F">
              <w:t xml:space="preserve">better able to stay on a transect in the face of strong currents; can provide more power to sensors; and can mitigate collision risks better, due to their sustained surface presence enabling radar and AIS. </w:t>
            </w:r>
          </w:p>
        </w:tc>
      </w:tr>
      <w:tr w:rsidR="004D080C" w:rsidRPr="0086667F" w:rsidTr="00E8670C">
        <w:tc>
          <w:tcPr>
            <w:tcW w:w="1936" w:type="pct"/>
            <w:shd w:val="clear" w:color="auto" w:fill="DBE5F1"/>
          </w:tcPr>
          <w:p w:rsidR="004D080C" w:rsidRPr="0086667F" w:rsidRDefault="000E2A49" w:rsidP="001D6E70">
            <w:pPr>
              <w:spacing w:after="0" w:line="240" w:lineRule="auto"/>
              <w:rPr>
                <w:b/>
              </w:rPr>
            </w:pPr>
            <w:r w:rsidRPr="0086667F">
              <w:rPr>
                <w:b/>
              </w:rPr>
              <w:t>Theme issues addressed</w:t>
            </w:r>
          </w:p>
        </w:tc>
        <w:tc>
          <w:tcPr>
            <w:tcW w:w="3064" w:type="pct"/>
          </w:tcPr>
          <w:p w:rsidR="004D080C" w:rsidRPr="0086667F" w:rsidRDefault="004D080C" w:rsidP="001D6E70">
            <w:pPr>
              <w:tabs>
                <w:tab w:val="center" w:pos="2826"/>
              </w:tabs>
              <w:spacing w:line="240" w:lineRule="auto"/>
              <w:rPr>
                <w:i/>
              </w:rPr>
            </w:pPr>
            <w:r w:rsidRPr="0086667F">
              <w:rPr>
                <w:i/>
              </w:rPr>
              <w:t>1.1, 1.2, 1.3, 1.5, 2.1, 2.2, 3.1, 3.3, 3.4, 3.5</w:t>
            </w:r>
            <w:r w:rsidRPr="0086667F">
              <w:rPr>
                <w:i/>
              </w:rPr>
              <w:tab/>
            </w:r>
          </w:p>
        </w:tc>
      </w:tr>
      <w:tr w:rsidR="004D080C" w:rsidRPr="0086667F" w:rsidTr="00E8670C">
        <w:tc>
          <w:tcPr>
            <w:tcW w:w="1936" w:type="pct"/>
            <w:shd w:val="clear" w:color="auto" w:fill="DBE5F1"/>
          </w:tcPr>
          <w:p w:rsidR="004D080C" w:rsidRPr="0086667F" w:rsidRDefault="000E2A49" w:rsidP="001D6E70">
            <w:pPr>
              <w:spacing w:line="240" w:lineRule="auto"/>
            </w:pPr>
            <w:r>
              <w:rPr>
                <w:b/>
              </w:rPr>
              <w:t>V</w:t>
            </w:r>
            <w:r w:rsidRPr="0086667F">
              <w:rPr>
                <w:b/>
              </w:rPr>
              <w:t xml:space="preserve">ariables observed and resolution </w:t>
            </w:r>
            <w:r w:rsidR="004D080C" w:rsidRPr="0086667F">
              <w:br/>
              <w:t xml:space="preserve"> </w:t>
            </w:r>
          </w:p>
        </w:tc>
        <w:tc>
          <w:tcPr>
            <w:tcW w:w="3064" w:type="pct"/>
          </w:tcPr>
          <w:p w:rsidR="004D080C" w:rsidRPr="0086667F" w:rsidRDefault="004D080C" w:rsidP="001D6E70">
            <w:pPr>
              <w:spacing w:after="0" w:line="240" w:lineRule="auto"/>
              <w:rPr>
                <w:i/>
              </w:rPr>
            </w:pPr>
            <w:r w:rsidRPr="0086667F">
              <w:rPr>
                <w:i/>
              </w:rPr>
              <w:t>Surface measurements (Meteo</w:t>
            </w:r>
            <w:r w:rsidR="000E2A49">
              <w:rPr>
                <w:i/>
              </w:rPr>
              <w:t>rological</w:t>
            </w:r>
            <w:r w:rsidRPr="0086667F">
              <w:rPr>
                <w:i/>
              </w:rPr>
              <w:t xml:space="preserve">): </w:t>
            </w:r>
          </w:p>
          <w:p w:rsidR="004D080C" w:rsidRPr="0086667F" w:rsidRDefault="004D080C" w:rsidP="001D6E70">
            <w:pPr>
              <w:spacing w:after="0" w:line="240" w:lineRule="auto"/>
            </w:pPr>
            <w:r w:rsidRPr="0086667F">
              <w:t>Air temperature</w:t>
            </w:r>
          </w:p>
          <w:p w:rsidR="004D080C" w:rsidRPr="0086667F" w:rsidRDefault="004D080C" w:rsidP="001D6E70">
            <w:pPr>
              <w:spacing w:after="0" w:line="240" w:lineRule="auto"/>
            </w:pPr>
            <w:r w:rsidRPr="0086667F">
              <w:t>Barometric pressure</w:t>
            </w:r>
          </w:p>
          <w:p w:rsidR="004D080C" w:rsidRPr="0086667F" w:rsidRDefault="004D080C" w:rsidP="001D6E70">
            <w:pPr>
              <w:spacing w:after="0" w:line="240" w:lineRule="auto"/>
            </w:pPr>
            <w:r w:rsidRPr="0086667F">
              <w:t>Wind (speed, gusts, direction)</w:t>
            </w:r>
          </w:p>
          <w:p w:rsidR="004D080C" w:rsidRPr="0086667F" w:rsidRDefault="004D080C" w:rsidP="001D6E70">
            <w:pPr>
              <w:spacing w:after="0" w:line="240" w:lineRule="auto"/>
            </w:pPr>
            <w:r w:rsidRPr="0086667F">
              <w:t>Incident irradiance (hyperspectral and PAR)</w:t>
            </w:r>
          </w:p>
          <w:p w:rsidR="004D080C" w:rsidRPr="0086667F" w:rsidRDefault="004D080C" w:rsidP="001D6E70">
            <w:pPr>
              <w:spacing w:after="0" w:line="240" w:lineRule="auto"/>
            </w:pPr>
            <w:r w:rsidRPr="0086667F">
              <w:t>Heat flux</w:t>
            </w:r>
          </w:p>
          <w:p w:rsidR="004D080C" w:rsidRPr="0086667F" w:rsidRDefault="004D080C" w:rsidP="001D6E70">
            <w:pPr>
              <w:spacing w:after="0" w:line="240" w:lineRule="auto"/>
            </w:pPr>
            <w:r w:rsidRPr="0086667F">
              <w:t>humidity</w:t>
            </w:r>
          </w:p>
          <w:p w:rsidR="004D080C" w:rsidRPr="0086667F" w:rsidRDefault="004D080C" w:rsidP="001D6E70">
            <w:pPr>
              <w:spacing w:after="0" w:line="240" w:lineRule="auto"/>
            </w:pPr>
            <w:proofErr w:type="spellStart"/>
            <w:r w:rsidRPr="0086667F">
              <w:t>Downwelling</w:t>
            </w:r>
            <w:proofErr w:type="spellEnd"/>
            <w:r w:rsidRPr="0086667F">
              <w:t xml:space="preserve"> irradiance and upwelling radiance</w:t>
            </w:r>
          </w:p>
          <w:p w:rsidR="004D080C" w:rsidRPr="0086667F" w:rsidRDefault="004D080C" w:rsidP="001D6E70">
            <w:pPr>
              <w:spacing w:after="0" w:line="240" w:lineRule="auto"/>
              <w:rPr>
                <w:i/>
              </w:rPr>
            </w:pPr>
            <w:r w:rsidRPr="0086667F">
              <w:rPr>
                <w:i/>
              </w:rPr>
              <w:t>(additional sensors possible)</w:t>
            </w:r>
          </w:p>
          <w:p w:rsidR="004D080C" w:rsidRPr="0086667F" w:rsidRDefault="004D080C" w:rsidP="001D6E70">
            <w:pPr>
              <w:spacing w:after="0" w:line="240" w:lineRule="auto"/>
            </w:pPr>
          </w:p>
          <w:p w:rsidR="004D080C" w:rsidRPr="0086667F" w:rsidRDefault="004D080C" w:rsidP="001D6E70">
            <w:pPr>
              <w:spacing w:after="0" w:line="240" w:lineRule="auto"/>
              <w:rPr>
                <w:i/>
                <w:iCs/>
              </w:rPr>
            </w:pPr>
            <w:r w:rsidRPr="0086667F">
              <w:rPr>
                <w:i/>
                <w:iCs/>
              </w:rPr>
              <w:t>Vertical profile measurements:</w:t>
            </w:r>
          </w:p>
          <w:p w:rsidR="004D080C" w:rsidRPr="0086667F" w:rsidRDefault="004D080C" w:rsidP="001D6E70">
            <w:pPr>
              <w:spacing w:after="0" w:line="240" w:lineRule="auto"/>
            </w:pPr>
            <w:r w:rsidRPr="0086667F">
              <w:t>Water temperature</w:t>
            </w:r>
          </w:p>
          <w:p w:rsidR="004D080C" w:rsidRPr="0086667F" w:rsidRDefault="004D080C" w:rsidP="001D6E70">
            <w:pPr>
              <w:spacing w:after="0" w:line="240" w:lineRule="auto"/>
            </w:pPr>
            <w:r w:rsidRPr="0086667F">
              <w:t>Conductivity (Salinity)</w:t>
            </w:r>
          </w:p>
          <w:p w:rsidR="004D080C" w:rsidRPr="0086667F" w:rsidRDefault="004D080C" w:rsidP="001D6E70">
            <w:pPr>
              <w:spacing w:after="0" w:line="240" w:lineRule="auto"/>
            </w:pPr>
            <w:r w:rsidRPr="0086667F">
              <w:t>Dissolved oxygen</w:t>
            </w:r>
          </w:p>
          <w:p w:rsidR="004D080C" w:rsidRPr="0086667F" w:rsidRDefault="004D080C" w:rsidP="001D6E70">
            <w:pPr>
              <w:spacing w:after="0" w:line="240" w:lineRule="auto"/>
            </w:pPr>
            <w:r w:rsidRPr="0086667F">
              <w:t>Nutrients (NO</w:t>
            </w:r>
            <w:r w:rsidRPr="000E2A49">
              <w:rPr>
                <w:vertAlign w:val="subscript"/>
              </w:rPr>
              <w:t>3</w:t>
            </w:r>
            <w:r w:rsidRPr="0086667F">
              <w:t>, PO</w:t>
            </w:r>
            <w:r w:rsidRPr="000E2A49">
              <w:rPr>
                <w:vertAlign w:val="subscript"/>
              </w:rPr>
              <w:t>4</w:t>
            </w:r>
            <w:r w:rsidRPr="0086667F">
              <w:t>, etc.)</w:t>
            </w:r>
          </w:p>
          <w:p w:rsidR="004D080C" w:rsidRPr="0086667F" w:rsidRDefault="000E2A49" w:rsidP="001D6E70">
            <w:pPr>
              <w:spacing w:after="0" w:line="240" w:lineRule="auto"/>
            </w:pPr>
            <w:r>
              <w:t>Optical sensors (</w:t>
            </w:r>
            <w:proofErr w:type="spellStart"/>
            <w:r>
              <w:t>chla</w:t>
            </w:r>
            <w:r w:rsidR="004D080C" w:rsidRPr="0086667F">
              <w:t>a</w:t>
            </w:r>
            <w:proofErr w:type="spellEnd"/>
            <w:r w:rsidR="004D080C" w:rsidRPr="0086667F">
              <w:t>, CDOM, turbidity)</w:t>
            </w:r>
          </w:p>
          <w:p w:rsidR="004D080C" w:rsidRPr="0086667F" w:rsidRDefault="004D080C" w:rsidP="001D6E70">
            <w:pPr>
              <w:spacing w:after="0" w:line="240" w:lineRule="auto"/>
            </w:pPr>
            <w:r w:rsidRPr="0086667F">
              <w:t>Depth resolved currents (speed, direction)</w:t>
            </w:r>
          </w:p>
          <w:p w:rsidR="004D080C" w:rsidRPr="0086667F" w:rsidRDefault="004D080C" w:rsidP="001D6E70">
            <w:pPr>
              <w:spacing w:after="0" w:line="240" w:lineRule="auto"/>
            </w:pPr>
            <w:r w:rsidRPr="0086667F">
              <w:t>Acoustic backscatter</w:t>
            </w:r>
          </w:p>
          <w:p w:rsidR="004D080C" w:rsidRPr="0086667F" w:rsidRDefault="004D080C" w:rsidP="001D6E70">
            <w:pPr>
              <w:spacing w:after="0" w:line="240" w:lineRule="auto"/>
              <w:rPr>
                <w:i/>
              </w:rPr>
            </w:pPr>
            <w:r w:rsidRPr="0086667F">
              <w:rPr>
                <w:i/>
              </w:rPr>
              <w:t>(additional sensors possible)</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Spatial coverage horizontally</w:t>
            </w:r>
            <w:r w:rsidRPr="0086667F">
              <w:t xml:space="preserve"> – Typically a 10-20 km transect arbitrarily specified in a coastal or estuarine area-- for example across-shelf line, arc enclosing an estuarine outflow, or along/across-estuary transect.</w:t>
            </w:r>
          </w:p>
          <w:p w:rsidR="004D080C" w:rsidRPr="0086667F" w:rsidRDefault="004D080C" w:rsidP="001D6E70">
            <w:pPr>
              <w:spacing w:after="0" w:line="240" w:lineRule="auto"/>
            </w:pPr>
            <w:r w:rsidRPr="0086667F">
              <w:rPr>
                <w:u w:val="single"/>
              </w:rPr>
              <w:lastRenderedPageBreak/>
              <w:t>Spatial resolution horizontally</w:t>
            </w:r>
            <w:r w:rsidRPr="0086667F">
              <w:t xml:space="preserve"> – can be finer but usually averaged to about 1 km.</w:t>
            </w:r>
          </w:p>
          <w:p w:rsidR="004D080C" w:rsidRPr="0086667F" w:rsidRDefault="004D080C" w:rsidP="001D6E70">
            <w:pPr>
              <w:spacing w:after="0" w:line="240" w:lineRule="auto"/>
            </w:pPr>
            <w:r w:rsidRPr="0086667F">
              <w:rPr>
                <w:u w:val="single"/>
              </w:rPr>
              <w:t>Spatial coverage vertically</w:t>
            </w:r>
            <w:r w:rsidRPr="0086667F">
              <w:t xml:space="preserve"> – near-surface measurement of meteorological; full water column profile measurement of water properties and currents.</w:t>
            </w:r>
          </w:p>
          <w:p w:rsidR="004D080C" w:rsidRPr="0086667F" w:rsidRDefault="004D080C" w:rsidP="001D6E70">
            <w:pPr>
              <w:spacing w:after="0" w:line="240" w:lineRule="auto"/>
            </w:pPr>
            <w:r w:rsidRPr="0086667F">
              <w:rPr>
                <w:u w:val="single"/>
              </w:rPr>
              <w:t>Spatial resolution vertically</w:t>
            </w:r>
            <w:r w:rsidRPr="0086667F">
              <w:t xml:space="preserve"> - from a few cm to a few m, depending on the water depth.</w:t>
            </w:r>
          </w:p>
          <w:p w:rsidR="004D080C" w:rsidRPr="0086667F" w:rsidRDefault="004D080C" w:rsidP="001D6E70">
            <w:pPr>
              <w:spacing w:after="0" w:line="240" w:lineRule="auto"/>
            </w:pPr>
            <w:r w:rsidRPr="0086667F">
              <w:rPr>
                <w:u w:val="single"/>
              </w:rPr>
              <w:t>Temporal coverage</w:t>
            </w:r>
            <w:r w:rsidRPr="0086667F">
              <w:t xml:space="preserve"> – Year-round.</w:t>
            </w:r>
          </w:p>
          <w:p w:rsidR="004D080C" w:rsidRPr="0086667F" w:rsidRDefault="004D080C" w:rsidP="001D6E70">
            <w:pPr>
              <w:spacing w:after="0" w:line="240" w:lineRule="auto"/>
            </w:pPr>
          </w:p>
          <w:p w:rsidR="004D080C" w:rsidRPr="0086667F" w:rsidRDefault="004D080C" w:rsidP="001D6E70">
            <w:pPr>
              <w:spacing w:after="0" w:line="240" w:lineRule="auto"/>
            </w:pPr>
            <w:r w:rsidRPr="0086667F">
              <w:rPr>
                <w:u w:val="single"/>
              </w:rPr>
              <w:t>Temporal resolution</w:t>
            </w:r>
            <w:r w:rsidRPr="0086667F">
              <w:t xml:space="preserve"> – Completes a 10-20 km repeat transect four times daily; long duration sampling enables effective separation of tidal and non-tidal components of variability.</w:t>
            </w:r>
          </w:p>
          <w:p w:rsidR="004D080C" w:rsidRPr="0086667F" w:rsidRDefault="004D080C" w:rsidP="001D6E70">
            <w:pPr>
              <w:spacing w:after="0" w:line="240" w:lineRule="auto"/>
            </w:pPr>
          </w:p>
        </w:tc>
      </w:tr>
      <w:tr w:rsidR="004D080C" w:rsidRPr="0086667F" w:rsidTr="00E8670C">
        <w:tc>
          <w:tcPr>
            <w:tcW w:w="1936" w:type="pct"/>
            <w:shd w:val="clear" w:color="auto" w:fill="DBE5F1"/>
          </w:tcPr>
          <w:p w:rsidR="004D080C" w:rsidRPr="0086667F" w:rsidRDefault="004D080C" w:rsidP="001D6E70">
            <w:pPr>
              <w:spacing w:line="240" w:lineRule="auto"/>
            </w:pPr>
            <w:r w:rsidRPr="0086667F">
              <w:rPr>
                <w:b/>
              </w:rPr>
              <w:lastRenderedPageBreak/>
              <w:t>Sensors (and number)</w:t>
            </w:r>
            <w:r w:rsidRPr="0086667F">
              <w:br/>
            </w:r>
          </w:p>
        </w:tc>
        <w:tc>
          <w:tcPr>
            <w:tcW w:w="3064" w:type="pct"/>
          </w:tcPr>
          <w:p w:rsidR="004D080C" w:rsidRPr="0086667F" w:rsidRDefault="004D080C" w:rsidP="001D6E70">
            <w:pPr>
              <w:pStyle w:val="NoSpacing"/>
            </w:pPr>
            <w:r w:rsidRPr="0086667F">
              <w:t xml:space="preserve">1 surface </w:t>
            </w:r>
            <w:proofErr w:type="spellStart"/>
            <w:r w:rsidRPr="0086667F">
              <w:t>meteo</w:t>
            </w:r>
            <w:proofErr w:type="spellEnd"/>
            <w:r w:rsidRPr="0086667F">
              <w:t xml:space="preserve"> package</w:t>
            </w:r>
          </w:p>
          <w:p w:rsidR="004D080C" w:rsidRPr="0086667F" w:rsidRDefault="004D080C" w:rsidP="001D6E70">
            <w:pPr>
              <w:pStyle w:val="NoSpacing"/>
            </w:pPr>
            <w:r w:rsidRPr="0086667F">
              <w:t>1 CTD &amp; winching system</w:t>
            </w:r>
          </w:p>
          <w:p w:rsidR="004D080C" w:rsidRPr="0086667F" w:rsidRDefault="004D080C" w:rsidP="001D6E70">
            <w:pPr>
              <w:pStyle w:val="NoSpacing"/>
            </w:pPr>
            <w:r w:rsidRPr="0086667F">
              <w:t xml:space="preserve">1 DO sensor (e.g., </w:t>
            </w:r>
            <w:proofErr w:type="spellStart"/>
            <w:r w:rsidRPr="0086667F">
              <w:t>Anderra</w:t>
            </w:r>
            <w:proofErr w:type="spellEnd"/>
            <w:r w:rsidRPr="0086667F">
              <w:t xml:space="preserve"> / Seabird)</w:t>
            </w:r>
          </w:p>
          <w:p w:rsidR="004D080C" w:rsidRPr="0086667F" w:rsidRDefault="004D080C" w:rsidP="001D6E70">
            <w:pPr>
              <w:pStyle w:val="NoSpacing"/>
            </w:pPr>
            <w:r w:rsidRPr="0086667F">
              <w:t xml:space="preserve">1 ADCP </w:t>
            </w:r>
          </w:p>
          <w:p w:rsidR="004D080C" w:rsidRPr="0086667F" w:rsidRDefault="004D080C" w:rsidP="001D6E70">
            <w:pPr>
              <w:pStyle w:val="NoSpacing"/>
            </w:pPr>
            <w:r w:rsidRPr="0086667F">
              <w:t xml:space="preserve">Nutrient sensors (e.g. </w:t>
            </w:r>
            <w:proofErr w:type="spellStart"/>
            <w:r w:rsidRPr="0086667F">
              <w:t>Satlantic</w:t>
            </w:r>
            <w:proofErr w:type="spellEnd"/>
            <w:r w:rsidRPr="0086667F">
              <w:t xml:space="preserve"> SUNA, </w:t>
            </w:r>
            <w:proofErr w:type="spellStart"/>
            <w:r w:rsidRPr="0086667F">
              <w:t>Wetlabs</w:t>
            </w:r>
            <w:proofErr w:type="spellEnd"/>
            <w:r w:rsidRPr="0086667F">
              <w:t xml:space="preserve"> Cycle-PO4)</w:t>
            </w:r>
          </w:p>
          <w:p w:rsidR="004D080C" w:rsidRPr="0086667F" w:rsidRDefault="004D080C" w:rsidP="001D6E70">
            <w:pPr>
              <w:pStyle w:val="NoSpacing"/>
            </w:pPr>
            <w:proofErr w:type="spellStart"/>
            <w:r w:rsidRPr="0086667F">
              <w:t>Wetlabs</w:t>
            </w:r>
            <w:proofErr w:type="spellEnd"/>
            <w:r w:rsidRPr="0086667F">
              <w:t xml:space="preserve"> ECO triplet (CDOM, </w:t>
            </w:r>
            <w:proofErr w:type="spellStart"/>
            <w:r w:rsidRPr="0086667F">
              <w:t>chl</w:t>
            </w:r>
            <w:proofErr w:type="spellEnd"/>
            <w:r w:rsidRPr="0086667F">
              <w:t>-a fluorescence, turbidity)</w:t>
            </w:r>
          </w:p>
          <w:p w:rsidR="004D080C" w:rsidRPr="0086667F" w:rsidRDefault="004D080C" w:rsidP="001D6E70">
            <w:pPr>
              <w:pStyle w:val="NoSpacing"/>
            </w:pPr>
            <w:proofErr w:type="spellStart"/>
            <w:r w:rsidRPr="0086667F">
              <w:t>Satlantic</w:t>
            </w:r>
            <w:proofErr w:type="spellEnd"/>
            <w:r w:rsidRPr="0086667F">
              <w:t xml:space="preserve"> </w:t>
            </w:r>
            <w:proofErr w:type="spellStart"/>
            <w:r w:rsidRPr="0086667F">
              <w:t>HperOCR</w:t>
            </w:r>
            <w:proofErr w:type="spellEnd"/>
            <w:r w:rsidRPr="0086667F">
              <w:t xml:space="preserve"> for irradiance and radiance</w:t>
            </w:r>
          </w:p>
          <w:p w:rsidR="004D080C" w:rsidRPr="0086667F" w:rsidRDefault="004D080C" w:rsidP="001D6E70">
            <w:pPr>
              <w:pStyle w:val="NoSpacing"/>
            </w:pPr>
          </w:p>
        </w:tc>
      </w:tr>
      <w:tr w:rsidR="004D080C" w:rsidRPr="0086667F" w:rsidTr="00E8670C">
        <w:tc>
          <w:tcPr>
            <w:tcW w:w="1936" w:type="pct"/>
            <w:shd w:val="clear" w:color="auto" w:fill="DBE5F1"/>
          </w:tcPr>
          <w:p w:rsidR="004D080C" w:rsidRPr="0086667F" w:rsidRDefault="000E2A49" w:rsidP="001D6E70">
            <w:pPr>
              <w:spacing w:after="0" w:line="240" w:lineRule="auto"/>
              <w:rPr>
                <w:b/>
              </w:rPr>
            </w:pPr>
            <w:r>
              <w:rPr>
                <w:b/>
              </w:rPr>
              <w:t>Geographic cover / l</w:t>
            </w:r>
            <w:r w:rsidR="004D080C" w:rsidRPr="0086667F">
              <w:rPr>
                <w:b/>
              </w:rPr>
              <w:t xml:space="preserve">ocation and number of buoys: </w:t>
            </w:r>
          </w:p>
          <w:p w:rsidR="004D080C" w:rsidRPr="0086667F" w:rsidRDefault="004D080C" w:rsidP="001D6E70">
            <w:pPr>
              <w:pStyle w:val="ListParagraph"/>
              <w:spacing w:line="240" w:lineRule="auto"/>
              <w:ind w:left="360"/>
              <w:rPr>
                <w:b/>
              </w:rPr>
            </w:pPr>
          </w:p>
        </w:tc>
        <w:tc>
          <w:tcPr>
            <w:tcW w:w="3064" w:type="pct"/>
          </w:tcPr>
          <w:p w:rsidR="004D080C" w:rsidRPr="0086667F" w:rsidRDefault="004D080C" w:rsidP="001D6E70">
            <w:pPr>
              <w:pStyle w:val="NoSpacing"/>
            </w:pPr>
            <w:r w:rsidRPr="0086667F">
              <w:t>Transects selected for importance of water and material transports. Each transect about 10-20 km long with 10-20 virtual stations at which the sensor package will be winched through the water column.</w:t>
            </w:r>
          </w:p>
        </w:tc>
      </w:tr>
      <w:tr w:rsidR="004D080C" w:rsidRPr="0086667F" w:rsidTr="00E8670C">
        <w:tc>
          <w:tcPr>
            <w:tcW w:w="1936" w:type="pct"/>
            <w:shd w:val="clear" w:color="auto" w:fill="DBE5F1"/>
          </w:tcPr>
          <w:p w:rsidR="004D080C" w:rsidRPr="0086667F" w:rsidRDefault="000E2A49" w:rsidP="001D6E70">
            <w:pPr>
              <w:spacing w:after="0" w:line="240" w:lineRule="auto"/>
            </w:pPr>
            <w:r>
              <w:rPr>
                <w:b/>
              </w:rPr>
              <w:t>Operational r</w:t>
            </w:r>
            <w:r w:rsidR="004D080C" w:rsidRPr="0086667F">
              <w:rPr>
                <w:b/>
              </w:rPr>
              <w:t>equirements</w:t>
            </w:r>
          </w:p>
          <w:p w:rsidR="004D080C" w:rsidRPr="0086667F" w:rsidRDefault="004D080C" w:rsidP="001D6E70">
            <w:pPr>
              <w:pStyle w:val="ListParagraph"/>
              <w:spacing w:after="0" w:line="240" w:lineRule="auto"/>
              <w:ind w:left="0"/>
            </w:pPr>
          </w:p>
        </w:tc>
        <w:tc>
          <w:tcPr>
            <w:tcW w:w="3064" w:type="pct"/>
          </w:tcPr>
          <w:p w:rsidR="004D080C" w:rsidRDefault="005640AF" w:rsidP="001D6E70">
            <w:pPr>
              <w:spacing w:line="240" w:lineRule="auto"/>
            </w:pPr>
            <w:r>
              <w:t>Capital Costs: $250k</w:t>
            </w:r>
            <w:r w:rsidR="00BD110C">
              <w:t xml:space="preserve"> (per prototype)</w:t>
            </w:r>
          </w:p>
          <w:p w:rsidR="00BD110C" w:rsidRDefault="005640AF" w:rsidP="001D6E70">
            <w:pPr>
              <w:spacing w:line="240" w:lineRule="auto"/>
            </w:pPr>
            <w:r>
              <w:t>Operations and Maintenance: $40k</w:t>
            </w:r>
            <w:r w:rsidR="00BD110C">
              <w:t xml:space="preserve"> /unit/year (repairs, batteries, calibrations)</w:t>
            </w:r>
          </w:p>
          <w:p w:rsidR="00BD110C" w:rsidRPr="0086667F" w:rsidRDefault="00BD110C" w:rsidP="001D6E70">
            <w:pPr>
              <w:spacing w:line="240" w:lineRule="auto"/>
            </w:pPr>
            <w:r>
              <w:t>FTEs: 0.5 for fieldwork, 0.25 DMAC</w:t>
            </w:r>
          </w:p>
        </w:tc>
      </w:tr>
      <w:tr w:rsidR="004D080C" w:rsidRPr="0086667F" w:rsidTr="00E8670C">
        <w:tc>
          <w:tcPr>
            <w:tcW w:w="1936" w:type="pct"/>
            <w:shd w:val="clear" w:color="auto" w:fill="DBE5F1"/>
          </w:tcPr>
          <w:p w:rsidR="004D080C" w:rsidRPr="0086667F" w:rsidRDefault="000E2A49" w:rsidP="001D6E70">
            <w:pPr>
              <w:spacing w:line="240" w:lineRule="auto"/>
            </w:pPr>
            <w:r>
              <w:rPr>
                <w:b/>
              </w:rPr>
              <w:t>Development n</w:t>
            </w:r>
            <w:r w:rsidR="004D080C" w:rsidRPr="0086667F">
              <w:rPr>
                <w:b/>
              </w:rPr>
              <w:t>eeds</w:t>
            </w:r>
            <w:r w:rsidR="004D080C" w:rsidRPr="0086667F">
              <w:br/>
            </w:r>
          </w:p>
        </w:tc>
        <w:tc>
          <w:tcPr>
            <w:tcW w:w="3064" w:type="pct"/>
          </w:tcPr>
          <w:p w:rsidR="004D080C" w:rsidRPr="0086667F" w:rsidRDefault="004D080C" w:rsidP="001D6E70">
            <w:pPr>
              <w:spacing w:line="240" w:lineRule="auto"/>
            </w:pPr>
            <w:r w:rsidRPr="0086667F">
              <w:t xml:space="preserve">The key needed improvements to ASC capabilities, which are underway, include their seaworthiness in high sea states, and the durations of their unattended operations. One-month duration in coastal ocean conditions </w:t>
            </w:r>
            <w:proofErr w:type="gramStart"/>
            <w:r w:rsidRPr="0086667F">
              <w:t>are</w:t>
            </w:r>
            <w:proofErr w:type="gramEnd"/>
            <w:r w:rsidRPr="0086667F">
              <w:t xml:space="preserve"> feasible in the next few years, and frameworks for their use are under development by the Coast Guard.</w:t>
            </w:r>
          </w:p>
        </w:tc>
      </w:tr>
    </w:tbl>
    <w:p w:rsidR="004D080C" w:rsidRDefault="004D080C" w:rsidP="001D6E70">
      <w:pPr>
        <w:spacing w:line="240" w:lineRule="auto"/>
        <w:rPr>
          <w:b/>
          <w:smallCaps/>
          <w:color w:val="FF0000"/>
          <w:sz w:val="28"/>
          <w:szCs w:val="28"/>
        </w:rPr>
      </w:pPr>
    </w:p>
    <w:p w:rsidR="004D080C" w:rsidRDefault="004D080C" w:rsidP="001D6E70">
      <w:pPr>
        <w:spacing w:line="240" w:lineRule="auto"/>
        <w:rPr>
          <w:b/>
          <w:smallCaps/>
          <w:color w:val="FF0000"/>
          <w:sz w:val="28"/>
          <w:szCs w:val="28"/>
        </w:rPr>
      </w:pPr>
      <w:r>
        <w:rPr>
          <w:b/>
          <w:smallCaps/>
          <w:color w:val="FF0000"/>
          <w:sz w:val="28"/>
          <w:szCs w:val="28"/>
        </w:rPr>
        <w:br w:type="page"/>
      </w:r>
    </w:p>
    <w:p w:rsidR="004D080C" w:rsidRPr="004F0192" w:rsidRDefault="004D080C" w:rsidP="001D6E70">
      <w:pPr>
        <w:spacing w:line="240" w:lineRule="auto"/>
        <w:rPr>
          <w:b/>
          <w:smallCaps/>
          <w:sz w:val="28"/>
          <w:szCs w:val="28"/>
        </w:rPr>
      </w:pPr>
      <w:r w:rsidRPr="004F0192">
        <w:rPr>
          <w:b/>
          <w:smallCaps/>
          <w:sz w:val="28"/>
          <w:szCs w:val="28"/>
        </w:rPr>
        <w:lastRenderedPageBreak/>
        <w:t>Remote Sensing</w:t>
      </w:r>
    </w:p>
    <w:tbl>
      <w:tblPr>
        <w:tblStyle w:val="TableGrid"/>
        <w:tblpPr w:leftFromText="180" w:rightFromText="180" w:vertAnchor="text" w:tblpY="1"/>
        <w:tblOverlap w:val="never"/>
        <w:tblW w:w="5000" w:type="pct"/>
        <w:tblLook w:val="04A0" w:firstRow="1" w:lastRow="0" w:firstColumn="1" w:lastColumn="0" w:noHBand="0" w:noVBand="1"/>
      </w:tblPr>
      <w:tblGrid>
        <w:gridCol w:w="3116"/>
        <w:gridCol w:w="7180"/>
      </w:tblGrid>
      <w:tr w:rsidR="004D080C" w:rsidRPr="0086667F" w:rsidTr="00E8670C">
        <w:tc>
          <w:tcPr>
            <w:tcW w:w="1513" w:type="pct"/>
            <w:shd w:val="clear" w:color="auto" w:fill="DBE5F1" w:themeFill="accent1" w:themeFillTint="33"/>
          </w:tcPr>
          <w:p w:rsidR="004D080C" w:rsidRPr="00501B91" w:rsidRDefault="004D080C" w:rsidP="001D6E70">
            <w:pPr>
              <w:spacing w:line="240" w:lineRule="auto"/>
              <w:rPr>
                <w:b/>
                <w:color w:val="FF0000"/>
              </w:rPr>
            </w:pPr>
            <w:r w:rsidRPr="00501B91">
              <w:rPr>
                <w:b/>
                <w:color w:val="FF0000"/>
              </w:rPr>
              <w:t>OBS</w:t>
            </w:r>
            <w:r>
              <w:rPr>
                <w:b/>
                <w:color w:val="FF0000"/>
              </w:rPr>
              <w:t>ERVING  -  Remote Sensing High Frequency Radar (HFR)</w:t>
            </w:r>
          </w:p>
          <w:p w:rsidR="004D080C" w:rsidRPr="0086667F" w:rsidRDefault="004D080C" w:rsidP="001D6E70">
            <w:pPr>
              <w:pStyle w:val="ListParagraph"/>
              <w:spacing w:after="0" w:line="240" w:lineRule="auto"/>
              <w:ind w:left="360"/>
              <w:rPr>
                <w:b/>
              </w:rPr>
            </w:pPr>
          </w:p>
        </w:tc>
        <w:tc>
          <w:tcPr>
            <w:tcW w:w="3487" w:type="pct"/>
          </w:tcPr>
          <w:p w:rsidR="004D080C" w:rsidRPr="0086667F" w:rsidRDefault="004D080C" w:rsidP="001D6E70">
            <w:pPr>
              <w:spacing w:line="240" w:lineRule="auto"/>
            </w:pPr>
            <w:r w:rsidRPr="0086667F">
              <w:t xml:space="preserve">Land based short and long range HF Radar systems will provide extensive coverage of coastal </w:t>
            </w:r>
            <w:r>
              <w:t xml:space="preserve">surface </w:t>
            </w:r>
            <w:r w:rsidRPr="0086667F">
              <w:t>current speed and direction.</w:t>
            </w:r>
          </w:p>
        </w:tc>
      </w:tr>
      <w:tr w:rsidR="004D080C" w:rsidRPr="0086667F" w:rsidTr="00E8670C">
        <w:tc>
          <w:tcPr>
            <w:tcW w:w="1513" w:type="pct"/>
            <w:shd w:val="clear" w:color="auto" w:fill="DBE5F1" w:themeFill="accent1" w:themeFillTint="33"/>
          </w:tcPr>
          <w:p w:rsidR="004D080C" w:rsidRPr="0086667F" w:rsidRDefault="004D080C" w:rsidP="001D6E70">
            <w:pPr>
              <w:spacing w:after="0" w:line="240" w:lineRule="auto"/>
              <w:rPr>
                <w:b/>
              </w:rPr>
            </w:pPr>
            <w:r w:rsidRPr="0086667F">
              <w:rPr>
                <w:b/>
              </w:rPr>
              <w:t>Theme Issues Addressed</w:t>
            </w:r>
          </w:p>
          <w:p w:rsidR="004D080C" w:rsidRPr="0086667F" w:rsidRDefault="004D080C" w:rsidP="001D6E70">
            <w:pPr>
              <w:spacing w:after="0" w:line="240" w:lineRule="auto"/>
            </w:pPr>
          </w:p>
        </w:tc>
        <w:tc>
          <w:tcPr>
            <w:tcW w:w="3487" w:type="pct"/>
          </w:tcPr>
          <w:p w:rsidR="004D080C" w:rsidRPr="0086667F" w:rsidRDefault="004D080C" w:rsidP="001D6E70">
            <w:pPr>
              <w:spacing w:line="240" w:lineRule="auto"/>
            </w:pPr>
            <w:r w:rsidRPr="0086667F">
              <w:t>1.1, 1.2, 1.3, 1.4. 1.5, 2.1, 2.2, 3.1, 3.2, 3.3,3.4.3.5, 4.1</w:t>
            </w:r>
          </w:p>
        </w:tc>
      </w:tr>
      <w:tr w:rsidR="004D080C" w:rsidRPr="0086667F" w:rsidTr="00E8670C">
        <w:tc>
          <w:tcPr>
            <w:tcW w:w="1513" w:type="pct"/>
            <w:shd w:val="clear" w:color="auto" w:fill="DBE5F1" w:themeFill="accent1" w:themeFillTint="33"/>
          </w:tcPr>
          <w:p w:rsidR="004D080C" w:rsidRPr="0086667F" w:rsidRDefault="004D080C" w:rsidP="001D6E70">
            <w:pPr>
              <w:spacing w:line="240" w:lineRule="auto"/>
            </w:pPr>
            <w:r w:rsidRPr="0086667F">
              <w:rPr>
                <w:b/>
              </w:rPr>
              <w:t>Va</w:t>
            </w:r>
            <w:r w:rsidR="0050505B">
              <w:rPr>
                <w:b/>
              </w:rPr>
              <w:t xml:space="preserve">riables Observed and Resolution </w:t>
            </w:r>
            <w:r w:rsidRPr="0086667F">
              <w:rPr>
                <w:b/>
              </w:rPr>
              <w:t>Requirements</w:t>
            </w:r>
          </w:p>
        </w:tc>
        <w:tc>
          <w:tcPr>
            <w:tcW w:w="3487" w:type="pct"/>
          </w:tcPr>
          <w:p w:rsidR="004D080C" w:rsidRPr="007A6F3F" w:rsidRDefault="004D080C" w:rsidP="001D6E70">
            <w:pPr>
              <w:spacing w:after="0" w:line="240" w:lineRule="auto"/>
            </w:pPr>
            <w:r w:rsidRPr="0086667F">
              <w:t xml:space="preserve">Surface Currents :  Hourly vector maps at </w:t>
            </w:r>
            <w:r>
              <w:t>2</w:t>
            </w:r>
            <w:r w:rsidRPr="0086667F">
              <w:t xml:space="preserve"> km spatial resolution in selected bays and </w:t>
            </w:r>
            <w:r>
              <w:t>estimated 6</w:t>
            </w:r>
            <w:r w:rsidRPr="0086667F">
              <w:t xml:space="preserve"> km resolution offshore</w:t>
            </w:r>
            <w:r>
              <w:t xml:space="preserve"> with uncertainty</w:t>
            </w:r>
          </w:p>
        </w:tc>
      </w:tr>
      <w:tr w:rsidR="004D080C" w:rsidRPr="0086667F" w:rsidTr="00E8670C">
        <w:tc>
          <w:tcPr>
            <w:tcW w:w="1513" w:type="pct"/>
            <w:shd w:val="clear" w:color="auto" w:fill="DBE5F1" w:themeFill="accent1" w:themeFillTint="33"/>
          </w:tcPr>
          <w:p w:rsidR="004D080C" w:rsidRPr="0086667F" w:rsidRDefault="004D080C" w:rsidP="001D6E70">
            <w:pPr>
              <w:spacing w:line="240" w:lineRule="auto"/>
            </w:pPr>
            <w:r w:rsidRPr="0086667F">
              <w:rPr>
                <w:b/>
              </w:rPr>
              <w:t>Sensors (and number)</w:t>
            </w:r>
            <w:r>
              <w:br/>
            </w:r>
          </w:p>
        </w:tc>
        <w:tc>
          <w:tcPr>
            <w:tcW w:w="3487" w:type="pct"/>
          </w:tcPr>
          <w:p w:rsidR="004D080C" w:rsidRPr="00085F6D" w:rsidRDefault="004D080C" w:rsidP="001D6E70">
            <w:pPr>
              <w:pStyle w:val="NoSpacing"/>
            </w:pPr>
            <w:r w:rsidRPr="00085F6D">
              <w:t xml:space="preserve">10 Long range HF Radar shore stations </w:t>
            </w:r>
            <w:r>
              <w:t>(does not include the Long Island Sound systems which have historically been funded by MARACOOS)</w:t>
            </w:r>
          </w:p>
          <w:p w:rsidR="004D080C" w:rsidRPr="00085F6D" w:rsidRDefault="004D080C" w:rsidP="001D6E70">
            <w:pPr>
              <w:pStyle w:val="NoSpacing"/>
            </w:pPr>
            <w:r w:rsidRPr="00085F6D">
              <w:t>13 short range HF Radar shore stations</w:t>
            </w:r>
          </w:p>
          <w:p w:rsidR="004D080C" w:rsidRPr="00D47BDF" w:rsidRDefault="00F87796" w:rsidP="001D6E70">
            <w:pPr>
              <w:pStyle w:val="NoSpacing"/>
            </w:pPr>
            <w:hyperlink r:id="rId13" w:history="1">
              <w:r w:rsidR="004D080C" w:rsidRPr="00500168">
                <w:rPr>
                  <w:rStyle w:val="Hyperlink"/>
                </w:rPr>
                <w:t>www.codar.com</w:t>
              </w:r>
            </w:hyperlink>
            <w:r w:rsidR="004D080C">
              <w:t xml:space="preserve"> </w:t>
            </w:r>
          </w:p>
        </w:tc>
      </w:tr>
      <w:tr w:rsidR="004D080C" w:rsidRPr="0086667F" w:rsidTr="00E8670C">
        <w:tc>
          <w:tcPr>
            <w:tcW w:w="1513" w:type="pct"/>
            <w:shd w:val="clear" w:color="auto" w:fill="DBE5F1" w:themeFill="accent1" w:themeFillTint="33"/>
          </w:tcPr>
          <w:p w:rsidR="004D080C" w:rsidRPr="006D5505" w:rsidRDefault="004D080C" w:rsidP="001D6E70">
            <w:pPr>
              <w:spacing w:after="0" w:line="240" w:lineRule="auto"/>
              <w:rPr>
                <w:b/>
              </w:rPr>
            </w:pPr>
            <w:r w:rsidRPr="0086667F">
              <w:rPr>
                <w:b/>
              </w:rPr>
              <w:t>Geographic cover /</w:t>
            </w:r>
            <w:r>
              <w:rPr>
                <w:b/>
              </w:rPr>
              <w:t xml:space="preserve"> Location and number of buoys</w:t>
            </w:r>
          </w:p>
        </w:tc>
        <w:tc>
          <w:tcPr>
            <w:tcW w:w="3487" w:type="pct"/>
          </w:tcPr>
          <w:p w:rsidR="004D080C" w:rsidRDefault="004D080C" w:rsidP="001D6E70">
            <w:pPr>
              <w:spacing w:line="240" w:lineRule="auto"/>
            </w:pPr>
            <w:r w:rsidRPr="0086667F">
              <w:t xml:space="preserve">Coastal </w:t>
            </w:r>
            <w:r>
              <w:t>and Shelf</w:t>
            </w:r>
          </w:p>
          <w:p w:rsidR="004D080C" w:rsidRPr="0086667F" w:rsidRDefault="004D080C" w:rsidP="001D6E70">
            <w:pPr>
              <w:spacing w:line="240" w:lineRule="auto"/>
            </w:pPr>
            <w:r>
              <w:t>Portable systems may be useful for rapid response.</w:t>
            </w:r>
          </w:p>
        </w:tc>
      </w:tr>
      <w:tr w:rsidR="004D080C" w:rsidRPr="0086667F" w:rsidTr="00E8670C">
        <w:tc>
          <w:tcPr>
            <w:tcW w:w="1513" w:type="pct"/>
            <w:shd w:val="clear" w:color="auto" w:fill="DBE5F1" w:themeFill="accent1" w:themeFillTint="33"/>
          </w:tcPr>
          <w:p w:rsidR="004D080C" w:rsidRPr="0086667F" w:rsidRDefault="004D080C" w:rsidP="001D6E70">
            <w:pPr>
              <w:spacing w:after="0" w:line="240" w:lineRule="auto"/>
              <w:rPr>
                <w:b/>
              </w:rPr>
            </w:pPr>
            <w:r w:rsidRPr="0086667F">
              <w:rPr>
                <w:b/>
              </w:rPr>
              <w:t>Operational Requirements</w:t>
            </w:r>
          </w:p>
          <w:p w:rsidR="004D080C" w:rsidRPr="0086667F" w:rsidRDefault="004D080C" w:rsidP="001D6E70">
            <w:pPr>
              <w:pStyle w:val="ListParagraph"/>
              <w:numPr>
                <w:ilvl w:val="0"/>
                <w:numId w:val="6"/>
              </w:numPr>
              <w:spacing w:after="0" w:line="240" w:lineRule="auto"/>
            </w:pPr>
            <w:r w:rsidRPr="0086667F">
              <w:t>Deployment / Operations</w:t>
            </w:r>
          </w:p>
          <w:p w:rsidR="004D080C" w:rsidRPr="0086667F" w:rsidRDefault="004D080C" w:rsidP="001D6E70">
            <w:pPr>
              <w:pStyle w:val="ListParagraph"/>
              <w:numPr>
                <w:ilvl w:val="0"/>
                <w:numId w:val="6"/>
              </w:numPr>
              <w:spacing w:after="0" w:line="240" w:lineRule="auto"/>
            </w:pPr>
            <w:r w:rsidRPr="0086667F">
              <w:t>Maintenance</w:t>
            </w:r>
          </w:p>
          <w:p w:rsidR="004D080C" w:rsidRPr="0086667F" w:rsidRDefault="004D080C" w:rsidP="001D6E70">
            <w:pPr>
              <w:pStyle w:val="ListParagraph"/>
              <w:numPr>
                <w:ilvl w:val="0"/>
                <w:numId w:val="6"/>
              </w:numPr>
              <w:spacing w:after="0" w:line="240" w:lineRule="auto"/>
            </w:pPr>
            <w:r w:rsidRPr="0086667F">
              <w:t>Personnel</w:t>
            </w:r>
          </w:p>
          <w:p w:rsidR="004D080C" w:rsidRPr="0086667F" w:rsidRDefault="004D080C" w:rsidP="001D6E70">
            <w:pPr>
              <w:pStyle w:val="ListParagraph"/>
              <w:numPr>
                <w:ilvl w:val="0"/>
                <w:numId w:val="6"/>
              </w:numPr>
              <w:spacing w:after="0" w:line="240" w:lineRule="auto"/>
            </w:pPr>
            <w:r w:rsidRPr="0086667F">
              <w:t>Replacement needs</w:t>
            </w:r>
          </w:p>
          <w:p w:rsidR="004D080C" w:rsidRPr="0086667F" w:rsidRDefault="004D080C" w:rsidP="001D6E70">
            <w:pPr>
              <w:pStyle w:val="ListParagraph"/>
              <w:numPr>
                <w:ilvl w:val="0"/>
                <w:numId w:val="6"/>
              </w:numPr>
              <w:spacing w:after="0" w:line="240" w:lineRule="auto"/>
            </w:pPr>
            <w:r w:rsidRPr="0086667F">
              <w:t>Other</w:t>
            </w:r>
          </w:p>
        </w:tc>
        <w:tc>
          <w:tcPr>
            <w:tcW w:w="3487" w:type="pct"/>
          </w:tcPr>
          <w:p w:rsidR="003C040D" w:rsidRDefault="003C040D" w:rsidP="001D6E70">
            <w:pPr>
              <w:spacing w:line="240" w:lineRule="auto"/>
            </w:pPr>
            <w:r>
              <w:t>Costs were not available at time of submitting report.  MARACOOS costs for HFR may be reasonable.</w:t>
            </w:r>
          </w:p>
          <w:p w:rsidR="004D080C" w:rsidRDefault="004D080C" w:rsidP="001D6E70">
            <w:pPr>
              <w:spacing w:line="240" w:lineRule="auto"/>
            </w:pPr>
            <w:r>
              <w:t>Capital costs : (per unit)</w:t>
            </w:r>
          </w:p>
          <w:p w:rsidR="004D080C" w:rsidRDefault="004D080C" w:rsidP="001D6E70">
            <w:pPr>
              <w:spacing w:line="240" w:lineRule="auto"/>
            </w:pPr>
            <w:r>
              <w:t>Operations and Maintenance: (per unit)</w:t>
            </w:r>
          </w:p>
          <w:p w:rsidR="004D080C" w:rsidRPr="0086667F" w:rsidRDefault="004D080C" w:rsidP="003C040D">
            <w:pPr>
              <w:spacing w:line="240" w:lineRule="auto"/>
            </w:pPr>
            <w:r>
              <w:t>FTEs: (per unit</w:t>
            </w:r>
            <w:r w:rsidR="003C040D">
              <w:t>)</w:t>
            </w:r>
          </w:p>
        </w:tc>
      </w:tr>
      <w:tr w:rsidR="004D080C" w:rsidRPr="0086667F" w:rsidTr="00E8670C">
        <w:tc>
          <w:tcPr>
            <w:tcW w:w="1513" w:type="pct"/>
            <w:shd w:val="clear" w:color="auto" w:fill="DBE5F1" w:themeFill="accent1" w:themeFillTint="33"/>
          </w:tcPr>
          <w:p w:rsidR="004D080C" w:rsidRPr="0086667F" w:rsidRDefault="004D080C" w:rsidP="001D6E70">
            <w:pPr>
              <w:spacing w:line="240" w:lineRule="auto"/>
            </w:pPr>
            <w:r w:rsidRPr="0086667F">
              <w:rPr>
                <w:b/>
              </w:rPr>
              <w:t>Development Needs</w:t>
            </w:r>
          </w:p>
        </w:tc>
        <w:tc>
          <w:tcPr>
            <w:tcW w:w="3487" w:type="pct"/>
          </w:tcPr>
          <w:p w:rsidR="004D080C" w:rsidRDefault="004D080C" w:rsidP="001D6E70">
            <w:pPr>
              <w:pStyle w:val="ListParagraph"/>
              <w:numPr>
                <w:ilvl w:val="0"/>
                <w:numId w:val="21"/>
              </w:numPr>
              <w:spacing w:line="240" w:lineRule="auto"/>
              <w:ind w:left="342"/>
              <w:rPr>
                <w:rFonts w:asciiTheme="minorHAnsi" w:eastAsiaTheme="minorEastAsia" w:hAnsiTheme="minorHAnsi" w:cstheme="minorBidi"/>
                <w:lang w:bidi="ar-SA"/>
              </w:rPr>
            </w:pPr>
            <w:r w:rsidRPr="007A31D1">
              <w:t>Need to develop redundant power and communications systems to support transition to operational system.</w:t>
            </w:r>
          </w:p>
          <w:p w:rsidR="004D080C" w:rsidRDefault="004D080C" w:rsidP="001D6E70">
            <w:pPr>
              <w:pStyle w:val="ListParagraph"/>
              <w:numPr>
                <w:ilvl w:val="0"/>
                <w:numId w:val="21"/>
              </w:numPr>
              <w:spacing w:line="240" w:lineRule="auto"/>
              <w:ind w:left="342"/>
              <w:rPr>
                <w:rFonts w:asciiTheme="minorHAnsi" w:eastAsiaTheme="minorEastAsia" w:hAnsiTheme="minorHAnsi" w:cstheme="minorBidi"/>
                <w:lang w:bidi="ar-SA"/>
              </w:rPr>
            </w:pPr>
            <w:r>
              <w:t>Need to i</w:t>
            </w:r>
            <w:r w:rsidRPr="007A31D1">
              <w:t xml:space="preserve">mprove accuracy </w:t>
            </w:r>
            <w:r>
              <w:t xml:space="preserve">of current estimates using new CODAR processing software as shown by </w:t>
            </w:r>
            <w:proofErr w:type="spellStart"/>
            <w:r>
              <w:t>A.Kimirk</w:t>
            </w:r>
            <w:proofErr w:type="spellEnd"/>
            <w:r>
              <w:t xml:space="preserve"> (?) (WHOI).</w:t>
            </w:r>
          </w:p>
          <w:p w:rsidR="004D080C" w:rsidRPr="00D47BDF" w:rsidRDefault="004D080C" w:rsidP="001D6E70">
            <w:pPr>
              <w:pStyle w:val="ListParagraph"/>
              <w:numPr>
                <w:ilvl w:val="0"/>
                <w:numId w:val="21"/>
              </w:numPr>
              <w:spacing w:line="240" w:lineRule="auto"/>
              <w:ind w:left="342"/>
              <w:rPr>
                <w:rFonts w:asciiTheme="minorHAnsi" w:eastAsiaTheme="minorEastAsia" w:hAnsiTheme="minorHAnsi" w:cstheme="minorBidi"/>
                <w:lang w:bidi="ar-SA"/>
              </w:rPr>
            </w:pPr>
            <w:r>
              <w:t>Then implement this into regional center of CODAR data assimilation via NERACOOS server.</w:t>
            </w:r>
          </w:p>
          <w:p w:rsidR="004D080C" w:rsidRPr="007A31D1" w:rsidRDefault="004D080C" w:rsidP="001D6E70">
            <w:pPr>
              <w:pStyle w:val="ListParagraph"/>
              <w:numPr>
                <w:ilvl w:val="0"/>
                <w:numId w:val="21"/>
              </w:numPr>
              <w:spacing w:line="240" w:lineRule="auto"/>
              <w:ind w:left="342"/>
              <w:rPr>
                <w:rFonts w:asciiTheme="minorHAnsi" w:eastAsiaTheme="minorEastAsia" w:hAnsiTheme="minorHAnsi" w:cstheme="minorBidi"/>
                <w:lang w:bidi="ar-SA"/>
              </w:rPr>
            </w:pPr>
            <w:r>
              <w:t>Study of value of portable systems for rapid response to events such as spills.</w:t>
            </w:r>
          </w:p>
          <w:p w:rsidR="004D080C" w:rsidRPr="0086667F" w:rsidRDefault="004D080C" w:rsidP="001D6E70">
            <w:pPr>
              <w:spacing w:line="240" w:lineRule="auto"/>
            </w:pPr>
            <w:r>
              <w:t>Understand errors in the actual data</w:t>
            </w:r>
          </w:p>
        </w:tc>
      </w:tr>
    </w:tbl>
    <w:p w:rsidR="004D080C" w:rsidRPr="0086667F" w:rsidRDefault="004D080C" w:rsidP="001D6E70">
      <w:pPr>
        <w:spacing w:line="240" w:lineRule="auto"/>
      </w:pPr>
    </w:p>
    <w:p w:rsidR="004D080C" w:rsidRPr="0086667F" w:rsidRDefault="004D080C" w:rsidP="001D6E70">
      <w:pPr>
        <w:spacing w:line="240" w:lineRule="auto"/>
      </w:pPr>
      <w:r w:rsidRPr="0086667F">
        <w:br w:type="page"/>
      </w:r>
    </w:p>
    <w:p w:rsidR="004D080C" w:rsidRPr="0086667F" w:rsidRDefault="004D080C" w:rsidP="001D6E70">
      <w:pPr>
        <w:spacing w:line="240" w:lineRule="auto"/>
        <w:rPr>
          <w:b/>
        </w:rPr>
      </w:pPr>
    </w:p>
    <w:tbl>
      <w:tblPr>
        <w:tblStyle w:val="TableGrid"/>
        <w:tblpPr w:leftFromText="180" w:rightFromText="180" w:vertAnchor="text" w:tblpY="1"/>
        <w:tblOverlap w:val="never"/>
        <w:tblW w:w="5000" w:type="pct"/>
        <w:tblLook w:val="04A0" w:firstRow="1" w:lastRow="0" w:firstColumn="1" w:lastColumn="0" w:noHBand="0" w:noVBand="1"/>
      </w:tblPr>
      <w:tblGrid>
        <w:gridCol w:w="3987"/>
        <w:gridCol w:w="6309"/>
      </w:tblGrid>
      <w:tr w:rsidR="004D080C" w:rsidRPr="0086667F" w:rsidTr="00E8670C">
        <w:tc>
          <w:tcPr>
            <w:tcW w:w="1936" w:type="pct"/>
            <w:shd w:val="clear" w:color="auto" w:fill="DBE5F1" w:themeFill="accent1" w:themeFillTint="33"/>
          </w:tcPr>
          <w:p w:rsidR="004D080C" w:rsidRPr="00501B91" w:rsidRDefault="004D080C" w:rsidP="001D6E70">
            <w:pPr>
              <w:spacing w:line="240" w:lineRule="auto"/>
              <w:rPr>
                <w:b/>
              </w:rPr>
            </w:pPr>
            <w:r w:rsidRPr="00501B91">
              <w:rPr>
                <w:b/>
                <w:color w:val="FF0000"/>
              </w:rPr>
              <w:t xml:space="preserve"> Remote </w:t>
            </w:r>
            <w:r>
              <w:rPr>
                <w:b/>
                <w:color w:val="FF0000"/>
              </w:rPr>
              <w:t>S</w:t>
            </w:r>
            <w:r w:rsidRPr="00501B91">
              <w:rPr>
                <w:b/>
                <w:color w:val="FF0000"/>
              </w:rPr>
              <w:t xml:space="preserve">ensing - </w:t>
            </w:r>
            <w:r>
              <w:rPr>
                <w:b/>
                <w:color w:val="FF0000"/>
              </w:rPr>
              <w:t>S</w:t>
            </w:r>
            <w:r w:rsidRPr="00501B91">
              <w:rPr>
                <w:b/>
                <w:color w:val="FF0000"/>
              </w:rPr>
              <w:t>atellite</w:t>
            </w:r>
          </w:p>
        </w:tc>
        <w:tc>
          <w:tcPr>
            <w:tcW w:w="3064" w:type="pct"/>
          </w:tcPr>
          <w:p w:rsidR="004D080C" w:rsidRPr="0086667F" w:rsidRDefault="004D080C" w:rsidP="001D6E70">
            <w:pPr>
              <w:spacing w:line="240" w:lineRule="auto"/>
            </w:pPr>
            <w:r w:rsidRPr="0086667F">
              <w:t>Satellites used to provide synoptic coverage of ocean conditions as well as at locations not sampled by other means.  Examples information includes; sea surface tempera</w:t>
            </w:r>
            <w:r w:rsidR="00D82ECF">
              <w:t>ture, ocean color products (</w:t>
            </w:r>
            <w:proofErr w:type="spellStart"/>
            <w:r w:rsidR="00D82ECF">
              <w:t>chl</w:t>
            </w:r>
            <w:proofErr w:type="spellEnd"/>
            <w:r w:rsidR="00D82ECF">
              <w:t xml:space="preserve"> </w:t>
            </w:r>
            <w:r w:rsidRPr="0086667F">
              <w:t>a, CDOM, non-algal particles, phytoplankton groups and physiology), synthetic aperture radar (SAR), satellite altimeter (for volume transport), and winds.</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 xml:space="preserve">Theme </w:t>
            </w:r>
            <w:r w:rsidR="00D82ECF" w:rsidRPr="0086667F">
              <w:rPr>
                <w:b/>
              </w:rPr>
              <w:t>issues addressed</w:t>
            </w:r>
          </w:p>
          <w:p w:rsidR="004D080C" w:rsidRPr="0086667F" w:rsidRDefault="004D080C" w:rsidP="001D6E70">
            <w:pPr>
              <w:spacing w:after="0" w:line="240" w:lineRule="auto"/>
            </w:pPr>
          </w:p>
        </w:tc>
        <w:tc>
          <w:tcPr>
            <w:tcW w:w="3064" w:type="pct"/>
          </w:tcPr>
          <w:p w:rsidR="004D080C" w:rsidRPr="0086667F" w:rsidRDefault="004D080C" w:rsidP="001D6E70">
            <w:pPr>
              <w:tabs>
                <w:tab w:val="center" w:pos="2826"/>
              </w:tabs>
              <w:spacing w:line="240" w:lineRule="auto"/>
              <w:rPr>
                <w:i/>
              </w:rPr>
            </w:pPr>
            <w:r w:rsidRPr="0086667F">
              <w:rPr>
                <w:i/>
              </w:rPr>
              <w:t>1.1, 1.3, 2.1, 2.2, 2.3, 3.1, 3.3 (Other issues may be addressed if product suite augmented)</w:t>
            </w:r>
            <w:r w:rsidRPr="0086667F">
              <w:rPr>
                <w:i/>
              </w:rPr>
              <w:tab/>
            </w: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 xml:space="preserve">Variables </w:t>
            </w:r>
            <w:r w:rsidR="00D82ECF" w:rsidRPr="0086667F">
              <w:rPr>
                <w:b/>
              </w:rPr>
              <w:t xml:space="preserve">observed and resolution </w:t>
            </w:r>
            <w:r w:rsidR="00D82ECF" w:rsidRPr="0086667F">
              <w:t>(spatial, temporal, accuracy) requirements</w:t>
            </w:r>
            <w:r w:rsidR="00D82ECF" w:rsidRPr="0086667F">
              <w:br/>
            </w:r>
            <w:r w:rsidRPr="0086667F">
              <w:t xml:space="preserve"> </w:t>
            </w:r>
          </w:p>
        </w:tc>
        <w:tc>
          <w:tcPr>
            <w:tcW w:w="3064" w:type="pct"/>
          </w:tcPr>
          <w:p w:rsidR="004D080C" w:rsidRPr="0086667F" w:rsidRDefault="004D080C" w:rsidP="001D6E70">
            <w:pPr>
              <w:spacing w:after="0" w:line="240" w:lineRule="auto"/>
            </w:pPr>
            <w:r w:rsidRPr="0086667F">
              <w:t>Sea surface temperature</w:t>
            </w:r>
            <w:r>
              <w:t xml:space="preserve"> (short and long range radiation)</w:t>
            </w:r>
          </w:p>
          <w:p w:rsidR="004D080C" w:rsidRPr="0086667F" w:rsidRDefault="004D080C" w:rsidP="001D6E70">
            <w:pPr>
              <w:spacing w:after="0" w:line="240" w:lineRule="auto"/>
            </w:pPr>
            <w:r w:rsidRPr="0086667F">
              <w:t>Ocean color products (</w:t>
            </w:r>
            <w:proofErr w:type="spellStart"/>
            <w:r w:rsidRPr="0086667F">
              <w:t>chl</w:t>
            </w:r>
            <w:proofErr w:type="spellEnd"/>
            <w:r w:rsidRPr="0086667F">
              <w:t>-a, CDOM, non-algal particles, phytoplankton groups and physiology)</w:t>
            </w:r>
          </w:p>
          <w:p w:rsidR="004D080C" w:rsidRPr="0086667F" w:rsidRDefault="004D080C" w:rsidP="001D6E70">
            <w:pPr>
              <w:spacing w:after="0" w:line="240" w:lineRule="auto"/>
            </w:pPr>
            <w:r w:rsidRPr="0086667F">
              <w:t>Surface slicks (SAR)</w:t>
            </w:r>
          </w:p>
          <w:p w:rsidR="004D080C" w:rsidRPr="0086667F" w:rsidRDefault="004D080C" w:rsidP="001D6E70">
            <w:pPr>
              <w:spacing w:after="0" w:line="240" w:lineRule="auto"/>
            </w:pPr>
            <w:r w:rsidRPr="0086667F">
              <w:t>Sea surface height (satellite altimeter)</w:t>
            </w:r>
          </w:p>
          <w:p w:rsidR="004D080C" w:rsidRPr="0086667F" w:rsidRDefault="004D080C" w:rsidP="001D6E70">
            <w:pPr>
              <w:spacing w:after="0" w:line="240" w:lineRule="auto"/>
            </w:pPr>
          </w:p>
        </w:tc>
      </w:tr>
      <w:tr w:rsidR="004D080C" w:rsidRPr="0086667F" w:rsidTr="00E8670C">
        <w:tc>
          <w:tcPr>
            <w:tcW w:w="1936" w:type="pct"/>
            <w:shd w:val="clear" w:color="auto" w:fill="DBE5F1" w:themeFill="accent1" w:themeFillTint="33"/>
          </w:tcPr>
          <w:p w:rsidR="004D080C" w:rsidRPr="0086667F" w:rsidRDefault="004D080C" w:rsidP="001D6E70">
            <w:pPr>
              <w:spacing w:line="240" w:lineRule="auto"/>
            </w:pPr>
            <w:r w:rsidRPr="0086667F">
              <w:rPr>
                <w:b/>
              </w:rPr>
              <w:t>Sensors (and number)</w:t>
            </w:r>
          </w:p>
        </w:tc>
        <w:tc>
          <w:tcPr>
            <w:tcW w:w="3064" w:type="pct"/>
          </w:tcPr>
          <w:p w:rsidR="004D080C" w:rsidRPr="0086667F" w:rsidRDefault="004D080C" w:rsidP="001D6E70">
            <w:pPr>
              <w:pStyle w:val="NoSpacing"/>
            </w:pPr>
            <w:r w:rsidRPr="0086667F">
              <w:t>Current:</w:t>
            </w:r>
          </w:p>
          <w:p w:rsidR="004D080C" w:rsidRDefault="004D080C" w:rsidP="001D6E70">
            <w:pPr>
              <w:pStyle w:val="NoSpacing"/>
            </w:pPr>
            <w:r w:rsidRPr="0086667F">
              <w:t>MODIS, MERIS, AVHRR, etc.</w:t>
            </w:r>
          </w:p>
          <w:p w:rsidR="004D080C" w:rsidRDefault="004D080C" w:rsidP="001D6E70">
            <w:pPr>
              <w:pStyle w:val="NoSpacing"/>
            </w:pPr>
            <w:r>
              <w:t>GEOS-E</w:t>
            </w:r>
          </w:p>
          <w:p w:rsidR="004D080C" w:rsidRDefault="004D080C" w:rsidP="001D6E70">
            <w:pPr>
              <w:pStyle w:val="NoSpacing"/>
            </w:pPr>
            <w:proofErr w:type="spellStart"/>
            <w:r>
              <w:t>Scaterometry</w:t>
            </w:r>
            <w:proofErr w:type="spellEnd"/>
            <w:r>
              <w:t xml:space="preserve"> for winds</w:t>
            </w:r>
          </w:p>
          <w:p w:rsidR="004D080C" w:rsidRPr="0086667F" w:rsidRDefault="004D080C" w:rsidP="001D6E70">
            <w:pPr>
              <w:pStyle w:val="NoSpacing"/>
            </w:pPr>
          </w:p>
          <w:p w:rsidR="004D080C" w:rsidRPr="0086667F" w:rsidRDefault="004D080C" w:rsidP="001D6E70">
            <w:pPr>
              <w:pStyle w:val="NoSpacing"/>
            </w:pPr>
            <w:r w:rsidRPr="0086667F">
              <w:t>Future:</w:t>
            </w:r>
          </w:p>
          <w:p w:rsidR="004D080C" w:rsidRPr="0086667F" w:rsidRDefault="004D080C" w:rsidP="001D6E70">
            <w:pPr>
              <w:pStyle w:val="NoSpacing"/>
            </w:pP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rPr>
                <w:b/>
              </w:rPr>
            </w:pPr>
            <w:r w:rsidRPr="0086667F">
              <w:rPr>
                <w:b/>
              </w:rPr>
              <w:t xml:space="preserve">Geographic cover: </w:t>
            </w:r>
          </w:p>
          <w:p w:rsidR="004D080C" w:rsidRPr="0086667F" w:rsidRDefault="004D080C" w:rsidP="001D6E70">
            <w:pPr>
              <w:pStyle w:val="ListParagraph"/>
              <w:spacing w:line="240" w:lineRule="auto"/>
              <w:ind w:left="360"/>
              <w:rPr>
                <w:b/>
              </w:rPr>
            </w:pPr>
          </w:p>
        </w:tc>
        <w:tc>
          <w:tcPr>
            <w:tcW w:w="3064" w:type="pct"/>
          </w:tcPr>
          <w:p w:rsidR="004D080C" w:rsidRPr="0086667F" w:rsidRDefault="004D080C" w:rsidP="001D6E70">
            <w:pPr>
              <w:spacing w:line="240" w:lineRule="auto"/>
            </w:pPr>
            <w:r w:rsidRPr="0086667F">
              <w:t>Entire region</w:t>
            </w: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pPr>
            <w:r w:rsidRPr="0086667F">
              <w:rPr>
                <w:b/>
              </w:rPr>
              <w:t xml:space="preserve">Operational </w:t>
            </w:r>
            <w:r w:rsidR="00D82ECF" w:rsidRPr="0086667F">
              <w:rPr>
                <w:b/>
              </w:rPr>
              <w:t>requirement</w:t>
            </w:r>
            <w:r w:rsidRPr="0086667F">
              <w:rPr>
                <w:b/>
              </w:rPr>
              <w:t>s</w:t>
            </w:r>
          </w:p>
          <w:p w:rsidR="004D080C" w:rsidRPr="0086667F" w:rsidRDefault="004D080C" w:rsidP="001D6E70">
            <w:pPr>
              <w:pStyle w:val="ListParagraph"/>
              <w:numPr>
                <w:ilvl w:val="0"/>
                <w:numId w:val="8"/>
              </w:numPr>
              <w:spacing w:after="0" w:line="240" w:lineRule="auto"/>
            </w:pPr>
            <w:r w:rsidRPr="0086667F">
              <w:t>Deployment / Operations (boats, etc)</w:t>
            </w:r>
          </w:p>
          <w:p w:rsidR="004D080C" w:rsidRPr="0086667F" w:rsidRDefault="004D080C" w:rsidP="001D6E70">
            <w:pPr>
              <w:pStyle w:val="ListParagraph"/>
              <w:numPr>
                <w:ilvl w:val="0"/>
                <w:numId w:val="7"/>
              </w:numPr>
              <w:spacing w:after="0" w:line="240" w:lineRule="auto"/>
            </w:pPr>
            <w:r w:rsidRPr="0086667F">
              <w:t>Maintenance (# of service trips/year)</w:t>
            </w:r>
          </w:p>
          <w:p w:rsidR="004D080C" w:rsidRPr="0086667F" w:rsidRDefault="004D080C" w:rsidP="001D6E70">
            <w:pPr>
              <w:pStyle w:val="ListParagraph"/>
              <w:numPr>
                <w:ilvl w:val="0"/>
                <w:numId w:val="7"/>
              </w:numPr>
              <w:spacing w:after="0" w:line="240" w:lineRule="auto"/>
            </w:pPr>
            <w:r w:rsidRPr="0086667F">
              <w:t>Personnel (# of FTEs)</w:t>
            </w:r>
          </w:p>
          <w:p w:rsidR="004D080C" w:rsidRPr="0086667F" w:rsidRDefault="004D080C" w:rsidP="001D6E70">
            <w:pPr>
              <w:pStyle w:val="ListParagraph"/>
              <w:numPr>
                <w:ilvl w:val="0"/>
                <w:numId w:val="7"/>
              </w:numPr>
              <w:spacing w:after="0" w:line="240" w:lineRule="auto"/>
            </w:pPr>
            <w:r w:rsidRPr="0086667F">
              <w:t>Replacement needs (spare parts, redundant systems)</w:t>
            </w:r>
          </w:p>
          <w:p w:rsidR="004D080C" w:rsidRPr="0086667F" w:rsidRDefault="004D080C" w:rsidP="001D6E70">
            <w:pPr>
              <w:pStyle w:val="ListParagraph"/>
              <w:numPr>
                <w:ilvl w:val="0"/>
                <w:numId w:val="7"/>
              </w:numPr>
              <w:spacing w:after="0" w:line="240" w:lineRule="auto"/>
            </w:pPr>
            <w:r w:rsidRPr="0086667F">
              <w:t>Other</w:t>
            </w:r>
          </w:p>
        </w:tc>
        <w:tc>
          <w:tcPr>
            <w:tcW w:w="3064" w:type="pct"/>
          </w:tcPr>
          <w:p w:rsidR="004D080C" w:rsidRDefault="004D080C" w:rsidP="001D6E70">
            <w:pPr>
              <w:spacing w:line="240" w:lineRule="auto"/>
            </w:pPr>
            <w:r>
              <w:t>Capital Costs:</w:t>
            </w:r>
          </w:p>
          <w:p w:rsidR="004D080C" w:rsidRDefault="004D080C" w:rsidP="001D6E70">
            <w:pPr>
              <w:spacing w:line="240" w:lineRule="auto"/>
            </w:pPr>
            <w:r>
              <w:t>Operations and Maintenance</w:t>
            </w:r>
            <w:r w:rsidR="00D82ECF">
              <w:t>: ~10k /year</w:t>
            </w:r>
          </w:p>
          <w:p w:rsidR="004D080C" w:rsidRPr="0086667F" w:rsidRDefault="004D080C" w:rsidP="001D6E70">
            <w:pPr>
              <w:spacing w:line="240" w:lineRule="auto"/>
            </w:pPr>
            <w:r>
              <w:t xml:space="preserve">FTEs: </w:t>
            </w:r>
            <w:r w:rsidRPr="0086667F">
              <w:t>1.5 FTE</w:t>
            </w:r>
          </w:p>
          <w:p w:rsidR="004D080C" w:rsidRPr="0086667F" w:rsidRDefault="004D080C" w:rsidP="001D6E70">
            <w:pPr>
              <w:spacing w:after="0" w:line="240" w:lineRule="auto"/>
            </w:pPr>
          </w:p>
          <w:p w:rsidR="004D080C" w:rsidRPr="0086667F" w:rsidRDefault="004D080C" w:rsidP="001D6E70">
            <w:pPr>
              <w:spacing w:line="240" w:lineRule="auto"/>
            </w:pPr>
          </w:p>
          <w:p w:rsidR="004D080C" w:rsidRPr="0086667F" w:rsidRDefault="004D080C" w:rsidP="001D6E70">
            <w:pPr>
              <w:spacing w:line="240" w:lineRule="auto"/>
            </w:pPr>
          </w:p>
        </w:tc>
      </w:tr>
      <w:tr w:rsidR="004D080C" w:rsidRPr="0086667F" w:rsidTr="00E8670C">
        <w:tc>
          <w:tcPr>
            <w:tcW w:w="1936" w:type="pct"/>
            <w:shd w:val="clear" w:color="auto" w:fill="DBE5F1" w:themeFill="accent1" w:themeFillTint="33"/>
          </w:tcPr>
          <w:p w:rsidR="004D080C" w:rsidRPr="0086667F" w:rsidRDefault="004D080C" w:rsidP="001D6E70">
            <w:pPr>
              <w:spacing w:after="0" w:line="240" w:lineRule="auto"/>
            </w:pPr>
            <w:r w:rsidRPr="0086667F">
              <w:rPr>
                <w:b/>
              </w:rPr>
              <w:t>Development Needs</w:t>
            </w:r>
            <w:r w:rsidRPr="0086667F">
              <w:br/>
            </w:r>
          </w:p>
        </w:tc>
        <w:tc>
          <w:tcPr>
            <w:tcW w:w="3064" w:type="pct"/>
          </w:tcPr>
          <w:p w:rsidR="004D080C" w:rsidRPr="0086667F" w:rsidRDefault="004D080C" w:rsidP="001D6E70">
            <w:pPr>
              <w:spacing w:line="240" w:lineRule="auto"/>
            </w:pPr>
          </w:p>
        </w:tc>
      </w:tr>
    </w:tbl>
    <w:p w:rsidR="00DC4946" w:rsidRDefault="00DC4946" w:rsidP="001D6E70">
      <w:pPr>
        <w:pStyle w:val="Heading2"/>
        <w:spacing w:line="240" w:lineRule="auto"/>
        <w:rPr>
          <w:sz w:val="24"/>
          <w:szCs w:val="24"/>
        </w:rPr>
      </w:pPr>
    </w:p>
    <w:p w:rsidR="00DC4946" w:rsidRDefault="00DC4946" w:rsidP="001D6E70">
      <w:pPr>
        <w:pStyle w:val="Heading2"/>
        <w:spacing w:line="240" w:lineRule="auto"/>
        <w:rPr>
          <w:sz w:val="24"/>
          <w:szCs w:val="24"/>
        </w:rPr>
      </w:pPr>
    </w:p>
    <w:p w:rsidR="0050505B" w:rsidRPr="0050505B" w:rsidRDefault="0050505B" w:rsidP="001D6E70">
      <w:pPr>
        <w:spacing w:line="240" w:lineRule="auto"/>
      </w:pPr>
    </w:p>
    <w:p w:rsidR="00F97D56" w:rsidRPr="004913B6" w:rsidRDefault="00354DB9" w:rsidP="001D6E70">
      <w:pPr>
        <w:spacing w:line="240" w:lineRule="auto"/>
        <w:rPr>
          <w:smallCaps/>
          <w:spacing w:val="5"/>
          <w:sz w:val="24"/>
          <w:szCs w:val="24"/>
        </w:rPr>
      </w:pPr>
      <w:r w:rsidRPr="004913B6">
        <w:rPr>
          <w:sz w:val="24"/>
          <w:szCs w:val="24"/>
        </w:rPr>
        <w:br w:type="page"/>
      </w:r>
    </w:p>
    <w:p w:rsidR="00F97D56" w:rsidRPr="004913B6" w:rsidRDefault="00F97D56" w:rsidP="001D6E70">
      <w:pPr>
        <w:pStyle w:val="Heading1"/>
        <w:spacing w:line="240" w:lineRule="auto"/>
        <w:rPr>
          <w:color w:val="FFFFFF"/>
          <w:sz w:val="40"/>
          <w:szCs w:val="24"/>
        </w:rPr>
      </w:pPr>
      <w:r w:rsidRPr="004913B6">
        <w:rPr>
          <w:color w:val="FFFFFF"/>
          <w:sz w:val="40"/>
          <w:szCs w:val="24"/>
        </w:rPr>
        <w:lastRenderedPageBreak/>
        <w:t>Modeling &amp; Analysis Subsystem</w:t>
      </w:r>
    </w:p>
    <w:p w:rsidR="009544E1" w:rsidRDefault="009544E1" w:rsidP="001D6E70">
      <w:pPr>
        <w:spacing w:line="240" w:lineRule="auto"/>
        <w:rPr>
          <w:b/>
          <w:smallCaps/>
          <w:sz w:val="28"/>
          <w:szCs w:val="28"/>
        </w:rPr>
      </w:pPr>
    </w:p>
    <w:p w:rsidR="004D080C" w:rsidRDefault="004D080C" w:rsidP="001D6E70">
      <w:pPr>
        <w:spacing w:after="120" w:line="240" w:lineRule="auto"/>
        <w:rPr>
          <w:b/>
          <w:smallCaps/>
          <w:sz w:val="28"/>
          <w:szCs w:val="28"/>
        </w:rPr>
      </w:pPr>
      <w:r w:rsidRPr="004F0192">
        <w:rPr>
          <w:b/>
          <w:smallCaps/>
          <w:sz w:val="28"/>
          <w:szCs w:val="28"/>
        </w:rPr>
        <w:t>Introduction</w:t>
      </w:r>
    </w:p>
    <w:p w:rsidR="004D080C" w:rsidRPr="0076626C" w:rsidRDefault="00835BAE" w:rsidP="001D6E70">
      <w:pPr>
        <w:spacing w:after="120" w:line="240" w:lineRule="auto"/>
        <w:rPr>
          <w:i/>
          <w:sz w:val="24"/>
        </w:rPr>
      </w:pPr>
      <w:r w:rsidRPr="00835BAE">
        <w:rPr>
          <w:i/>
          <w:sz w:val="24"/>
        </w:rPr>
        <w:t xml:space="preserve">The NERACOOS Modeling and Analysis subsystem is based on the Northeast Coastal Ocean Forecast System (NECOFS), a coupled atmospheric, wave and ocean circulation model.  Various other models are or are anticipated being nested with NECOFS including higher resolution models, such as one for Massachusetts Bay, Inundation Forecast Systems, water quality, and ecosystem models.  Model outputs are available through interoperable web-based services such as the Thematic </w:t>
      </w:r>
      <w:proofErr w:type="spellStart"/>
      <w:r w:rsidRPr="00835BAE">
        <w:rPr>
          <w:i/>
          <w:sz w:val="24"/>
        </w:rPr>
        <w:t>Realtime</w:t>
      </w:r>
      <w:proofErr w:type="spellEnd"/>
      <w:r w:rsidRPr="00835BAE">
        <w:rPr>
          <w:i/>
          <w:sz w:val="24"/>
        </w:rPr>
        <w:t xml:space="preserve"> Environmental Distributed Data Services (THREDDS).  With this, further specialized models, such as physical-biological models, are able to be initiated. A hydrological watershed model provides important input information for estuaries and </w:t>
      </w:r>
      <w:proofErr w:type="spellStart"/>
      <w:r w:rsidRPr="00835BAE">
        <w:rPr>
          <w:i/>
          <w:sz w:val="24"/>
        </w:rPr>
        <w:t>nearshore</w:t>
      </w:r>
      <w:proofErr w:type="spellEnd"/>
      <w:r w:rsidRPr="00835BAE">
        <w:rPr>
          <w:i/>
          <w:sz w:val="24"/>
        </w:rPr>
        <w:t xml:space="preserve"> waters.</w:t>
      </w:r>
    </w:p>
    <w:p w:rsidR="004D080C" w:rsidRPr="0076626C" w:rsidRDefault="00835BAE" w:rsidP="001D6E70">
      <w:pPr>
        <w:spacing w:after="120" w:line="240" w:lineRule="auto"/>
        <w:rPr>
          <w:i/>
          <w:sz w:val="24"/>
        </w:rPr>
      </w:pPr>
      <w:r w:rsidRPr="00835BAE">
        <w:rPr>
          <w:i/>
          <w:sz w:val="24"/>
        </w:rPr>
        <w:t>To provide a more robust modeling infrastructure modeling efforts may be transitioned to federal agencies.  However, NERACOOS will maintain a more rapidly adaptable and flexible modeling capacity that is closely tied to state-of-the-art modeling efforts.</w:t>
      </w:r>
    </w:p>
    <w:p w:rsidR="004D080C" w:rsidRPr="0076626C" w:rsidRDefault="00835BAE" w:rsidP="001D6E70">
      <w:pPr>
        <w:spacing w:after="120" w:line="240" w:lineRule="auto"/>
        <w:rPr>
          <w:i/>
          <w:sz w:val="24"/>
        </w:rPr>
      </w:pPr>
      <w:r w:rsidRPr="00835BAE">
        <w:rPr>
          <w:i/>
          <w:sz w:val="24"/>
        </w:rPr>
        <w:t xml:space="preserve">The observing subsystem is closely tied to the modeling and analysis subsystem – the two providing an information system for the region.  Observations are assimilated into models, filling gaps between observations with </w:t>
      </w:r>
      <w:proofErr w:type="spellStart"/>
      <w:r w:rsidRPr="00835BAE">
        <w:rPr>
          <w:i/>
          <w:sz w:val="24"/>
        </w:rPr>
        <w:t>nowcasts</w:t>
      </w:r>
      <w:proofErr w:type="spellEnd"/>
      <w:r w:rsidRPr="00835BAE">
        <w:rPr>
          <w:i/>
          <w:sz w:val="24"/>
        </w:rPr>
        <w:t xml:space="preserve"> as well as providing future conditions with forecasts.  Models can inform observational strategies such that model uncertainties are minimized.  Hindcasts which assimilate historical observations allow past events and trends to be studied and assessed.  They also provide a range of conditions that might be expected and allow for simulation of extreme events such as hurricanes and nor’easters with changed settings such as a rise in sea level</w:t>
      </w:r>
    </w:p>
    <w:p w:rsidR="004D080C" w:rsidRPr="0076626C" w:rsidRDefault="00835BAE" w:rsidP="001D6E70">
      <w:pPr>
        <w:spacing w:line="240" w:lineRule="auto"/>
        <w:rPr>
          <w:sz w:val="28"/>
          <w:szCs w:val="24"/>
        </w:rPr>
      </w:pPr>
      <w:r w:rsidRPr="00835BAE">
        <w:rPr>
          <w:sz w:val="24"/>
        </w:rPr>
        <w:t>Note:  The Short Term Predication System (STPS) that uses a statistical model to forecast surface currents from HFR measurements was not included in the NERACOOS modeling and analysis section as this is implemented at a national scale and is not regional.</w:t>
      </w:r>
    </w:p>
    <w:p w:rsidR="004D080C" w:rsidRDefault="004D080C" w:rsidP="001D6E70">
      <w:pPr>
        <w:pStyle w:val="Heading2"/>
        <w:spacing w:line="240" w:lineRule="auto"/>
        <w:rPr>
          <w:sz w:val="24"/>
          <w:szCs w:val="24"/>
        </w:rPr>
      </w:pPr>
      <w:r w:rsidRPr="00AE424A">
        <w:rPr>
          <w:sz w:val="24"/>
          <w:szCs w:val="24"/>
        </w:rPr>
        <w:t xml:space="preserve">Model requirements </w:t>
      </w:r>
    </w:p>
    <w:p w:rsidR="004D080C" w:rsidRPr="00AE424A" w:rsidRDefault="004D080C" w:rsidP="001D6E70">
      <w:pPr>
        <w:pStyle w:val="Heading2"/>
        <w:spacing w:line="240" w:lineRule="auto"/>
        <w:rPr>
          <w:sz w:val="24"/>
          <w:szCs w:val="24"/>
        </w:rPr>
      </w:pPr>
      <w:r w:rsidRPr="00AE424A">
        <w:rPr>
          <w:color w:val="FF0000"/>
          <w:sz w:val="24"/>
          <w:szCs w:val="24"/>
        </w:rPr>
        <w:t>NECOFS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Model Name</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Northeast Coastal Ocean Forecast System (NECOFS)</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Type of Model (</w:t>
            </w:r>
            <w:r w:rsidRPr="004913B6">
              <w:rPr>
                <w:sz w:val="24"/>
                <w:szCs w:val="24"/>
              </w:rPr>
              <w:t>see above – e.g. circulation model)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 xml:space="preserve">Coupled </w:t>
            </w:r>
            <w:r>
              <w:rPr>
                <w:sz w:val="24"/>
                <w:szCs w:val="24"/>
              </w:rPr>
              <w:t xml:space="preserve">Dynamical </w:t>
            </w:r>
            <w:r w:rsidRPr="004913B6">
              <w:rPr>
                <w:sz w:val="24"/>
                <w:szCs w:val="24"/>
              </w:rPr>
              <w:t>atmospheric (WRF) – surface wave (SWAVE) – ocean circulation (FVCOM 3.5+)  model system</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Geographic Domain (</w:t>
            </w:r>
            <w:r w:rsidRPr="004913B6">
              <w:rPr>
                <w:sz w:val="24"/>
                <w:szCs w:val="24"/>
              </w:rPr>
              <w:t>entire region, specific harbor, etc)</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Entire NERACOOS domain (New England Shelf/Georges Bank/Gulf of Maine/</w:t>
            </w:r>
            <w:proofErr w:type="spellStart"/>
            <w:r w:rsidRPr="004913B6">
              <w:rPr>
                <w:sz w:val="24"/>
                <w:szCs w:val="24"/>
              </w:rPr>
              <w:t>Scotian</w:t>
            </w:r>
            <w:proofErr w:type="spellEnd"/>
            <w:r w:rsidRPr="004913B6">
              <w:rPr>
                <w:sz w:val="24"/>
                <w:szCs w:val="24"/>
              </w:rPr>
              <w:t xml:space="preserve"> Shelf)</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Themes/Issues Addressed</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all</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Important Variables to be modeled (</w:t>
            </w:r>
            <w:r w:rsidRPr="004913B6">
              <w:rPr>
                <w:sz w:val="24"/>
                <w:szCs w:val="24"/>
              </w:rPr>
              <w:t xml:space="preserve">see terms </w:t>
            </w:r>
            <w:r w:rsidRPr="004913B6">
              <w:rPr>
                <w:sz w:val="24"/>
                <w:szCs w:val="24"/>
              </w:rPr>
              <w:lastRenderedPageBreak/>
              <w:t>and definitions</w:t>
            </w:r>
            <w:r w:rsidRPr="004913B6">
              <w:rPr>
                <w:b/>
                <w:sz w:val="24"/>
                <w:szCs w:val="24"/>
              </w:rPr>
              <w:t>)</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lastRenderedPageBreak/>
              <w:t xml:space="preserve">Surface weather: wind, air temp, RH, barometric pressure, icing potential  </w:t>
            </w:r>
          </w:p>
          <w:p w:rsidR="004D080C" w:rsidRPr="004913B6" w:rsidRDefault="004D080C" w:rsidP="001D6E70">
            <w:pPr>
              <w:spacing w:line="240" w:lineRule="auto"/>
              <w:rPr>
                <w:sz w:val="24"/>
                <w:szCs w:val="24"/>
              </w:rPr>
            </w:pPr>
            <w:r w:rsidRPr="004913B6">
              <w:rPr>
                <w:sz w:val="24"/>
                <w:szCs w:val="24"/>
              </w:rPr>
              <w:lastRenderedPageBreak/>
              <w:t>Surface forcing: wind stress, heat flux, moisture flux (E-P)</w:t>
            </w:r>
          </w:p>
          <w:p w:rsidR="004D080C" w:rsidRPr="004913B6" w:rsidRDefault="004D080C" w:rsidP="001D6E70">
            <w:pPr>
              <w:spacing w:line="240" w:lineRule="auto"/>
              <w:rPr>
                <w:sz w:val="24"/>
                <w:szCs w:val="24"/>
              </w:rPr>
            </w:pPr>
            <w:r w:rsidRPr="004913B6">
              <w:rPr>
                <w:sz w:val="24"/>
                <w:szCs w:val="24"/>
              </w:rPr>
              <w:t>Surface wave state: significant wave height, dominant period, directional wave spectrum, bottom stress</w:t>
            </w:r>
          </w:p>
          <w:p w:rsidR="004D080C" w:rsidRPr="004913B6" w:rsidRDefault="004D080C" w:rsidP="001D6E70">
            <w:pPr>
              <w:spacing w:line="240" w:lineRule="auto"/>
              <w:rPr>
                <w:sz w:val="24"/>
                <w:szCs w:val="24"/>
              </w:rPr>
            </w:pPr>
            <w:r w:rsidRPr="004913B6">
              <w:rPr>
                <w:sz w:val="24"/>
                <w:szCs w:val="24"/>
              </w:rPr>
              <w:t>Ocean state: surface temperature, elevation, 3-D currents, temp, salinity, tracers, wave-cur</w:t>
            </w:r>
            <w:r>
              <w:rPr>
                <w:sz w:val="24"/>
                <w:szCs w:val="24"/>
              </w:rPr>
              <w:t>rent interaction, bottom stress</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Spatial (horizontal and vertical requirements)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Horizontal: Regional: 1.0-15 km; Coastal: 0.1-1.0 km, estuaries, inlets, harbors: 10 m to 0.5 km</w:t>
            </w:r>
          </w:p>
          <w:p w:rsidR="004D080C" w:rsidRPr="004913B6" w:rsidRDefault="004D080C" w:rsidP="001D6E70">
            <w:pPr>
              <w:spacing w:line="240" w:lineRule="auto"/>
              <w:rPr>
                <w:sz w:val="24"/>
                <w:szCs w:val="24"/>
              </w:rPr>
            </w:pPr>
            <w:r w:rsidRPr="004913B6">
              <w:rPr>
                <w:sz w:val="24"/>
                <w:szCs w:val="24"/>
              </w:rPr>
              <w:t xml:space="preserve">Vertical: 40 layers, </w:t>
            </w:r>
            <w:proofErr w:type="gramStart"/>
            <w:r w:rsidRPr="004913B6">
              <w:rPr>
                <w:sz w:val="24"/>
                <w:szCs w:val="24"/>
              </w:rPr>
              <w:t>hybrid coordinate</w:t>
            </w:r>
            <w:proofErr w:type="gramEnd"/>
            <w:r w:rsidRPr="004913B6">
              <w:rPr>
                <w:sz w:val="24"/>
                <w:szCs w:val="24"/>
              </w:rPr>
              <w:t>:  in the regional deeper than 80 m, a s-coordinate with 10 uniform thickness layers from the surface and above the bottom, respectively.  In the regional shallower than or equal to 80 m, a sigma-coordinate is used, where the maximum layer thickness is 2 m or less.</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Temporal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Hourly output for most applications, higher frequency output available</w:t>
            </w:r>
          </w:p>
        </w:tc>
      </w:tr>
      <w:tr w:rsidR="004D080C" w:rsidRPr="004913B6" w:rsidTr="00E8670C">
        <w:trPr>
          <w:trHeight w:val="174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120" w:line="240" w:lineRule="auto"/>
              <w:rPr>
                <w:b/>
                <w:sz w:val="24"/>
                <w:szCs w:val="24"/>
              </w:rPr>
            </w:pPr>
            <w:r w:rsidRPr="004913B6">
              <w:rPr>
                <w:b/>
                <w:sz w:val="24"/>
                <w:szCs w:val="24"/>
              </w:rPr>
              <w:t>Computing infrastructure, including redundancy of operations</w:t>
            </w:r>
          </w:p>
        </w:tc>
        <w:tc>
          <w:tcPr>
            <w:tcW w:w="7128" w:type="dxa"/>
            <w:tcBorders>
              <w:top w:val="single" w:sz="4" w:space="0" w:color="auto"/>
              <w:left w:val="single" w:sz="4" w:space="0" w:color="auto"/>
              <w:bottom w:val="single" w:sz="4" w:space="0" w:color="auto"/>
              <w:right w:val="single" w:sz="4" w:space="0" w:color="auto"/>
            </w:tcBorders>
            <w:hideMark/>
          </w:tcPr>
          <w:p w:rsidR="0076626C" w:rsidRDefault="004D080C" w:rsidP="001D6E70">
            <w:pPr>
              <w:spacing w:after="100" w:afterAutospacing="1" w:line="240" w:lineRule="auto"/>
              <w:rPr>
                <w:sz w:val="24"/>
                <w:szCs w:val="24"/>
              </w:rPr>
            </w:pPr>
            <w:r w:rsidRPr="004913B6">
              <w:rPr>
                <w:sz w:val="24"/>
                <w:szCs w:val="24"/>
              </w:rPr>
              <w:t xml:space="preserve">A </w:t>
            </w:r>
            <w:proofErr w:type="spellStart"/>
            <w:r w:rsidRPr="004913B6">
              <w:rPr>
                <w:sz w:val="24"/>
                <w:szCs w:val="24"/>
              </w:rPr>
              <w:t>linux</w:t>
            </w:r>
            <w:proofErr w:type="spellEnd"/>
            <w:r w:rsidRPr="004913B6">
              <w:rPr>
                <w:sz w:val="24"/>
                <w:szCs w:val="24"/>
              </w:rPr>
              <w:t xml:space="preserve"> cluster: uses 24 nodes (each node includes 8 processors) for operation of all components of NECOFS.  </w:t>
            </w:r>
          </w:p>
          <w:p w:rsidR="004D080C" w:rsidRPr="004913B6" w:rsidRDefault="00835BAE" w:rsidP="001D6E70">
            <w:pPr>
              <w:spacing w:after="100" w:afterAutospacing="1" w:line="240" w:lineRule="auto"/>
              <w:rPr>
                <w:sz w:val="24"/>
                <w:szCs w:val="24"/>
              </w:rPr>
            </w:pPr>
            <w:r w:rsidRPr="00835BAE">
              <w:rPr>
                <w:sz w:val="24"/>
                <w:szCs w:val="24"/>
              </w:rPr>
              <w:t>Note: this does not include remote infrastructure system, which is described in Note 1 below</w:t>
            </w:r>
            <w:r w:rsidR="004D080C" w:rsidRPr="0076626C">
              <w:rPr>
                <w:sz w:val="24"/>
                <w:szCs w:val="24"/>
              </w:rPr>
              <w:t>.</w:t>
            </w:r>
          </w:p>
        </w:tc>
      </w:tr>
      <w:tr w:rsidR="004D080C" w:rsidRPr="004913B6" w:rsidTr="00E8670C">
        <w:trPr>
          <w:trHeight w:val="728"/>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0" w:line="240" w:lineRule="auto"/>
              <w:rPr>
                <w:b/>
                <w:sz w:val="24"/>
                <w:szCs w:val="24"/>
              </w:rPr>
            </w:pPr>
            <w:r w:rsidRPr="004913B6">
              <w:rPr>
                <w:b/>
                <w:sz w:val="24"/>
                <w:szCs w:val="24"/>
              </w:rPr>
              <w:t>Personnel</w:t>
            </w:r>
          </w:p>
          <w:p w:rsidR="004D080C" w:rsidRPr="004913B6" w:rsidRDefault="004D080C" w:rsidP="001D6E70">
            <w:pPr>
              <w:spacing w:after="0" w:line="240" w:lineRule="auto"/>
              <w:rPr>
                <w:b/>
                <w:sz w:val="24"/>
                <w:szCs w:val="24"/>
              </w:rPr>
            </w:pPr>
            <w:r w:rsidRPr="004913B6">
              <w:rPr>
                <w:b/>
                <w:sz w:val="24"/>
                <w:szCs w:val="24"/>
              </w:rPr>
              <w:t>(FTEs/year)</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The system is operated automatically.  A full time research associate effort to maintain and upgrade the system.</w:t>
            </w:r>
          </w:p>
        </w:tc>
      </w:tr>
      <w:tr w:rsidR="004D080C" w:rsidRPr="004913B6" w:rsidTr="00E8670C">
        <w:trPr>
          <w:trHeight w:val="1744"/>
        </w:trPr>
        <w:tc>
          <w:tcPr>
            <w:tcW w:w="2448" w:type="dxa"/>
            <w:tcBorders>
              <w:top w:val="single" w:sz="4" w:space="0" w:color="auto"/>
              <w:left w:val="single" w:sz="4" w:space="0" w:color="auto"/>
              <w:bottom w:val="single" w:sz="4" w:space="0" w:color="auto"/>
              <w:right w:val="single" w:sz="4" w:space="0" w:color="auto"/>
            </w:tcBorders>
            <w:shd w:val="clear" w:color="auto" w:fill="DBE5F1"/>
          </w:tcPr>
          <w:p w:rsidR="004D080C" w:rsidRPr="004913B6" w:rsidRDefault="004D080C" w:rsidP="001D6E70">
            <w:pPr>
              <w:spacing w:after="0" w:line="240" w:lineRule="auto"/>
              <w:rPr>
                <w:b/>
                <w:sz w:val="24"/>
                <w:szCs w:val="24"/>
              </w:rPr>
            </w:pPr>
            <w:r w:rsidRPr="004913B6">
              <w:rPr>
                <w:b/>
                <w:sz w:val="24"/>
                <w:szCs w:val="24"/>
              </w:rPr>
              <w:t xml:space="preserve">Expected </w:t>
            </w:r>
            <w:r w:rsidR="00B45CC2">
              <w:rPr>
                <w:b/>
                <w:sz w:val="24"/>
                <w:szCs w:val="24"/>
              </w:rPr>
              <w:t>Initial and Boundary conditions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sz w:val="24"/>
                <w:szCs w:val="24"/>
              </w:rPr>
            </w:pPr>
            <w:r w:rsidRPr="004913B6">
              <w:rPr>
                <w:sz w:val="24"/>
                <w:szCs w:val="24"/>
              </w:rPr>
              <w:t xml:space="preserve">NECP North American Weather Forecast; NCEP North Atlantic wave forecast (WWIII); </w:t>
            </w:r>
            <w:proofErr w:type="spellStart"/>
            <w:r w:rsidRPr="004913B6">
              <w:rPr>
                <w:sz w:val="24"/>
                <w:szCs w:val="24"/>
              </w:rPr>
              <w:t>UMassD</w:t>
            </w:r>
            <w:proofErr w:type="spellEnd"/>
            <w:r w:rsidRPr="004913B6">
              <w:rPr>
                <w:sz w:val="24"/>
                <w:szCs w:val="24"/>
              </w:rPr>
              <w:t xml:space="preserve"> Global Ocean forecast; Coastal freshwater input (USGS, UNH, NOAA)</w:t>
            </w:r>
          </w:p>
          <w:p w:rsidR="004D080C" w:rsidRPr="004913B6" w:rsidRDefault="004D080C" w:rsidP="001D6E70">
            <w:pPr>
              <w:spacing w:line="240" w:lineRule="auto"/>
              <w:rPr>
                <w:sz w:val="24"/>
                <w:szCs w:val="24"/>
              </w:rPr>
            </w:pPr>
            <w:r w:rsidRPr="004913B6">
              <w:rPr>
                <w:sz w:val="24"/>
                <w:szCs w:val="24"/>
              </w:rPr>
              <w:t xml:space="preserve">Data for forecast assessment and </w:t>
            </w:r>
            <w:proofErr w:type="spellStart"/>
            <w:r w:rsidRPr="004913B6">
              <w:rPr>
                <w:sz w:val="24"/>
                <w:szCs w:val="24"/>
              </w:rPr>
              <w:t>hindcast</w:t>
            </w:r>
            <w:proofErr w:type="spellEnd"/>
            <w:r w:rsidRPr="004913B6">
              <w:rPr>
                <w:sz w:val="24"/>
                <w:szCs w:val="24"/>
              </w:rPr>
              <w:t xml:space="preserve">/update. See Table 1: NECOFS Forecast Assessment/Update Data (below). </w:t>
            </w:r>
          </w:p>
        </w:tc>
      </w:tr>
      <w:tr w:rsidR="004D080C" w:rsidRPr="004913B6" w:rsidTr="00E8670C">
        <w:trPr>
          <w:trHeight w:val="174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Development Needs</w:t>
            </w:r>
            <w:r w:rsidRPr="004913B6">
              <w:rPr>
                <w:sz w:val="24"/>
                <w:szCs w:val="24"/>
              </w:rPr>
              <w:br/>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line="240" w:lineRule="auto"/>
              <w:rPr>
                <w:sz w:val="24"/>
                <w:szCs w:val="24"/>
              </w:rPr>
            </w:pPr>
            <w:r w:rsidRPr="004913B6">
              <w:rPr>
                <w:sz w:val="24"/>
                <w:szCs w:val="24"/>
              </w:rPr>
              <w:t xml:space="preserve">1. Add localized FVCOM inundation forecast systems as requested </w:t>
            </w:r>
          </w:p>
          <w:p w:rsidR="004D080C" w:rsidRPr="004913B6" w:rsidRDefault="004D080C" w:rsidP="001D6E70">
            <w:pPr>
              <w:spacing w:line="240" w:lineRule="auto"/>
              <w:rPr>
                <w:sz w:val="24"/>
                <w:szCs w:val="24"/>
              </w:rPr>
            </w:pPr>
            <w:r w:rsidRPr="004913B6">
              <w:rPr>
                <w:sz w:val="24"/>
                <w:szCs w:val="24"/>
              </w:rPr>
              <w:t>2. Develop FVCOM wind-driven overtopping module (with ACE)</w:t>
            </w:r>
          </w:p>
          <w:p w:rsidR="004D080C" w:rsidRPr="004913B6" w:rsidRDefault="004D080C" w:rsidP="001D6E70">
            <w:pPr>
              <w:spacing w:line="240" w:lineRule="auto"/>
              <w:rPr>
                <w:sz w:val="24"/>
                <w:szCs w:val="24"/>
              </w:rPr>
            </w:pPr>
            <w:r w:rsidRPr="004913B6">
              <w:rPr>
                <w:sz w:val="24"/>
                <w:szCs w:val="24"/>
              </w:rPr>
              <w:t>3. Help transition NECOFS elements to NOAA NOS CO-OPS for operational forecast use</w:t>
            </w:r>
          </w:p>
          <w:p w:rsidR="004D080C" w:rsidRPr="004913B6" w:rsidRDefault="004D080C" w:rsidP="001D6E70">
            <w:pPr>
              <w:spacing w:line="240" w:lineRule="auto"/>
              <w:rPr>
                <w:sz w:val="24"/>
                <w:szCs w:val="24"/>
              </w:rPr>
            </w:pPr>
            <w:r w:rsidRPr="004913B6">
              <w:rPr>
                <w:sz w:val="24"/>
                <w:szCs w:val="24"/>
              </w:rPr>
              <w:t>4. Improve coastal freshwater input source term and forecast used in NECOFS (UNH)</w:t>
            </w:r>
          </w:p>
          <w:p w:rsidR="004D080C" w:rsidRPr="004913B6" w:rsidRDefault="004D080C" w:rsidP="001D6E70">
            <w:pPr>
              <w:spacing w:line="240" w:lineRule="auto"/>
              <w:rPr>
                <w:sz w:val="24"/>
                <w:szCs w:val="24"/>
              </w:rPr>
            </w:pPr>
            <w:r w:rsidRPr="004913B6">
              <w:rPr>
                <w:sz w:val="24"/>
                <w:szCs w:val="24"/>
              </w:rPr>
              <w:t xml:space="preserve">5. Work with NWS Advanced Hydraulic Prediction Service to use NECOFS to improve coastal river flood forecasting. (pilot project - </w:t>
            </w:r>
            <w:r w:rsidRPr="004913B6">
              <w:rPr>
                <w:sz w:val="24"/>
                <w:szCs w:val="24"/>
              </w:rPr>
              <w:lastRenderedPageBreak/>
              <w:t xml:space="preserve">Connecticut River) </w:t>
            </w:r>
          </w:p>
          <w:p w:rsidR="004D080C" w:rsidRPr="004913B6" w:rsidRDefault="004D080C" w:rsidP="001D6E70">
            <w:pPr>
              <w:spacing w:line="240" w:lineRule="auto"/>
              <w:rPr>
                <w:sz w:val="24"/>
                <w:szCs w:val="24"/>
              </w:rPr>
            </w:pPr>
            <w:r w:rsidRPr="004913B6">
              <w:rPr>
                <w:sz w:val="24"/>
                <w:szCs w:val="24"/>
              </w:rPr>
              <w:t xml:space="preserve">6. Nest with global ocean model: Global-FVCOM and Global HYCOM </w:t>
            </w:r>
          </w:p>
          <w:p w:rsidR="004D080C" w:rsidRPr="004913B6" w:rsidRDefault="004D080C" w:rsidP="001D6E70">
            <w:pPr>
              <w:spacing w:line="240" w:lineRule="auto"/>
              <w:rPr>
                <w:sz w:val="24"/>
                <w:szCs w:val="24"/>
              </w:rPr>
            </w:pPr>
            <w:r w:rsidRPr="004913B6">
              <w:rPr>
                <w:sz w:val="24"/>
                <w:szCs w:val="24"/>
              </w:rPr>
              <w:t xml:space="preserve">7. Improve the data assimilation efficiency. </w:t>
            </w:r>
          </w:p>
          <w:p w:rsidR="004D080C" w:rsidRPr="004913B6" w:rsidRDefault="004D080C" w:rsidP="001D6E70">
            <w:pPr>
              <w:spacing w:line="240" w:lineRule="auto"/>
              <w:rPr>
                <w:sz w:val="24"/>
                <w:szCs w:val="24"/>
              </w:rPr>
            </w:pPr>
            <w:r w:rsidRPr="004913B6">
              <w:rPr>
                <w:sz w:val="24"/>
                <w:szCs w:val="24"/>
              </w:rPr>
              <w:t>8. Develop a two-way nesting for multi-scale domain</w:t>
            </w:r>
            <w:r>
              <w:rPr>
                <w:sz w:val="24"/>
                <w:szCs w:val="24"/>
              </w:rPr>
              <w:t>s and ocean-atmospheric models.</w:t>
            </w:r>
          </w:p>
        </w:tc>
      </w:tr>
    </w:tbl>
    <w:p w:rsidR="004D080C" w:rsidRPr="004913B6" w:rsidRDefault="004D080C" w:rsidP="001D6E70">
      <w:pPr>
        <w:spacing w:before="120" w:after="120" w:line="240" w:lineRule="auto"/>
        <w:rPr>
          <w:b/>
          <w:sz w:val="24"/>
          <w:szCs w:val="24"/>
        </w:rPr>
      </w:pPr>
      <w:r w:rsidRPr="004913B6">
        <w:rPr>
          <w:b/>
          <w:sz w:val="24"/>
          <w:szCs w:val="24"/>
        </w:rPr>
        <w:lastRenderedPageBreak/>
        <w:t>Note 1: Backup Infrastructure and Development Needs</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 xml:space="preserve">NECOFS is presently run on Chen’s Linux cluster located in the UMASSD SMAST facility. This facility is located on the southern end of New Bedford outside on the New Bedford Hurricane Barrier. Because of the exposed SMAST location (ground floor elevation ~ 11 ft above MSL), the UMASSD administration policy is to shut power off and evacuate the SMAST facility in advance of extreme weather events that could cause flooding.  This occurred on Friday August 26 before Hurricane/Tropical Storm Irene. As a result, NECOFS was shut down, and the 3-day forecasts of surface atmosphere/wave/currents/elevation and potential inundation conditions stopped. NECOFS forecast data are also used in the NWS/IOOS “splash-over” forecast tool for Saco, Portland, and Scituate, so this information was lost. </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It is clear that NECOFS needs a hurricane/power outage proof facility for backup operations so that it can function 24/7 in all conditions.  Here are some initial id</w:t>
      </w:r>
      <w:r>
        <w:rPr>
          <w:rFonts w:cs="Calibri"/>
          <w:sz w:val="24"/>
          <w:szCs w:val="24"/>
          <w:lang w:bidi="ar-SA"/>
        </w:rPr>
        <w:t>eas about potential facilities:</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w:cs="Calibri"/>
          <w:sz w:val="24"/>
          <w:szCs w:val="24"/>
          <w:lang w:bidi="ar-SA"/>
        </w:rPr>
      </w:pPr>
      <w:r w:rsidRPr="004913B6">
        <w:rPr>
          <w:rFonts w:cs="Calibri"/>
          <w:sz w:val="24"/>
          <w:szCs w:val="24"/>
          <w:lang w:bidi="ar-SA"/>
        </w:rPr>
        <w:t>1. SMAST AT&amp;T Building (</w:t>
      </w:r>
      <w:r w:rsidRPr="004913B6">
        <w:rPr>
          <w:rFonts w:eastAsia="Times" w:cs="Calibri"/>
          <w:sz w:val="24"/>
          <w:szCs w:val="24"/>
          <w:lang w:bidi="ar-SA"/>
        </w:rPr>
        <w:t>200 Mill Road, Fairhaven, MA) may have suitable space and power for a Linux cluster, plus high-speed internet connections.  It is located behind the Hurricane Barrier and away from the water, with ground floo</w:t>
      </w:r>
      <w:r>
        <w:rPr>
          <w:rFonts w:eastAsia="Times" w:cs="Calibri"/>
          <w:sz w:val="24"/>
          <w:szCs w:val="24"/>
          <w:lang w:bidi="ar-SA"/>
        </w:rPr>
        <w:t xml:space="preserve">r elevation ~ 37 ft above MSL. </w:t>
      </w:r>
    </w:p>
    <w:p w:rsidR="004D080C" w:rsidRPr="00A77770"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alibri"/>
          <w:sz w:val="24"/>
          <w:szCs w:val="24"/>
          <w:lang w:bidi="ar-SA"/>
        </w:rPr>
      </w:pPr>
      <w:r w:rsidRPr="004913B6">
        <w:rPr>
          <w:rFonts w:eastAsia="Times" w:cs="Calibri"/>
          <w:sz w:val="24"/>
          <w:szCs w:val="24"/>
          <w:lang w:bidi="ar-SA"/>
        </w:rPr>
        <w:t xml:space="preserve">2. </w:t>
      </w:r>
      <w:r w:rsidRPr="004913B6">
        <w:rPr>
          <w:rFonts w:cs="Calibri"/>
          <w:sz w:val="24"/>
          <w:szCs w:val="24"/>
          <w:lang w:bidi="ar-SA"/>
        </w:rPr>
        <w:t xml:space="preserve">Massachusetts Green High-Performance Computing Center (MGHPCC) is presently being built at UMASS-Amherst (Holyoke, MA) by a consortium between UMASS, MIT, HARVARD, Boston University, and Northeastern University. MGHPCC web site is </w:t>
      </w:r>
      <w:hyperlink r:id="rId14" w:history="1">
        <w:r w:rsidRPr="004913B6">
          <w:rPr>
            <w:rStyle w:val="Hyperlink"/>
            <w:rFonts w:cs="Calibri"/>
            <w:color w:val="0000FF"/>
            <w:sz w:val="24"/>
            <w:szCs w:val="24"/>
            <w:lang w:bidi="ar-SA"/>
          </w:rPr>
          <w:t>http://www.mghpcc.org/</w:t>
        </w:r>
      </w:hyperlink>
      <w:r w:rsidRPr="004913B6">
        <w:rPr>
          <w:rFonts w:cs="Calibri"/>
          <w:sz w:val="24"/>
          <w:szCs w:val="24"/>
          <w:lang w:bidi="ar-SA"/>
        </w:rPr>
        <w:t xml:space="preserve">. Rich </w:t>
      </w:r>
      <w:proofErr w:type="spellStart"/>
      <w:r w:rsidRPr="004913B6">
        <w:rPr>
          <w:rFonts w:cs="Calibri"/>
          <w:sz w:val="24"/>
          <w:szCs w:val="24"/>
          <w:lang w:bidi="ar-SA"/>
        </w:rPr>
        <w:t>Signell</w:t>
      </w:r>
      <w:proofErr w:type="spellEnd"/>
      <w:r w:rsidRPr="004913B6">
        <w:rPr>
          <w:rFonts w:cs="Calibri"/>
          <w:sz w:val="24"/>
          <w:szCs w:val="24"/>
          <w:lang w:bidi="ar-SA"/>
        </w:rPr>
        <w:t xml:space="preserve"> contacted Chris Hill (EAPS, MIT), a co-chair of the research committee, who wrote:  </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"The 2011 MGHPCC Seed Fund RFP is soliciting research proposals for computer and computational science. Pre-proposals are due October 1st, 2011. A total of $500K is available with anticipated award sizes in the range of $50K – $150K. Proposals must involve investigators from two or more of Boston University, Harvard University, the Massachusetts Institute of Technology, Northeastern University and the Unive</w:t>
      </w:r>
      <w:r>
        <w:rPr>
          <w:rFonts w:cs="Calibri"/>
          <w:sz w:val="24"/>
          <w:szCs w:val="24"/>
          <w:lang w:bidi="ar-SA"/>
        </w:rPr>
        <w:t>rsity of Massachusetts system."</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 xml:space="preserve">3. NOS: CO-OPS presently is using FVCOM 3.5 as part of its Northern Gulf of Mexico shelf forecast system. The system is in development and being setup to run on the new NCEP IBM system. This suggests that it would relatively straight forward to run </w:t>
      </w:r>
      <w:r>
        <w:rPr>
          <w:rFonts w:cs="Calibri"/>
          <w:sz w:val="24"/>
          <w:szCs w:val="24"/>
          <w:lang w:bidi="ar-SA"/>
        </w:rPr>
        <w:t xml:space="preserve">NECOFS on the CO-OPS facility. </w:t>
      </w:r>
    </w:p>
    <w:p w:rsidR="004D080C" w:rsidRPr="004913B6"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 xml:space="preserve">Hurricane Irene also highlighted a major shortcoming with NECOFS. The surface weather/forcing used in NECOFS is produced using our regional WRF </w:t>
      </w:r>
      <w:proofErr w:type="spellStart"/>
      <w:r w:rsidRPr="004913B6">
        <w:rPr>
          <w:rFonts w:cs="Calibri"/>
          <w:sz w:val="24"/>
          <w:szCs w:val="24"/>
          <w:lang w:bidi="ar-SA"/>
        </w:rPr>
        <w:t>mesoscale</w:t>
      </w:r>
      <w:proofErr w:type="spellEnd"/>
      <w:r w:rsidRPr="004913B6">
        <w:rPr>
          <w:rFonts w:cs="Calibri"/>
          <w:sz w:val="24"/>
          <w:szCs w:val="24"/>
          <w:lang w:bidi="ar-SA"/>
        </w:rPr>
        <w:t xml:space="preserve"> model.  WRF is unable to simulate directly the very intense hurricane/tropical storm systems. Instead, a hurricane wind model must be used (embedded in a regional WRF system) to produce the surface forcing during a hurricane/tropical storm event. Chen in collaboration with Kerry Emanuel (MIT) has </w:t>
      </w:r>
      <w:proofErr w:type="spellStart"/>
      <w:r w:rsidRPr="004913B6">
        <w:rPr>
          <w:rFonts w:cs="Calibri"/>
          <w:sz w:val="24"/>
          <w:szCs w:val="24"/>
          <w:lang w:bidi="ar-SA"/>
        </w:rPr>
        <w:t>hindcast</w:t>
      </w:r>
      <w:proofErr w:type="spellEnd"/>
      <w:r w:rsidRPr="004913B6">
        <w:rPr>
          <w:rFonts w:cs="Calibri"/>
          <w:sz w:val="24"/>
          <w:szCs w:val="24"/>
          <w:lang w:bidi="ar-SA"/>
        </w:rPr>
        <w:t xml:space="preserve"> Hurricane Bob using such a blended forcing with excellent results.  What is needed now is to set </w:t>
      </w:r>
      <w:r w:rsidRPr="004913B6">
        <w:rPr>
          <w:rFonts w:cs="Calibri"/>
          <w:sz w:val="24"/>
          <w:szCs w:val="24"/>
          <w:lang w:bidi="ar-SA"/>
        </w:rPr>
        <w:lastRenderedPageBreak/>
        <w:t>up NECOFS system to automatically switch to embed the NHC (or similar) hurricane model forecast fields into the regional WRF forecast fields to dri</w:t>
      </w:r>
      <w:r>
        <w:rPr>
          <w:rFonts w:cs="Calibri"/>
          <w:sz w:val="24"/>
          <w:szCs w:val="24"/>
          <w:lang w:bidi="ar-SA"/>
        </w:rPr>
        <w:t xml:space="preserve">ve NECOFS during such events.  </w:t>
      </w:r>
    </w:p>
    <w:p w:rsidR="004D080C" w:rsidRPr="00AE424A" w:rsidRDefault="004D080C" w:rsidP="001D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lang w:bidi="ar-SA"/>
        </w:rPr>
      </w:pPr>
      <w:r w:rsidRPr="004913B6">
        <w:rPr>
          <w:rFonts w:cs="Calibri"/>
          <w:sz w:val="24"/>
          <w:szCs w:val="24"/>
          <w:lang w:bidi="ar-SA"/>
        </w:rPr>
        <w:t xml:space="preserve">Assuming that the NHC (or similar) hurricane forecast fields could be obtained online in real-time, both SMAST AT&amp;T facility and the MGHPCC could be considered for setting up a backup facility for NECOFS.  One possibility is to submit a proposal to MGHPCC to 1) setup NECOFS for remote 24/7 operation, 2) improve assimilation efficiency, 3) reduce time for forecast cycle from 24 hr to 12 hr (or even 8 hr), 4) develop and implement adding hurricane model output into operational status, and 5) provide additional computing power as more inundation forecast systems are developed. The investigators could include C. Chen (UMASSD), K. Emanuel (MIT) for the hurricane component, and perhaps someone who could focus on the data assimilation problem.              </w:t>
      </w:r>
    </w:p>
    <w:p w:rsidR="004D080C" w:rsidRPr="004913B6" w:rsidRDefault="004D080C" w:rsidP="001D6E70">
      <w:pPr>
        <w:spacing w:line="240" w:lineRule="auto"/>
        <w:rPr>
          <w:sz w:val="24"/>
          <w:szCs w:val="24"/>
        </w:rPr>
      </w:pPr>
      <w:r w:rsidRPr="004913B6">
        <w:rPr>
          <w:b/>
          <w:sz w:val="24"/>
          <w:szCs w:val="24"/>
        </w:rPr>
        <w:t xml:space="preserve">Table 1: NECOFS Forecast Assessment/Update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2520"/>
        <w:gridCol w:w="2790"/>
      </w:tblGrid>
      <w:tr w:rsidR="004D080C" w:rsidRPr="004913B6" w:rsidTr="00E8670C">
        <w:tc>
          <w:tcPr>
            <w:tcW w:w="208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jc w:val="center"/>
              <w:rPr>
                <w:b/>
                <w:sz w:val="24"/>
                <w:szCs w:val="24"/>
              </w:rPr>
            </w:pPr>
            <w:r w:rsidRPr="004913B6">
              <w:rPr>
                <w:b/>
                <w:sz w:val="24"/>
                <w:szCs w:val="24"/>
              </w:rPr>
              <w:t>Variables</w:t>
            </w:r>
          </w:p>
        </w:tc>
        <w:tc>
          <w:tcPr>
            <w:tcW w:w="216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jc w:val="center"/>
              <w:rPr>
                <w:b/>
                <w:sz w:val="24"/>
                <w:szCs w:val="24"/>
              </w:rPr>
            </w:pPr>
            <w:r w:rsidRPr="004913B6">
              <w:rPr>
                <w:b/>
                <w:sz w:val="24"/>
                <w:szCs w:val="24"/>
              </w:rPr>
              <w:t>Data sources</w:t>
            </w:r>
          </w:p>
        </w:tc>
        <w:tc>
          <w:tcPr>
            <w:tcW w:w="252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jc w:val="center"/>
              <w:rPr>
                <w:b/>
                <w:sz w:val="24"/>
                <w:szCs w:val="24"/>
              </w:rPr>
            </w:pPr>
            <w:r w:rsidRPr="004913B6">
              <w:rPr>
                <w:b/>
                <w:sz w:val="24"/>
                <w:szCs w:val="24"/>
              </w:rPr>
              <w:t>Time scale</w:t>
            </w:r>
          </w:p>
        </w:tc>
        <w:tc>
          <w:tcPr>
            <w:tcW w:w="279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jc w:val="center"/>
              <w:rPr>
                <w:b/>
                <w:sz w:val="24"/>
                <w:szCs w:val="24"/>
              </w:rPr>
            </w:pPr>
            <w:r w:rsidRPr="004913B6">
              <w:rPr>
                <w:b/>
                <w:sz w:val="24"/>
                <w:szCs w:val="24"/>
              </w:rPr>
              <w:t>Approach</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Wind speed and direction</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NOAA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Hourly</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Daily when the online data available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Air pressure</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NOAA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Hourly</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Significant wave height and peak period</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NOAA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Hourly</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Wave spectra</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NOAA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Hourly</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Sea level</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Tidal gauges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Hourly</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Water currents</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NERACOOS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Hourly </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Water temperature and salinity </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NERACOOS buoys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Hourly </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Same above</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DO</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NERACOOS sites and  other surveys </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Monthly </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Monthly </w:t>
            </w:r>
          </w:p>
        </w:tc>
      </w:tr>
      <w:tr w:rsidR="004D080C" w:rsidRPr="004913B6" w:rsidTr="00E8670C">
        <w:tc>
          <w:tcPr>
            <w:tcW w:w="208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Nutrients </w:t>
            </w:r>
          </w:p>
        </w:tc>
        <w:tc>
          <w:tcPr>
            <w:tcW w:w="216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NERACOOS sites and  other surveys</w:t>
            </w:r>
          </w:p>
        </w:tc>
        <w:tc>
          <w:tcPr>
            <w:tcW w:w="25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 xml:space="preserve">Monthly </w:t>
            </w:r>
          </w:p>
        </w:tc>
        <w:tc>
          <w:tcPr>
            <w:tcW w:w="279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jc w:val="center"/>
              <w:rPr>
                <w:i/>
                <w:sz w:val="24"/>
                <w:szCs w:val="24"/>
              </w:rPr>
            </w:pPr>
            <w:r w:rsidRPr="004913B6">
              <w:rPr>
                <w:i/>
                <w:sz w:val="24"/>
                <w:szCs w:val="24"/>
              </w:rPr>
              <w:t>Monthly</w:t>
            </w:r>
          </w:p>
        </w:tc>
      </w:tr>
    </w:tbl>
    <w:p w:rsidR="004D080C" w:rsidRPr="00AE424A" w:rsidRDefault="004D080C" w:rsidP="001D6E70">
      <w:pPr>
        <w:pStyle w:val="Heading2"/>
        <w:spacing w:line="240" w:lineRule="auto"/>
        <w:rPr>
          <w:sz w:val="24"/>
          <w:szCs w:val="24"/>
        </w:rPr>
      </w:pPr>
      <w:r w:rsidRPr="004913B6">
        <w:rPr>
          <w:color w:val="FF0000"/>
          <w:sz w:val="24"/>
          <w:szCs w:val="24"/>
        </w:rPr>
        <w:t>FVCOM Inundation Forecast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Model Name</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FVCOM Inundation Forecast System (IFS)</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B45CC2" w:rsidP="001D6E70">
            <w:pPr>
              <w:spacing w:after="60" w:line="240" w:lineRule="auto"/>
              <w:rPr>
                <w:b/>
                <w:sz w:val="24"/>
                <w:szCs w:val="24"/>
              </w:rPr>
            </w:pPr>
            <w:r>
              <w:rPr>
                <w:b/>
                <w:sz w:val="24"/>
                <w:szCs w:val="24"/>
              </w:rPr>
              <w:t>Type of Model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Coupled </w:t>
            </w:r>
            <w:r>
              <w:rPr>
                <w:sz w:val="24"/>
                <w:szCs w:val="24"/>
              </w:rPr>
              <w:t xml:space="preserve">dynamical </w:t>
            </w:r>
            <w:r w:rsidRPr="004913B6">
              <w:rPr>
                <w:sz w:val="24"/>
                <w:szCs w:val="24"/>
              </w:rPr>
              <w:t xml:space="preserve">atmospheric (WRF) – surface wave (SWAVE) – ocean circulation (FVCOM 3.5+)  model system </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B45CC2" w:rsidP="001D6E70">
            <w:pPr>
              <w:spacing w:after="60" w:line="240" w:lineRule="auto"/>
              <w:rPr>
                <w:b/>
                <w:sz w:val="24"/>
                <w:szCs w:val="24"/>
              </w:rPr>
            </w:pPr>
            <w:r>
              <w:rPr>
                <w:b/>
                <w:sz w:val="24"/>
                <w:szCs w:val="24"/>
              </w:rPr>
              <w:t xml:space="preserve">Geographic Domain </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Scituate (MA), Saco (ME), </w:t>
            </w:r>
            <w:r w:rsidR="000F55B9">
              <w:rPr>
                <w:sz w:val="24"/>
                <w:szCs w:val="24"/>
              </w:rPr>
              <w:t>rest of region</w:t>
            </w:r>
            <w:r w:rsidRPr="004913B6">
              <w:rPr>
                <w:sz w:val="24"/>
                <w:szCs w:val="24"/>
              </w:rPr>
              <w:t xml:space="preserve"> to be added as requested</w:t>
            </w:r>
            <w:r w:rsidR="000F55B9">
              <w:rPr>
                <w:sz w:val="24"/>
                <w:szCs w:val="24"/>
              </w:rPr>
              <w:t>, and all CT with UCONN Model</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Themes/Issues Addressed</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Pr>
                <w:sz w:val="24"/>
                <w:szCs w:val="24"/>
              </w:rPr>
              <w:t>4.</w:t>
            </w:r>
            <w:r w:rsidRPr="004913B6">
              <w:rPr>
                <w:sz w:val="24"/>
                <w:szCs w:val="24"/>
              </w:rPr>
              <w:t>1</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Im</w:t>
            </w:r>
            <w:r w:rsidR="00B45CC2">
              <w:rPr>
                <w:b/>
                <w:sz w:val="24"/>
                <w:szCs w:val="24"/>
              </w:rPr>
              <w:t>portant Variables to be modeled</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Surface weather: wind  </w:t>
            </w:r>
          </w:p>
          <w:p w:rsidR="004D080C" w:rsidRPr="004913B6" w:rsidRDefault="004D080C" w:rsidP="001D6E70">
            <w:pPr>
              <w:spacing w:after="60" w:line="240" w:lineRule="auto"/>
              <w:rPr>
                <w:sz w:val="24"/>
                <w:szCs w:val="24"/>
              </w:rPr>
            </w:pPr>
            <w:r w:rsidRPr="004913B6">
              <w:rPr>
                <w:sz w:val="24"/>
                <w:szCs w:val="24"/>
              </w:rPr>
              <w:t>Surface forcing: wind stress, moisture flux (E-P)</w:t>
            </w:r>
          </w:p>
          <w:p w:rsidR="004D080C" w:rsidRPr="004913B6" w:rsidRDefault="004D080C" w:rsidP="001D6E70">
            <w:pPr>
              <w:spacing w:after="60" w:line="240" w:lineRule="auto"/>
              <w:rPr>
                <w:sz w:val="24"/>
                <w:szCs w:val="24"/>
              </w:rPr>
            </w:pPr>
            <w:r w:rsidRPr="004913B6">
              <w:rPr>
                <w:sz w:val="24"/>
                <w:szCs w:val="24"/>
              </w:rPr>
              <w:t xml:space="preserve">Surface wave state: significant wave height, dominant period, </w:t>
            </w:r>
            <w:r w:rsidRPr="004913B6">
              <w:rPr>
                <w:sz w:val="24"/>
                <w:szCs w:val="24"/>
              </w:rPr>
              <w:lastRenderedPageBreak/>
              <w:t>directional wave spectrum, bottom stress</w:t>
            </w:r>
          </w:p>
          <w:p w:rsidR="004D080C" w:rsidRPr="004913B6" w:rsidRDefault="004D080C" w:rsidP="001D6E70">
            <w:pPr>
              <w:spacing w:after="60" w:line="240" w:lineRule="auto"/>
              <w:rPr>
                <w:sz w:val="24"/>
                <w:szCs w:val="24"/>
              </w:rPr>
            </w:pPr>
            <w:r w:rsidRPr="004913B6">
              <w:rPr>
                <w:sz w:val="24"/>
                <w:szCs w:val="24"/>
              </w:rPr>
              <w:t>Ocean state: elevation, 3-D currents, wave-current interaction, bottom stress</w:t>
            </w:r>
          </w:p>
          <w:p w:rsidR="004D080C" w:rsidRPr="004913B6" w:rsidRDefault="004D080C" w:rsidP="001D6E70">
            <w:pPr>
              <w:spacing w:after="60" w:line="240" w:lineRule="auto"/>
              <w:rPr>
                <w:sz w:val="24"/>
                <w:szCs w:val="24"/>
              </w:rPr>
            </w:pPr>
            <w:r w:rsidRPr="004913B6">
              <w:rPr>
                <w:sz w:val="24"/>
                <w:szCs w:val="24"/>
              </w:rPr>
              <w:t>Coastal flooding: water flow onto (otherwise) dry land and over coastal structures and subsequent draining</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lastRenderedPageBreak/>
              <w:t>Spatial (horizontal and vertical requirements)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Horizontal: minimum ~ few m’s</w:t>
            </w:r>
          </w:p>
          <w:p w:rsidR="004D080C" w:rsidRPr="004913B6" w:rsidRDefault="004D080C" w:rsidP="001D6E70">
            <w:pPr>
              <w:spacing w:after="60" w:line="240" w:lineRule="auto"/>
              <w:rPr>
                <w:sz w:val="24"/>
                <w:szCs w:val="24"/>
              </w:rPr>
            </w:pPr>
            <w:r w:rsidRPr="004913B6">
              <w:rPr>
                <w:sz w:val="24"/>
                <w:szCs w:val="24"/>
              </w:rPr>
              <w:t>Vertical: minimum &lt; 1 m</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Temporal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Hourly output for most applications, higher frequency output available</w:t>
            </w:r>
          </w:p>
        </w:tc>
      </w:tr>
      <w:tr w:rsidR="004D080C" w:rsidRPr="004913B6" w:rsidTr="00E8670C">
        <w:trPr>
          <w:trHeight w:val="174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Computing infrastructure, including redundancy of operations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A Linux cluster: 10 nodes (with 8 processors per node) are required for each region.  (See Note 1)</w:t>
            </w:r>
          </w:p>
        </w:tc>
      </w:tr>
      <w:tr w:rsidR="004D080C" w:rsidRPr="004913B6" w:rsidTr="00E8670C">
        <w:trPr>
          <w:trHeight w:val="728"/>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Personnel</w:t>
            </w:r>
          </w:p>
          <w:p w:rsidR="004D080C" w:rsidRPr="004913B6" w:rsidRDefault="004D080C" w:rsidP="001D6E70">
            <w:pPr>
              <w:spacing w:after="60" w:line="240" w:lineRule="auto"/>
              <w:rPr>
                <w:b/>
                <w:sz w:val="24"/>
                <w:szCs w:val="24"/>
              </w:rPr>
            </w:pPr>
            <w:r w:rsidRPr="004913B6">
              <w:rPr>
                <w:b/>
                <w:sz w:val="24"/>
                <w:szCs w:val="24"/>
              </w:rPr>
              <w:t>(FTEs/year)</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3 months/year</w:t>
            </w:r>
          </w:p>
        </w:tc>
      </w:tr>
      <w:tr w:rsidR="004D080C" w:rsidRPr="004913B6" w:rsidTr="00E8670C">
        <w:trPr>
          <w:trHeight w:val="845"/>
        </w:trPr>
        <w:tc>
          <w:tcPr>
            <w:tcW w:w="2448" w:type="dxa"/>
            <w:tcBorders>
              <w:top w:val="single" w:sz="4" w:space="0" w:color="auto"/>
              <w:left w:val="single" w:sz="4" w:space="0" w:color="auto"/>
              <w:bottom w:val="single" w:sz="4" w:space="0" w:color="auto"/>
              <w:right w:val="single" w:sz="4" w:space="0" w:color="auto"/>
            </w:tcBorders>
            <w:shd w:val="clear" w:color="auto" w:fill="DBE5F1"/>
          </w:tcPr>
          <w:p w:rsidR="004D080C" w:rsidRPr="004913B6" w:rsidRDefault="004D080C" w:rsidP="001D6E70">
            <w:pPr>
              <w:spacing w:after="60" w:line="240" w:lineRule="auto"/>
              <w:rPr>
                <w:b/>
                <w:sz w:val="24"/>
                <w:szCs w:val="24"/>
              </w:rPr>
            </w:pPr>
            <w:r w:rsidRPr="004913B6">
              <w:rPr>
                <w:b/>
                <w:sz w:val="24"/>
                <w:szCs w:val="24"/>
              </w:rPr>
              <w:t>Expected Initial and Boundary conditions</w:t>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after="60" w:line="240" w:lineRule="auto"/>
              <w:rPr>
                <w:sz w:val="24"/>
                <w:szCs w:val="24"/>
              </w:rPr>
            </w:pPr>
            <w:r w:rsidRPr="004913B6">
              <w:rPr>
                <w:sz w:val="24"/>
                <w:szCs w:val="24"/>
              </w:rPr>
              <w:t>Local FVCOM IFS driven by nesting with NECOFS</w:t>
            </w:r>
          </w:p>
        </w:tc>
      </w:tr>
      <w:tr w:rsidR="004D080C" w:rsidRPr="004913B6" w:rsidTr="00E8670C">
        <w:trPr>
          <w:trHeight w:val="174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Development Needs</w:t>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after="60" w:line="240" w:lineRule="auto"/>
              <w:rPr>
                <w:sz w:val="24"/>
                <w:szCs w:val="24"/>
              </w:rPr>
            </w:pPr>
            <w:r w:rsidRPr="004913B6">
              <w:rPr>
                <w:sz w:val="24"/>
                <w:szCs w:val="24"/>
              </w:rPr>
              <w:t xml:space="preserve">1. Add localized FVCOM inundation forecast systems as requested </w:t>
            </w:r>
          </w:p>
          <w:p w:rsidR="004D080C" w:rsidRPr="004913B6" w:rsidRDefault="004D080C" w:rsidP="001D6E70">
            <w:pPr>
              <w:spacing w:after="60" w:line="240" w:lineRule="auto"/>
              <w:rPr>
                <w:sz w:val="24"/>
                <w:szCs w:val="24"/>
              </w:rPr>
            </w:pPr>
            <w:r w:rsidRPr="004913B6">
              <w:rPr>
                <w:sz w:val="24"/>
                <w:szCs w:val="24"/>
              </w:rPr>
              <w:t>2. Develop FVCOM wind-driven overtopping module (with ACE)</w:t>
            </w:r>
          </w:p>
          <w:p w:rsidR="004D080C" w:rsidRPr="004913B6" w:rsidRDefault="004D080C" w:rsidP="001D6E70">
            <w:pPr>
              <w:spacing w:after="60" w:line="240" w:lineRule="auto"/>
              <w:rPr>
                <w:sz w:val="24"/>
                <w:szCs w:val="24"/>
              </w:rPr>
            </w:pPr>
            <w:r w:rsidRPr="004913B6">
              <w:rPr>
                <w:sz w:val="24"/>
                <w:szCs w:val="24"/>
              </w:rPr>
              <w:t>3. Help transition FVCOM IFSs to NOAA NOS CO-O</w:t>
            </w:r>
            <w:r w:rsidR="00B45CC2">
              <w:rPr>
                <w:sz w:val="24"/>
                <w:szCs w:val="24"/>
              </w:rPr>
              <w:t>PS for operational forecast use</w:t>
            </w:r>
          </w:p>
        </w:tc>
      </w:tr>
    </w:tbl>
    <w:p w:rsidR="004D080C" w:rsidRPr="004913B6" w:rsidRDefault="004D080C" w:rsidP="001D6E70">
      <w:pPr>
        <w:spacing w:line="240" w:lineRule="auto"/>
        <w:rPr>
          <w:sz w:val="24"/>
          <w:szCs w:val="24"/>
        </w:rPr>
      </w:pPr>
    </w:p>
    <w:p w:rsidR="004D080C" w:rsidRPr="004913B6" w:rsidRDefault="004D080C" w:rsidP="001D6E70">
      <w:pPr>
        <w:spacing w:after="0" w:line="240" w:lineRule="auto"/>
        <w:rPr>
          <w:b/>
          <w:color w:val="FF0000"/>
          <w:sz w:val="24"/>
          <w:szCs w:val="24"/>
        </w:rPr>
      </w:pPr>
      <w:r w:rsidRPr="004913B6">
        <w:rPr>
          <w:b/>
          <w:color w:val="FF0000"/>
          <w:sz w:val="24"/>
          <w:szCs w:val="24"/>
        </w:rPr>
        <w:t>NECOFS-Ecosystem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Model Name</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NECOFS-Ecosystem </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 xml:space="preserve">Type of Model </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Ecosystem/water quality model system (system structure and parameters can be easily changed for different applications) </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B45CC2" w:rsidP="001D6E70">
            <w:pPr>
              <w:spacing w:after="60" w:line="240" w:lineRule="auto"/>
              <w:rPr>
                <w:b/>
                <w:sz w:val="24"/>
                <w:szCs w:val="24"/>
              </w:rPr>
            </w:pPr>
            <w:r>
              <w:rPr>
                <w:b/>
                <w:sz w:val="24"/>
                <w:szCs w:val="24"/>
              </w:rPr>
              <w:t xml:space="preserve">Geographic Domain </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Mass coastal waters operational; other sections of NERACOOS domain added as requested</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Themes/Issues Addressed</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3</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Important Variables to be modeled (</w:t>
            </w:r>
            <w:r w:rsidRPr="004913B6">
              <w:rPr>
                <w:sz w:val="24"/>
                <w:szCs w:val="24"/>
              </w:rPr>
              <w:t>see terms and definitions</w:t>
            </w:r>
            <w:r w:rsidRPr="004913B6">
              <w:rPr>
                <w:b/>
                <w:sz w:val="24"/>
                <w:szCs w:val="24"/>
              </w:rPr>
              <w:t>)</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Nutrient concentrations, phytoplankton and zooplankton concentrations, dissolved oxygen,  </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 xml:space="preserve">Spatial (horizontal </w:t>
            </w:r>
            <w:r w:rsidRPr="004913B6">
              <w:rPr>
                <w:b/>
                <w:sz w:val="24"/>
                <w:szCs w:val="24"/>
              </w:rPr>
              <w:lastRenderedPageBreak/>
              <w:t>and vertical requirements)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lastRenderedPageBreak/>
              <w:t>Can be adjusted to meet application</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lastRenderedPageBreak/>
              <w:t>Temporal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Hourly output for most applications, higher frequency output available</w:t>
            </w:r>
          </w:p>
        </w:tc>
      </w:tr>
      <w:tr w:rsidR="004D080C" w:rsidRPr="004913B6" w:rsidTr="00B45CC2">
        <w:trPr>
          <w:trHeight w:val="1619"/>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Computing infrastructure, including redundancy of operations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A Linux cluster.  It should be driven offline using NECOFS output. It requires the same nodes (24) used for NECOFS for operation.</w:t>
            </w:r>
          </w:p>
        </w:tc>
      </w:tr>
      <w:tr w:rsidR="004D080C" w:rsidRPr="004913B6" w:rsidTr="00E8670C">
        <w:trPr>
          <w:trHeight w:val="728"/>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Personnel</w:t>
            </w:r>
          </w:p>
          <w:p w:rsidR="004D080C" w:rsidRPr="004913B6" w:rsidRDefault="004D080C" w:rsidP="001D6E70">
            <w:pPr>
              <w:spacing w:after="60" w:line="240" w:lineRule="auto"/>
              <w:rPr>
                <w:b/>
                <w:sz w:val="24"/>
                <w:szCs w:val="24"/>
              </w:rPr>
            </w:pPr>
            <w:r w:rsidRPr="004913B6">
              <w:rPr>
                <w:b/>
                <w:sz w:val="24"/>
                <w:szCs w:val="24"/>
              </w:rPr>
              <w:t>(FTEs/year)</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 Share with the time for NECOFS operation: 6 months/year.</w:t>
            </w:r>
          </w:p>
        </w:tc>
      </w:tr>
      <w:tr w:rsidR="004D080C" w:rsidRPr="004913B6" w:rsidTr="00E8670C">
        <w:trPr>
          <w:trHeight w:val="980"/>
        </w:trPr>
        <w:tc>
          <w:tcPr>
            <w:tcW w:w="2448" w:type="dxa"/>
            <w:tcBorders>
              <w:top w:val="single" w:sz="4" w:space="0" w:color="auto"/>
              <w:left w:val="single" w:sz="4" w:space="0" w:color="auto"/>
              <w:bottom w:val="single" w:sz="4" w:space="0" w:color="auto"/>
              <w:right w:val="single" w:sz="4" w:space="0" w:color="auto"/>
            </w:tcBorders>
            <w:shd w:val="clear" w:color="auto" w:fill="DBE5F1"/>
          </w:tcPr>
          <w:p w:rsidR="004D080C" w:rsidRPr="004913B6" w:rsidRDefault="004D080C" w:rsidP="001D6E70">
            <w:pPr>
              <w:spacing w:after="60" w:line="240" w:lineRule="auto"/>
              <w:rPr>
                <w:b/>
                <w:sz w:val="24"/>
                <w:szCs w:val="24"/>
              </w:rPr>
            </w:pPr>
            <w:r w:rsidRPr="004913B6">
              <w:rPr>
                <w:b/>
                <w:sz w:val="24"/>
                <w:szCs w:val="24"/>
              </w:rPr>
              <w:t>Expected Initial and Boundary conditions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All boundary conditions supplied by NECOFS or higher resolution subdomains of NECOFS (e.g. Mass coastal waters). </w:t>
            </w:r>
          </w:p>
        </w:tc>
      </w:tr>
      <w:tr w:rsidR="004D080C" w:rsidRPr="004913B6" w:rsidTr="00B45CC2">
        <w:trPr>
          <w:trHeight w:val="1232"/>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Development Needs</w:t>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after="60" w:line="240" w:lineRule="auto"/>
              <w:rPr>
                <w:sz w:val="24"/>
                <w:szCs w:val="24"/>
              </w:rPr>
            </w:pPr>
            <w:r w:rsidRPr="004913B6">
              <w:rPr>
                <w:sz w:val="24"/>
                <w:szCs w:val="24"/>
              </w:rPr>
              <w:t>1. Identification and specification of applications</w:t>
            </w:r>
          </w:p>
          <w:p w:rsidR="004D080C" w:rsidRPr="004913B6" w:rsidRDefault="004D080C" w:rsidP="001D6E70">
            <w:pPr>
              <w:spacing w:after="60" w:line="240" w:lineRule="auto"/>
              <w:rPr>
                <w:sz w:val="24"/>
                <w:szCs w:val="24"/>
              </w:rPr>
            </w:pPr>
            <w:r w:rsidRPr="004913B6">
              <w:rPr>
                <w:sz w:val="24"/>
                <w:szCs w:val="24"/>
              </w:rPr>
              <w:t xml:space="preserve">2. Boundary inputs of nutrients (e.g., output of GM-WICS) </w:t>
            </w:r>
          </w:p>
          <w:p w:rsidR="004D080C" w:rsidRPr="004913B6" w:rsidRDefault="004D080C" w:rsidP="001D6E70">
            <w:pPr>
              <w:spacing w:after="60" w:line="240" w:lineRule="auto"/>
              <w:rPr>
                <w:sz w:val="24"/>
                <w:szCs w:val="24"/>
              </w:rPr>
            </w:pPr>
            <w:r w:rsidRPr="004913B6">
              <w:rPr>
                <w:sz w:val="24"/>
                <w:szCs w:val="24"/>
              </w:rPr>
              <w:t>3. Validat</w:t>
            </w:r>
            <w:r w:rsidR="00B45CC2">
              <w:rPr>
                <w:sz w:val="24"/>
                <w:szCs w:val="24"/>
              </w:rPr>
              <w:t xml:space="preserve">ion for a long-term simulation </w:t>
            </w:r>
          </w:p>
        </w:tc>
      </w:tr>
    </w:tbl>
    <w:p w:rsidR="004D080C" w:rsidRDefault="004D080C" w:rsidP="001D6E70">
      <w:pPr>
        <w:spacing w:line="240" w:lineRule="auto"/>
        <w:rPr>
          <w:b/>
          <w:bCs/>
          <w:color w:val="FF0000"/>
          <w:sz w:val="24"/>
          <w:szCs w:val="24"/>
        </w:rPr>
      </w:pPr>
    </w:p>
    <w:p w:rsidR="004D080C" w:rsidRPr="004913B6" w:rsidRDefault="004D080C" w:rsidP="001D6E70">
      <w:pPr>
        <w:spacing w:after="120" w:line="240" w:lineRule="auto"/>
        <w:rPr>
          <w:b/>
          <w:color w:val="FF0000"/>
          <w:sz w:val="24"/>
          <w:szCs w:val="24"/>
        </w:rPr>
      </w:pPr>
      <w:r w:rsidRPr="004913B6">
        <w:rPr>
          <w:b/>
          <w:bCs/>
          <w:color w:val="FF0000"/>
          <w:sz w:val="24"/>
          <w:szCs w:val="24"/>
        </w:rPr>
        <w:t>UNH Gulf of Maine Watershed Information and Characterization System (GM-WICS)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Model Name</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bCs/>
                <w:sz w:val="24"/>
                <w:szCs w:val="24"/>
              </w:rPr>
              <w:t>UNH Gulf of Maine Watershed Information and Characterization System (GM-WICS)</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 xml:space="preserve">Type of Model </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Pr>
                <w:sz w:val="24"/>
                <w:szCs w:val="24"/>
              </w:rPr>
              <w:t xml:space="preserve">Hydrological: </w:t>
            </w:r>
            <w:r w:rsidRPr="004913B6">
              <w:rPr>
                <w:sz w:val="24"/>
                <w:szCs w:val="24"/>
              </w:rPr>
              <w:t>Watershed freshwater and nutrient forecast model system</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B45CC2" w:rsidP="001D6E70">
            <w:pPr>
              <w:spacing w:after="60" w:line="240" w:lineRule="auto"/>
              <w:rPr>
                <w:b/>
                <w:sz w:val="24"/>
                <w:szCs w:val="24"/>
              </w:rPr>
            </w:pPr>
            <w:r>
              <w:rPr>
                <w:b/>
                <w:sz w:val="24"/>
                <w:szCs w:val="24"/>
              </w:rPr>
              <w:t>Geographic Domain</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Gulf of Maine watershed (Nantucket Sound – western end of Nova Scotia)</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Themes/Issues Addressed</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1,2,3</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 xml:space="preserve">Important Variables to be modeled </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River and groundwater flux of freshwater and nutrients into coastal ocean.   </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Spatial (horizontal and vertical requirements)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On Land: 6 minute (~ 1 n mile)</w:t>
            </w:r>
          </w:p>
        </w:tc>
      </w:tr>
      <w:tr w:rsidR="004D080C" w:rsidRPr="004913B6" w:rsidTr="00E8670C">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Temporal</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 xml:space="preserve">Daily precipitation, temperature, and </w:t>
            </w:r>
            <w:proofErr w:type="spellStart"/>
            <w:r w:rsidRPr="004913B6">
              <w:rPr>
                <w:sz w:val="24"/>
                <w:szCs w:val="24"/>
              </w:rPr>
              <w:t>downwelling</w:t>
            </w:r>
            <w:proofErr w:type="spellEnd"/>
            <w:r w:rsidRPr="004913B6">
              <w:rPr>
                <w:sz w:val="24"/>
                <w:szCs w:val="24"/>
              </w:rPr>
              <w:t xml:space="preserve"> radiation;</w:t>
            </w:r>
          </w:p>
        </w:tc>
      </w:tr>
      <w:tr w:rsidR="004D080C" w:rsidRPr="004913B6" w:rsidTr="00B45CC2">
        <w:trPr>
          <w:trHeight w:val="139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Computing infrastructure, including redundancy of operations</w:t>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after="60" w:line="240" w:lineRule="auto"/>
              <w:rPr>
                <w:sz w:val="24"/>
                <w:szCs w:val="24"/>
              </w:rPr>
            </w:pPr>
          </w:p>
        </w:tc>
      </w:tr>
      <w:tr w:rsidR="004D080C" w:rsidRPr="004913B6" w:rsidTr="00E8670C">
        <w:trPr>
          <w:trHeight w:val="728"/>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lastRenderedPageBreak/>
              <w:t>Personnel</w:t>
            </w:r>
          </w:p>
          <w:p w:rsidR="004D080C" w:rsidRPr="004913B6" w:rsidRDefault="004D080C" w:rsidP="001D6E70">
            <w:pPr>
              <w:spacing w:after="60" w:line="240" w:lineRule="auto"/>
              <w:rPr>
                <w:b/>
                <w:sz w:val="24"/>
                <w:szCs w:val="24"/>
              </w:rPr>
            </w:pPr>
            <w:r w:rsidRPr="004913B6">
              <w:rPr>
                <w:b/>
                <w:sz w:val="24"/>
                <w:szCs w:val="24"/>
              </w:rPr>
              <w:t>(FTEs/year)</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~0.5, plus initial model calibration and validation efforts</w:t>
            </w:r>
          </w:p>
        </w:tc>
      </w:tr>
      <w:tr w:rsidR="004D080C" w:rsidRPr="004913B6" w:rsidTr="00B45CC2">
        <w:trPr>
          <w:trHeight w:val="1061"/>
        </w:trPr>
        <w:tc>
          <w:tcPr>
            <w:tcW w:w="2448" w:type="dxa"/>
            <w:tcBorders>
              <w:top w:val="single" w:sz="4" w:space="0" w:color="auto"/>
              <w:left w:val="single" w:sz="4" w:space="0" w:color="auto"/>
              <w:bottom w:val="single" w:sz="4" w:space="0" w:color="auto"/>
              <w:right w:val="single" w:sz="4" w:space="0" w:color="auto"/>
            </w:tcBorders>
            <w:shd w:val="clear" w:color="auto" w:fill="DBE5F1"/>
          </w:tcPr>
          <w:p w:rsidR="004D080C" w:rsidRPr="004913B6" w:rsidRDefault="004D080C" w:rsidP="001D6E70">
            <w:pPr>
              <w:spacing w:after="120" w:line="240" w:lineRule="auto"/>
              <w:rPr>
                <w:b/>
                <w:sz w:val="24"/>
                <w:szCs w:val="24"/>
              </w:rPr>
            </w:pPr>
            <w:r w:rsidRPr="004913B6">
              <w:rPr>
                <w:b/>
                <w:sz w:val="24"/>
                <w:szCs w:val="24"/>
              </w:rPr>
              <w:t xml:space="preserve">Expected </w:t>
            </w:r>
            <w:r w:rsidR="00B45CC2">
              <w:rPr>
                <w:b/>
                <w:sz w:val="24"/>
                <w:szCs w:val="24"/>
              </w:rPr>
              <w:t>Initial and Boundary conditions</w:t>
            </w:r>
          </w:p>
        </w:tc>
        <w:tc>
          <w:tcPr>
            <w:tcW w:w="7128"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after="60" w:line="240" w:lineRule="auto"/>
              <w:rPr>
                <w:sz w:val="24"/>
                <w:szCs w:val="24"/>
              </w:rPr>
            </w:pPr>
            <w:r w:rsidRPr="004913B6">
              <w:rPr>
                <w:sz w:val="24"/>
                <w:szCs w:val="24"/>
              </w:rPr>
              <w:t>Various NOAA products</w:t>
            </w:r>
          </w:p>
        </w:tc>
      </w:tr>
      <w:tr w:rsidR="004D080C" w:rsidRPr="004913B6" w:rsidTr="00B45CC2">
        <w:trPr>
          <w:trHeight w:val="521"/>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after="60" w:line="240" w:lineRule="auto"/>
              <w:rPr>
                <w:b/>
                <w:sz w:val="24"/>
                <w:szCs w:val="24"/>
              </w:rPr>
            </w:pPr>
            <w:r w:rsidRPr="004913B6">
              <w:rPr>
                <w:b/>
                <w:sz w:val="24"/>
                <w:szCs w:val="24"/>
              </w:rPr>
              <w:t>Development Needs</w:t>
            </w:r>
          </w:p>
        </w:tc>
        <w:tc>
          <w:tcPr>
            <w:tcW w:w="7128" w:type="dxa"/>
            <w:tcBorders>
              <w:top w:val="single" w:sz="4" w:space="0" w:color="auto"/>
              <w:left w:val="single" w:sz="4" w:space="0" w:color="auto"/>
              <w:bottom w:val="single" w:sz="4" w:space="0" w:color="auto"/>
              <w:right w:val="single" w:sz="4" w:space="0" w:color="auto"/>
            </w:tcBorders>
          </w:tcPr>
          <w:p w:rsidR="004D080C" w:rsidRPr="004913B6" w:rsidRDefault="00B45CC2" w:rsidP="001D6E70">
            <w:pPr>
              <w:spacing w:after="60" w:line="240" w:lineRule="auto"/>
              <w:rPr>
                <w:sz w:val="24"/>
                <w:szCs w:val="24"/>
              </w:rPr>
            </w:pPr>
            <w:r>
              <w:rPr>
                <w:sz w:val="24"/>
                <w:szCs w:val="24"/>
              </w:rPr>
              <w:t>Community validation is needed.</w:t>
            </w:r>
          </w:p>
        </w:tc>
      </w:tr>
    </w:tbl>
    <w:p w:rsidR="004D080C" w:rsidRDefault="004D080C" w:rsidP="001D6E70">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2B562D"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2B562D" w:rsidRPr="004913B6" w:rsidRDefault="002B562D" w:rsidP="001D6E70">
            <w:pPr>
              <w:spacing w:after="60" w:line="240" w:lineRule="auto"/>
              <w:rPr>
                <w:b/>
                <w:sz w:val="24"/>
                <w:szCs w:val="24"/>
              </w:rPr>
            </w:pPr>
            <w:r>
              <w:rPr>
                <w:b/>
                <w:bCs/>
                <w:color w:val="FF0000"/>
                <w:sz w:val="24"/>
                <w:szCs w:val="24"/>
              </w:rPr>
              <w:t>Bedford Institute of Oceanography Wave</w:t>
            </w:r>
            <w:r w:rsidR="00C12084">
              <w:rPr>
                <w:b/>
                <w:bCs/>
                <w:color w:val="FF0000"/>
                <w:sz w:val="24"/>
                <w:szCs w:val="24"/>
              </w:rPr>
              <w:t xml:space="preserve"> Watch </w:t>
            </w:r>
            <w:proofErr w:type="spellStart"/>
            <w:r w:rsidR="00C12084">
              <w:rPr>
                <w:b/>
                <w:bCs/>
                <w:color w:val="FF0000"/>
                <w:sz w:val="24"/>
                <w:szCs w:val="24"/>
              </w:rPr>
              <w:t>III</w:t>
            </w:r>
            <w:r w:rsidRPr="004913B6">
              <w:rPr>
                <w:b/>
                <w:sz w:val="24"/>
                <w:szCs w:val="24"/>
              </w:rPr>
              <w:t>Model</w:t>
            </w:r>
            <w:proofErr w:type="spellEnd"/>
            <w:r w:rsidRPr="004913B6">
              <w:rPr>
                <w:b/>
                <w:sz w:val="24"/>
                <w:szCs w:val="24"/>
              </w:rPr>
              <w:t xml:space="preserve"> Name</w:t>
            </w:r>
          </w:p>
        </w:tc>
        <w:tc>
          <w:tcPr>
            <w:tcW w:w="7128" w:type="dxa"/>
            <w:tcBorders>
              <w:top w:val="single" w:sz="4" w:space="0" w:color="auto"/>
              <w:left w:val="single" w:sz="4" w:space="0" w:color="auto"/>
              <w:bottom w:val="single" w:sz="4" w:space="0" w:color="auto"/>
              <w:right w:val="single" w:sz="4" w:space="0" w:color="auto"/>
            </w:tcBorders>
            <w:hideMark/>
          </w:tcPr>
          <w:p w:rsidR="002B562D" w:rsidRPr="004913B6" w:rsidRDefault="001D2ED3" w:rsidP="001D6E70">
            <w:pPr>
              <w:spacing w:after="60" w:line="240" w:lineRule="auto"/>
              <w:rPr>
                <w:sz w:val="24"/>
                <w:szCs w:val="24"/>
              </w:rPr>
            </w:pPr>
            <w:r w:rsidRPr="00170B7B">
              <w:rPr>
                <w:rFonts w:eastAsia="MS Gothiw Roman"/>
                <w:sz w:val="24"/>
                <w:szCs w:val="24"/>
              </w:rPr>
              <w:t>Wave Watch III</w:t>
            </w:r>
            <w:r>
              <w:rPr>
                <w:rFonts w:eastAsia="MS Gothiw Roman"/>
                <w:sz w:val="24"/>
                <w:szCs w:val="24"/>
              </w:rPr>
              <w:t xml:space="preserve"> version 3.14</w:t>
            </w:r>
          </w:p>
        </w:tc>
      </w:tr>
      <w:tr w:rsidR="002B562D"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2B562D" w:rsidRPr="004913B6" w:rsidRDefault="002B562D" w:rsidP="001D6E70">
            <w:pPr>
              <w:spacing w:after="60" w:line="240" w:lineRule="auto"/>
              <w:rPr>
                <w:b/>
                <w:sz w:val="24"/>
                <w:szCs w:val="24"/>
              </w:rPr>
            </w:pPr>
            <w:r w:rsidRPr="004913B6">
              <w:rPr>
                <w:b/>
                <w:sz w:val="24"/>
                <w:szCs w:val="24"/>
              </w:rPr>
              <w:t xml:space="preserve">Type of Model </w:t>
            </w:r>
          </w:p>
        </w:tc>
        <w:tc>
          <w:tcPr>
            <w:tcW w:w="7128" w:type="dxa"/>
            <w:tcBorders>
              <w:top w:val="single" w:sz="4" w:space="0" w:color="auto"/>
              <w:left w:val="single" w:sz="4" w:space="0" w:color="auto"/>
              <w:bottom w:val="single" w:sz="4" w:space="0" w:color="auto"/>
              <w:right w:val="single" w:sz="4" w:space="0" w:color="auto"/>
            </w:tcBorders>
            <w:hideMark/>
          </w:tcPr>
          <w:p w:rsidR="002B562D" w:rsidRPr="004913B6" w:rsidRDefault="002B562D" w:rsidP="001D6E70">
            <w:pPr>
              <w:spacing w:after="60" w:line="240" w:lineRule="auto"/>
              <w:rPr>
                <w:sz w:val="24"/>
                <w:szCs w:val="24"/>
              </w:rPr>
            </w:pPr>
            <w:r>
              <w:rPr>
                <w:sz w:val="24"/>
                <w:szCs w:val="24"/>
              </w:rPr>
              <w:t>Wave forecast</w:t>
            </w:r>
          </w:p>
        </w:tc>
      </w:tr>
      <w:tr w:rsidR="002B562D"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2B562D" w:rsidRPr="004913B6" w:rsidRDefault="002B562D" w:rsidP="001D6E70">
            <w:pPr>
              <w:spacing w:after="60" w:line="240" w:lineRule="auto"/>
              <w:rPr>
                <w:b/>
                <w:sz w:val="24"/>
                <w:szCs w:val="24"/>
              </w:rPr>
            </w:pPr>
            <w:r>
              <w:rPr>
                <w:b/>
                <w:sz w:val="24"/>
                <w:szCs w:val="24"/>
              </w:rPr>
              <w:t>Geographic Domain</w:t>
            </w:r>
          </w:p>
        </w:tc>
        <w:tc>
          <w:tcPr>
            <w:tcW w:w="7128" w:type="dxa"/>
            <w:tcBorders>
              <w:top w:val="single" w:sz="4" w:space="0" w:color="auto"/>
              <w:left w:val="single" w:sz="4" w:space="0" w:color="auto"/>
              <w:bottom w:val="single" w:sz="4" w:space="0" w:color="auto"/>
              <w:right w:val="single" w:sz="4" w:space="0" w:color="auto"/>
            </w:tcBorders>
            <w:hideMark/>
          </w:tcPr>
          <w:p w:rsidR="002B562D" w:rsidRPr="004913B6" w:rsidRDefault="002B562D" w:rsidP="001D6E70">
            <w:pPr>
              <w:spacing w:after="60" w:line="240" w:lineRule="auto"/>
              <w:rPr>
                <w:sz w:val="24"/>
                <w:szCs w:val="24"/>
              </w:rPr>
            </w:pPr>
            <w:r>
              <w:rPr>
                <w:sz w:val="24"/>
                <w:szCs w:val="24"/>
              </w:rPr>
              <w:t xml:space="preserve">Three </w:t>
            </w:r>
            <w:r w:rsidR="008C715A">
              <w:rPr>
                <w:sz w:val="24"/>
                <w:szCs w:val="24"/>
              </w:rPr>
              <w:t>nested grids</w:t>
            </w:r>
            <w:r>
              <w:rPr>
                <w:sz w:val="24"/>
                <w:szCs w:val="24"/>
              </w:rPr>
              <w:t xml:space="preserve"> </w:t>
            </w:r>
            <w:r w:rsidR="00C12084">
              <w:rPr>
                <w:sz w:val="24"/>
                <w:szCs w:val="24"/>
              </w:rPr>
              <w:t>– North Atlantic, East Coast and Gulf of Maine</w:t>
            </w:r>
          </w:p>
        </w:tc>
      </w:tr>
      <w:tr w:rsidR="002B562D"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2B562D" w:rsidRPr="004913B6" w:rsidRDefault="002B562D" w:rsidP="001D6E70">
            <w:pPr>
              <w:spacing w:after="60" w:line="240" w:lineRule="auto"/>
              <w:rPr>
                <w:b/>
                <w:sz w:val="24"/>
                <w:szCs w:val="24"/>
              </w:rPr>
            </w:pPr>
            <w:r w:rsidRPr="004913B6">
              <w:rPr>
                <w:b/>
                <w:sz w:val="24"/>
                <w:szCs w:val="24"/>
              </w:rPr>
              <w:t>Themes/Issues Addressed</w:t>
            </w:r>
          </w:p>
        </w:tc>
        <w:tc>
          <w:tcPr>
            <w:tcW w:w="7128" w:type="dxa"/>
            <w:tcBorders>
              <w:top w:val="single" w:sz="4" w:space="0" w:color="auto"/>
              <w:left w:val="single" w:sz="4" w:space="0" w:color="auto"/>
              <w:bottom w:val="single" w:sz="4" w:space="0" w:color="auto"/>
              <w:right w:val="single" w:sz="4" w:space="0" w:color="auto"/>
            </w:tcBorders>
            <w:hideMark/>
          </w:tcPr>
          <w:p w:rsidR="002B562D" w:rsidRPr="004913B6" w:rsidRDefault="001D2ED3" w:rsidP="001D6E70">
            <w:pPr>
              <w:spacing w:after="60" w:line="240" w:lineRule="auto"/>
              <w:rPr>
                <w:sz w:val="24"/>
                <w:szCs w:val="24"/>
              </w:rPr>
            </w:pPr>
            <w:r w:rsidRPr="00170B7B">
              <w:rPr>
                <w:rFonts w:eastAsia="MS Gothiw Roman"/>
                <w:sz w:val="24"/>
                <w:szCs w:val="24"/>
              </w:rPr>
              <w:t>1.1, 1.2, 1.3, 1.4, 1.5. 1.6, 2.1, 3.1, 3.3, 3.5, 4.1, 5.1</w:t>
            </w:r>
          </w:p>
        </w:tc>
      </w:tr>
      <w:tr w:rsidR="001D2ED3"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 xml:space="preserve">Important Variables to be modeled </w:t>
            </w:r>
          </w:p>
        </w:tc>
        <w:tc>
          <w:tcPr>
            <w:tcW w:w="7128" w:type="dxa"/>
            <w:tcBorders>
              <w:top w:val="single" w:sz="4" w:space="0" w:color="auto"/>
              <w:left w:val="single" w:sz="4" w:space="0" w:color="auto"/>
              <w:bottom w:val="single" w:sz="4" w:space="0" w:color="auto"/>
              <w:right w:val="single" w:sz="4" w:space="0" w:color="auto"/>
            </w:tcBorders>
            <w:hideMark/>
          </w:tcPr>
          <w:p w:rsidR="001D2ED3" w:rsidRPr="004913B6" w:rsidRDefault="001D2ED3" w:rsidP="001D6E70">
            <w:pPr>
              <w:spacing w:after="60" w:line="240" w:lineRule="auto"/>
              <w:rPr>
                <w:sz w:val="24"/>
                <w:szCs w:val="24"/>
              </w:rPr>
            </w:pPr>
            <w:r w:rsidRPr="00170B7B">
              <w:rPr>
                <w:rFonts w:eastAsia="MS Gothiw Roman"/>
                <w:sz w:val="24"/>
                <w:szCs w:val="24"/>
              </w:rPr>
              <w:t xml:space="preserve">Significant wave height, peak and mean wave period, peak </w:t>
            </w:r>
            <w:r>
              <w:rPr>
                <w:rFonts w:eastAsia="MS Gothiw Roman"/>
                <w:sz w:val="24"/>
                <w:szCs w:val="24"/>
              </w:rPr>
              <w:t xml:space="preserve">and mean </w:t>
            </w:r>
            <w:r w:rsidRPr="00170B7B">
              <w:rPr>
                <w:rFonts w:eastAsia="MS Gothiw Roman"/>
                <w:sz w:val="24"/>
                <w:szCs w:val="24"/>
              </w:rPr>
              <w:t xml:space="preserve">wave direction, </w:t>
            </w:r>
            <w:r>
              <w:rPr>
                <w:rFonts w:eastAsia="MS Gothiw Roman"/>
                <w:sz w:val="24"/>
                <w:szCs w:val="24"/>
              </w:rPr>
              <w:t xml:space="preserve">peak </w:t>
            </w:r>
            <w:r w:rsidRPr="00170B7B">
              <w:rPr>
                <w:rFonts w:eastAsia="MS Gothiw Roman"/>
                <w:sz w:val="24"/>
                <w:szCs w:val="24"/>
              </w:rPr>
              <w:t>wind</w:t>
            </w:r>
            <w:r>
              <w:rPr>
                <w:rFonts w:eastAsia="MS Gothiw Roman"/>
                <w:sz w:val="24"/>
                <w:szCs w:val="24"/>
              </w:rPr>
              <w:t>-sea</w:t>
            </w:r>
            <w:r w:rsidRPr="00170B7B">
              <w:rPr>
                <w:rFonts w:eastAsia="MS Gothiw Roman"/>
                <w:sz w:val="24"/>
                <w:szCs w:val="24"/>
              </w:rPr>
              <w:t xml:space="preserve"> </w:t>
            </w:r>
            <w:r>
              <w:rPr>
                <w:rFonts w:eastAsia="MS Gothiw Roman"/>
                <w:sz w:val="24"/>
                <w:szCs w:val="24"/>
              </w:rPr>
              <w:t xml:space="preserve">period and direction </w:t>
            </w:r>
            <w:r w:rsidRPr="00170B7B">
              <w:rPr>
                <w:rFonts w:eastAsia="MS Gothiw Roman"/>
                <w:sz w:val="24"/>
                <w:szCs w:val="24"/>
              </w:rPr>
              <w:t xml:space="preserve">and </w:t>
            </w:r>
            <w:r>
              <w:rPr>
                <w:rFonts w:eastAsia="MS Gothiw Roman"/>
                <w:sz w:val="24"/>
                <w:szCs w:val="24"/>
              </w:rPr>
              <w:t>water-level</w:t>
            </w:r>
          </w:p>
        </w:tc>
      </w:tr>
      <w:tr w:rsidR="001D2ED3"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Spatial (horizontal and vertical requirements)</w:t>
            </w:r>
          </w:p>
        </w:tc>
        <w:tc>
          <w:tcPr>
            <w:tcW w:w="7128" w:type="dxa"/>
            <w:tcBorders>
              <w:top w:val="single" w:sz="4" w:space="0" w:color="auto"/>
              <w:left w:val="single" w:sz="4" w:space="0" w:color="auto"/>
              <w:bottom w:val="single" w:sz="4" w:space="0" w:color="auto"/>
              <w:right w:val="single" w:sz="4" w:space="0" w:color="auto"/>
            </w:tcBorders>
            <w:hideMark/>
          </w:tcPr>
          <w:p w:rsidR="001D2ED3" w:rsidRPr="004913B6" w:rsidRDefault="001D2ED3" w:rsidP="001D6E70">
            <w:pPr>
              <w:spacing w:after="60" w:line="240" w:lineRule="auto"/>
              <w:rPr>
                <w:sz w:val="24"/>
                <w:szCs w:val="24"/>
              </w:rPr>
            </w:pPr>
            <w:r w:rsidRPr="00170B7B">
              <w:rPr>
                <w:rFonts w:eastAsia="MS Gothiw Roman"/>
                <w:sz w:val="24"/>
                <w:szCs w:val="24"/>
              </w:rPr>
              <w:t xml:space="preserve">.1 degree finest grid, 0.2 degree intermediate grid </w:t>
            </w:r>
            <w:r>
              <w:rPr>
                <w:rFonts w:eastAsia="MS Gothiw Roman"/>
                <w:sz w:val="24"/>
                <w:szCs w:val="24"/>
              </w:rPr>
              <w:t>and 1.0 degree coarse grid</w:t>
            </w:r>
          </w:p>
        </w:tc>
      </w:tr>
      <w:tr w:rsidR="001D2ED3" w:rsidRPr="004913B6" w:rsidTr="002B562D">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Temporal</w:t>
            </w:r>
          </w:p>
        </w:tc>
        <w:tc>
          <w:tcPr>
            <w:tcW w:w="7128" w:type="dxa"/>
            <w:tcBorders>
              <w:top w:val="single" w:sz="4" w:space="0" w:color="auto"/>
              <w:left w:val="single" w:sz="4" w:space="0" w:color="auto"/>
              <w:bottom w:val="single" w:sz="4" w:space="0" w:color="auto"/>
              <w:right w:val="single" w:sz="4" w:space="0" w:color="auto"/>
            </w:tcBorders>
            <w:hideMark/>
          </w:tcPr>
          <w:p w:rsidR="001D2ED3" w:rsidRPr="004913B6" w:rsidRDefault="001D2ED3" w:rsidP="001D6E70">
            <w:pPr>
              <w:spacing w:after="60" w:line="240" w:lineRule="auto"/>
              <w:rPr>
                <w:sz w:val="24"/>
                <w:szCs w:val="24"/>
              </w:rPr>
            </w:pPr>
            <w:r>
              <w:rPr>
                <w:sz w:val="24"/>
                <w:szCs w:val="24"/>
              </w:rPr>
              <w:t>Hourly outputs for most applications</w:t>
            </w:r>
          </w:p>
        </w:tc>
      </w:tr>
      <w:tr w:rsidR="001D2ED3" w:rsidRPr="004913B6" w:rsidTr="002B562D">
        <w:trPr>
          <w:trHeight w:val="1394"/>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Computing infrastructure, including redundancy of operations</w:t>
            </w:r>
          </w:p>
        </w:tc>
        <w:tc>
          <w:tcPr>
            <w:tcW w:w="7128" w:type="dxa"/>
            <w:tcBorders>
              <w:top w:val="single" w:sz="4" w:space="0" w:color="auto"/>
              <w:left w:val="single" w:sz="4" w:space="0" w:color="auto"/>
              <w:bottom w:val="single" w:sz="4" w:space="0" w:color="auto"/>
              <w:right w:val="single" w:sz="4" w:space="0" w:color="auto"/>
            </w:tcBorders>
          </w:tcPr>
          <w:p w:rsidR="001D2ED3" w:rsidRPr="004913B6" w:rsidRDefault="001D2ED3" w:rsidP="001D6E70">
            <w:pPr>
              <w:spacing w:after="60" w:line="240" w:lineRule="auto"/>
              <w:rPr>
                <w:sz w:val="24"/>
                <w:szCs w:val="24"/>
              </w:rPr>
            </w:pPr>
            <w:proofErr w:type="spellStart"/>
            <w:r>
              <w:rPr>
                <w:sz w:val="24"/>
                <w:szCs w:val="24"/>
              </w:rPr>
              <w:t>linux</w:t>
            </w:r>
            <w:proofErr w:type="spellEnd"/>
            <w:r>
              <w:rPr>
                <w:sz w:val="24"/>
                <w:szCs w:val="24"/>
              </w:rPr>
              <w:t xml:space="preserve"> cluster, 16 processors ideal</w:t>
            </w:r>
          </w:p>
        </w:tc>
      </w:tr>
      <w:tr w:rsidR="001D2ED3" w:rsidRPr="004913B6" w:rsidTr="002B562D">
        <w:trPr>
          <w:trHeight w:val="728"/>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Personnel</w:t>
            </w:r>
          </w:p>
          <w:p w:rsidR="001D2ED3" w:rsidRPr="004913B6" w:rsidRDefault="001D2ED3" w:rsidP="001D6E70">
            <w:pPr>
              <w:spacing w:after="60" w:line="240" w:lineRule="auto"/>
              <w:rPr>
                <w:b/>
                <w:sz w:val="24"/>
                <w:szCs w:val="24"/>
              </w:rPr>
            </w:pPr>
            <w:r w:rsidRPr="004913B6">
              <w:rPr>
                <w:b/>
                <w:sz w:val="24"/>
                <w:szCs w:val="24"/>
              </w:rPr>
              <w:t>(FTEs/year)</w:t>
            </w:r>
          </w:p>
        </w:tc>
        <w:tc>
          <w:tcPr>
            <w:tcW w:w="7128" w:type="dxa"/>
            <w:tcBorders>
              <w:top w:val="single" w:sz="4" w:space="0" w:color="auto"/>
              <w:left w:val="single" w:sz="4" w:space="0" w:color="auto"/>
              <w:bottom w:val="single" w:sz="4" w:space="0" w:color="auto"/>
              <w:right w:val="single" w:sz="4" w:space="0" w:color="auto"/>
            </w:tcBorders>
            <w:hideMark/>
          </w:tcPr>
          <w:p w:rsidR="001D2ED3" w:rsidRPr="004913B6" w:rsidRDefault="001D2ED3" w:rsidP="001D6E70">
            <w:pPr>
              <w:spacing w:after="60" w:line="240" w:lineRule="auto"/>
              <w:rPr>
                <w:sz w:val="24"/>
                <w:szCs w:val="24"/>
              </w:rPr>
            </w:pPr>
            <w:r>
              <w:rPr>
                <w:sz w:val="24"/>
                <w:szCs w:val="24"/>
              </w:rPr>
              <w:t>1.25 FTE</w:t>
            </w:r>
          </w:p>
        </w:tc>
      </w:tr>
      <w:tr w:rsidR="001D2ED3" w:rsidRPr="004913B6" w:rsidTr="002B562D">
        <w:trPr>
          <w:trHeight w:val="1061"/>
        </w:trPr>
        <w:tc>
          <w:tcPr>
            <w:tcW w:w="2448" w:type="dxa"/>
            <w:tcBorders>
              <w:top w:val="single" w:sz="4" w:space="0" w:color="auto"/>
              <w:left w:val="single" w:sz="4" w:space="0" w:color="auto"/>
              <w:bottom w:val="single" w:sz="4" w:space="0" w:color="auto"/>
              <w:right w:val="single" w:sz="4" w:space="0" w:color="auto"/>
            </w:tcBorders>
            <w:shd w:val="clear" w:color="auto" w:fill="DBE5F1"/>
          </w:tcPr>
          <w:p w:rsidR="001D2ED3" w:rsidRPr="004913B6" w:rsidRDefault="001D2ED3" w:rsidP="001D6E70">
            <w:pPr>
              <w:spacing w:after="120" w:line="240" w:lineRule="auto"/>
              <w:rPr>
                <w:b/>
                <w:sz w:val="24"/>
                <w:szCs w:val="24"/>
              </w:rPr>
            </w:pPr>
            <w:r w:rsidRPr="004913B6">
              <w:rPr>
                <w:b/>
                <w:sz w:val="24"/>
                <w:szCs w:val="24"/>
              </w:rPr>
              <w:t xml:space="preserve">Expected </w:t>
            </w:r>
            <w:r>
              <w:rPr>
                <w:b/>
                <w:sz w:val="24"/>
                <w:szCs w:val="24"/>
              </w:rPr>
              <w:t>Initial and Boundary conditions</w:t>
            </w:r>
          </w:p>
        </w:tc>
        <w:tc>
          <w:tcPr>
            <w:tcW w:w="7128" w:type="dxa"/>
            <w:tcBorders>
              <w:top w:val="single" w:sz="4" w:space="0" w:color="auto"/>
              <w:left w:val="single" w:sz="4" w:space="0" w:color="auto"/>
              <w:bottom w:val="single" w:sz="4" w:space="0" w:color="auto"/>
              <w:right w:val="single" w:sz="4" w:space="0" w:color="auto"/>
            </w:tcBorders>
            <w:hideMark/>
          </w:tcPr>
          <w:p w:rsidR="001D2ED3" w:rsidRPr="004913B6" w:rsidRDefault="001D2ED3" w:rsidP="001D6E70">
            <w:pPr>
              <w:spacing w:after="60" w:line="240" w:lineRule="auto"/>
              <w:rPr>
                <w:sz w:val="24"/>
                <w:szCs w:val="24"/>
              </w:rPr>
            </w:pPr>
            <w:r w:rsidRPr="00170B7B">
              <w:rPr>
                <w:rFonts w:eastAsia="MS Gothiw Roman"/>
                <w:sz w:val="24"/>
                <w:szCs w:val="24"/>
              </w:rPr>
              <w:t xml:space="preserve">Primary input bottom depth and wind </w:t>
            </w:r>
            <w:r>
              <w:rPr>
                <w:rFonts w:eastAsia="MS Gothiw Roman"/>
                <w:sz w:val="24"/>
                <w:szCs w:val="24"/>
              </w:rPr>
              <w:t xml:space="preserve">components </w:t>
            </w:r>
            <w:r w:rsidRPr="00170B7B">
              <w:rPr>
                <w:rFonts w:eastAsia="MS Gothiw Roman"/>
                <w:sz w:val="24"/>
                <w:szCs w:val="24"/>
              </w:rPr>
              <w:t xml:space="preserve">(COAMPS) </w:t>
            </w:r>
            <w:r>
              <w:rPr>
                <w:rFonts w:eastAsia="MS Gothiw Roman"/>
                <w:sz w:val="24"/>
                <w:szCs w:val="24"/>
              </w:rPr>
              <w:t xml:space="preserve">we </w:t>
            </w:r>
            <w:r w:rsidRPr="00170B7B">
              <w:rPr>
                <w:rFonts w:eastAsia="MS Gothiw Roman"/>
                <w:sz w:val="24"/>
                <w:szCs w:val="24"/>
              </w:rPr>
              <w:t xml:space="preserve">can </w:t>
            </w:r>
            <w:r>
              <w:rPr>
                <w:rFonts w:eastAsia="MS Gothiw Roman"/>
                <w:sz w:val="24"/>
                <w:szCs w:val="24"/>
              </w:rPr>
              <w:t xml:space="preserve">also </w:t>
            </w:r>
            <w:r w:rsidRPr="00170B7B">
              <w:rPr>
                <w:rFonts w:eastAsia="MS Gothiw Roman"/>
                <w:sz w:val="24"/>
                <w:szCs w:val="24"/>
              </w:rPr>
              <w:t xml:space="preserve">include </w:t>
            </w:r>
            <w:r>
              <w:rPr>
                <w:rFonts w:eastAsia="MS Gothiw Roman"/>
                <w:sz w:val="24"/>
                <w:szCs w:val="24"/>
              </w:rPr>
              <w:t xml:space="preserve">input water level </w:t>
            </w:r>
            <w:r w:rsidRPr="00170B7B">
              <w:rPr>
                <w:rFonts w:eastAsia="MS Gothiw Roman"/>
                <w:sz w:val="24"/>
                <w:szCs w:val="24"/>
              </w:rPr>
              <w:t xml:space="preserve">(tide and storm surge), </w:t>
            </w:r>
            <w:r>
              <w:rPr>
                <w:rFonts w:eastAsia="MS Gothiw Roman"/>
                <w:sz w:val="24"/>
                <w:szCs w:val="24"/>
              </w:rPr>
              <w:t xml:space="preserve">and </w:t>
            </w:r>
            <w:r w:rsidRPr="00170B7B">
              <w:rPr>
                <w:rFonts w:eastAsia="MS Gothiw Roman"/>
                <w:sz w:val="24"/>
                <w:szCs w:val="24"/>
              </w:rPr>
              <w:t>current</w:t>
            </w:r>
            <w:r>
              <w:rPr>
                <w:rFonts w:eastAsia="MS Gothiw Roman"/>
                <w:sz w:val="24"/>
                <w:szCs w:val="24"/>
              </w:rPr>
              <w:t>s.</w:t>
            </w:r>
          </w:p>
        </w:tc>
      </w:tr>
      <w:tr w:rsidR="001D2ED3" w:rsidRPr="004913B6" w:rsidTr="002B562D">
        <w:trPr>
          <w:trHeight w:val="521"/>
        </w:trPr>
        <w:tc>
          <w:tcPr>
            <w:tcW w:w="2448" w:type="dxa"/>
            <w:tcBorders>
              <w:top w:val="single" w:sz="4" w:space="0" w:color="auto"/>
              <w:left w:val="single" w:sz="4" w:space="0" w:color="auto"/>
              <w:bottom w:val="single" w:sz="4" w:space="0" w:color="auto"/>
              <w:right w:val="single" w:sz="4" w:space="0" w:color="auto"/>
            </w:tcBorders>
            <w:shd w:val="clear" w:color="auto" w:fill="DBE5F1"/>
            <w:hideMark/>
          </w:tcPr>
          <w:p w:rsidR="001D2ED3" w:rsidRPr="004913B6" w:rsidRDefault="001D2ED3" w:rsidP="001D6E70">
            <w:pPr>
              <w:spacing w:after="60" w:line="240" w:lineRule="auto"/>
              <w:rPr>
                <w:b/>
                <w:sz w:val="24"/>
                <w:szCs w:val="24"/>
              </w:rPr>
            </w:pPr>
            <w:r w:rsidRPr="004913B6">
              <w:rPr>
                <w:b/>
                <w:sz w:val="24"/>
                <w:szCs w:val="24"/>
              </w:rPr>
              <w:t>Development Needs</w:t>
            </w:r>
          </w:p>
        </w:tc>
        <w:tc>
          <w:tcPr>
            <w:tcW w:w="7128" w:type="dxa"/>
            <w:tcBorders>
              <w:top w:val="single" w:sz="4" w:space="0" w:color="auto"/>
              <w:left w:val="single" w:sz="4" w:space="0" w:color="auto"/>
              <w:bottom w:val="single" w:sz="4" w:space="0" w:color="auto"/>
              <w:right w:val="single" w:sz="4" w:space="0" w:color="auto"/>
            </w:tcBorders>
          </w:tcPr>
          <w:p w:rsidR="001D2ED3" w:rsidRPr="004913B6" w:rsidRDefault="001D2ED3" w:rsidP="001D6E70">
            <w:pPr>
              <w:spacing w:after="60" w:line="240" w:lineRule="auto"/>
              <w:rPr>
                <w:sz w:val="24"/>
                <w:szCs w:val="24"/>
              </w:rPr>
            </w:pPr>
            <w:r w:rsidRPr="00170B7B">
              <w:rPr>
                <w:rFonts w:eastAsia="MS Gothiw Roman"/>
                <w:sz w:val="24"/>
                <w:szCs w:val="24"/>
              </w:rPr>
              <w:t xml:space="preserve">Water level input (tide and storm surge), currents </w:t>
            </w:r>
            <w:r>
              <w:rPr>
                <w:rFonts w:eastAsia="MS Gothiw Roman"/>
                <w:sz w:val="24"/>
                <w:szCs w:val="24"/>
              </w:rPr>
              <w:t xml:space="preserve">and accurate </w:t>
            </w:r>
            <w:r w:rsidRPr="00170B7B">
              <w:rPr>
                <w:rFonts w:eastAsia="MS Gothiw Roman"/>
                <w:sz w:val="24"/>
                <w:szCs w:val="24"/>
              </w:rPr>
              <w:t xml:space="preserve">elevation </w:t>
            </w:r>
            <w:r>
              <w:rPr>
                <w:rFonts w:eastAsia="MS Gothiw Roman"/>
                <w:sz w:val="24"/>
                <w:szCs w:val="24"/>
              </w:rPr>
              <w:t xml:space="preserve">/ water depth </w:t>
            </w:r>
            <w:r w:rsidRPr="00170B7B">
              <w:rPr>
                <w:rFonts w:eastAsia="MS Gothiw Roman"/>
                <w:sz w:val="24"/>
                <w:szCs w:val="24"/>
              </w:rPr>
              <w:t>allowing flooding and drying.</w:t>
            </w:r>
          </w:p>
        </w:tc>
      </w:tr>
    </w:tbl>
    <w:p w:rsidR="002B562D" w:rsidRDefault="002B562D" w:rsidP="001D6E70">
      <w:pPr>
        <w:spacing w:line="240" w:lineRule="auto"/>
        <w:rPr>
          <w:sz w:val="24"/>
          <w:szCs w:val="24"/>
        </w:rPr>
      </w:pPr>
    </w:p>
    <w:p w:rsidR="004D080C" w:rsidRPr="00A77770" w:rsidRDefault="004D080C" w:rsidP="001D6E70">
      <w:pPr>
        <w:spacing w:line="240" w:lineRule="auto"/>
        <w:rPr>
          <w:b/>
          <w:sz w:val="24"/>
          <w:szCs w:val="24"/>
        </w:rPr>
      </w:pPr>
      <w:r w:rsidRPr="00A77770">
        <w:rPr>
          <w:b/>
          <w:sz w:val="24"/>
          <w:szCs w:val="24"/>
        </w:rPr>
        <w:t>Synthesis Table for Cost Estimation</w:t>
      </w:r>
    </w:p>
    <w:tbl>
      <w:tblPr>
        <w:tblW w:w="108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
        <w:gridCol w:w="1590"/>
        <w:gridCol w:w="30"/>
        <w:gridCol w:w="1800"/>
        <w:gridCol w:w="1711"/>
        <w:gridCol w:w="1620"/>
        <w:gridCol w:w="2070"/>
        <w:gridCol w:w="900"/>
      </w:tblGrid>
      <w:tr w:rsidR="004D080C" w:rsidRPr="004913B6" w:rsidTr="00E8670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t xml:space="preserve">Model </w:t>
            </w:r>
            <w:r w:rsidRPr="004913B6">
              <w:rPr>
                <w:b/>
                <w:sz w:val="24"/>
                <w:szCs w:val="24"/>
              </w:rPr>
              <w:lastRenderedPageBreak/>
              <w:t>Name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 xml:space="preserve">Modeling </w:t>
            </w:r>
            <w:r w:rsidRPr="004913B6">
              <w:rPr>
                <w:b/>
                <w:sz w:val="24"/>
                <w:szCs w:val="24"/>
              </w:rPr>
              <w:lastRenderedPageBreak/>
              <w:t>Subsystems</w:t>
            </w:r>
          </w:p>
        </w:tc>
        <w:tc>
          <w:tcPr>
            <w:tcW w:w="183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 xml:space="preserve">Variables </w:t>
            </w:r>
            <w:r w:rsidRPr="004913B6">
              <w:rPr>
                <w:b/>
                <w:sz w:val="24"/>
                <w:szCs w:val="24"/>
              </w:rPr>
              <w:lastRenderedPageBreak/>
              <w:t>Modeled</w:t>
            </w:r>
          </w:p>
        </w:tc>
        <w:tc>
          <w:tcPr>
            <w:tcW w:w="1711"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 xml:space="preserve">Computing </w:t>
            </w:r>
            <w:r w:rsidRPr="004913B6">
              <w:rPr>
                <w:b/>
                <w:sz w:val="24"/>
                <w:szCs w:val="24"/>
              </w:rPr>
              <w:lastRenderedPageBreak/>
              <w:t>Resources</w:t>
            </w:r>
          </w:p>
        </w:tc>
        <w:tc>
          <w:tcPr>
            <w:tcW w:w="162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 xml:space="preserve">*Geographic </w:t>
            </w:r>
            <w:r w:rsidRPr="004913B6">
              <w:rPr>
                <w:b/>
                <w:sz w:val="24"/>
                <w:szCs w:val="24"/>
              </w:rPr>
              <w:lastRenderedPageBreak/>
              <w:t>Cover/Location</w:t>
            </w:r>
          </w:p>
        </w:tc>
        <w:tc>
          <w:tcPr>
            <w:tcW w:w="207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 xml:space="preserve">Associated </w:t>
            </w:r>
            <w:r w:rsidRPr="004913B6">
              <w:rPr>
                <w:b/>
                <w:sz w:val="24"/>
                <w:szCs w:val="24"/>
              </w:rPr>
              <w:lastRenderedPageBreak/>
              <w:t>Theme/Issue(s)</w:t>
            </w:r>
          </w:p>
        </w:tc>
        <w:tc>
          <w:tcPr>
            <w:tcW w:w="900" w:type="dxa"/>
            <w:tcBorders>
              <w:top w:val="single" w:sz="4" w:space="0" w:color="auto"/>
              <w:left w:val="single" w:sz="4" w:space="0" w:color="auto"/>
              <w:bottom w:val="single" w:sz="4" w:space="0" w:color="auto"/>
              <w:right w:val="single" w:sz="4" w:space="0" w:color="auto"/>
            </w:tcBorders>
            <w:shd w:val="clear" w:color="auto" w:fill="DBE5F1"/>
            <w:hideMark/>
          </w:tcPr>
          <w:p w:rsidR="004D080C" w:rsidRPr="004913B6" w:rsidRDefault="004D080C" w:rsidP="001D6E70">
            <w:pPr>
              <w:spacing w:line="240" w:lineRule="auto"/>
              <w:rPr>
                <w:b/>
                <w:sz w:val="24"/>
                <w:szCs w:val="24"/>
              </w:rPr>
            </w:pPr>
            <w:r w:rsidRPr="004913B6">
              <w:rPr>
                <w:b/>
                <w:sz w:val="24"/>
                <w:szCs w:val="24"/>
              </w:rPr>
              <w:lastRenderedPageBreak/>
              <w:t>FTE</w:t>
            </w:r>
          </w:p>
        </w:tc>
      </w:tr>
      <w:tr w:rsidR="004D080C" w:rsidRPr="004913B6" w:rsidTr="00E8670C">
        <w:tc>
          <w:tcPr>
            <w:tcW w:w="1134"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lastRenderedPageBreak/>
              <w:t>NECOFS</w:t>
            </w:r>
          </w:p>
        </w:tc>
        <w:tc>
          <w:tcPr>
            <w:tcW w:w="1626"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 xml:space="preserve">Coupled </w:t>
            </w:r>
            <w:proofErr w:type="spellStart"/>
            <w:r w:rsidRPr="004913B6">
              <w:rPr>
                <w:i/>
                <w:sz w:val="24"/>
                <w:szCs w:val="24"/>
              </w:rPr>
              <w:t>atmos</w:t>
            </w:r>
            <w:proofErr w:type="spellEnd"/>
            <w:r w:rsidRPr="004913B6">
              <w:rPr>
                <w:i/>
                <w:sz w:val="24"/>
                <w:szCs w:val="24"/>
              </w:rPr>
              <w:t>-wave-circulation models</w:t>
            </w:r>
          </w:p>
        </w:tc>
        <w:tc>
          <w:tcPr>
            <w:tcW w:w="1830"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Surface weather, forcing, wave and ocean states</w:t>
            </w:r>
          </w:p>
        </w:tc>
        <w:tc>
          <w:tcPr>
            <w:tcW w:w="1711"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Linux cluster, 24 nodes (8 processors per node)</w:t>
            </w:r>
          </w:p>
          <w:p w:rsidR="004D080C" w:rsidRPr="004913B6" w:rsidRDefault="004D080C" w:rsidP="001D6E70">
            <w:pPr>
              <w:spacing w:line="240" w:lineRule="auto"/>
              <w:rPr>
                <w:i/>
                <w:sz w:val="24"/>
                <w:szCs w:val="24"/>
              </w:rPr>
            </w:pPr>
            <w:r w:rsidRPr="004913B6">
              <w:rPr>
                <w:i/>
                <w:sz w:val="24"/>
                <w:szCs w:val="24"/>
              </w:rPr>
              <w:t>(See Note 1)</w:t>
            </w:r>
          </w:p>
        </w:tc>
        <w:tc>
          <w:tcPr>
            <w:tcW w:w="16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proofErr w:type="spellStart"/>
            <w:r w:rsidRPr="004913B6">
              <w:rPr>
                <w:i/>
                <w:sz w:val="24"/>
                <w:szCs w:val="24"/>
              </w:rPr>
              <w:t>Regionwide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1,2,3,4</w:t>
            </w:r>
          </w:p>
        </w:tc>
        <w:tc>
          <w:tcPr>
            <w:tcW w:w="90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1</w:t>
            </w:r>
          </w:p>
        </w:tc>
      </w:tr>
      <w:tr w:rsidR="004D080C" w:rsidRPr="004913B6" w:rsidTr="00E8670C">
        <w:tc>
          <w:tcPr>
            <w:tcW w:w="1134"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FVCOM Inundation System</w:t>
            </w:r>
          </w:p>
        </w:tc>
        <w:tc>
          <w:tcPr>
            <w:tcW w:w="1626"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 xml:space="preserve">Coupled </w:t>
            </w:r>
            <w:proofErr w:type="spellStart"/>
            <w:r w:rsidRPr="004913B6">
              <w:rPr>
                <w:i/>
                <w:sz w:val="24"/>
                <w:szCs w:val="24"/>
              </w:rPr>
              <w:t>atmos</w:t>
            </w:r>
            <w:proofErr w:type="spellEnd"/>
            <w:r w:rsidRPr="004913B6">
              <w:rPr>
                <w:i/>
                <w:sz w:val="24"/>
                <w:szCs w:val="24"/>
              </w:rPr>
              <w:t>-wave-circulation models</w:t>
            </w:r>
          </w:p>
        </w:tc>
        <w:tc>
          <w:tcPr>
            <w:tcW w:w="1830"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Surface forcing, wave and ocean states, and coastal inundation</w:t>
            </w:r>
          </w:p>
        </w:tc>
        <w:tc>
          <w:tcPr>
            <w:tcW w:w="1711"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Linux cluster: 10 nodes (with 8 processors per node) are required for each region. (See Note 1)</w:t>
            </w:r>
          </w:p>
        </w:tc>
        <w:tc>
          <w:tcPr>
            <w:tcW w:w="16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1. Scituate (MA)</w:t>
            </w:r>
          </w:p>
          <w:p w:rsidR="004D080C" w:rsidRPr="004913B6" w:rsidRDefault="004D080C" w:rsidP="001D6E70">
            <w:pPr>
              <w:spacing w:line="240" w:lineRule="auto"/>
              <w:rPr>
                <w:i/>
                <w:sz w:val="24"/>
                <w:szCs w:val="24"/>
              </w:rPr>
            </w:pPr>
            <w:r w:rsidRPr="004913B6">
              <w:rPr>
                <w:i/>
                <w:sz w:val="24"/>
                <w:szCs w:val="24"/>
              </w:rPr>
              <w:t>2. Saco (ME)</w:t>
            </w:r>
          </w:p>
          <w:p w:rsidR="004D080C" w:rsidRDefault="004D080C" w:rsidP="001D6E70">
            <w:pPr>
              <w:spacing w:line="240" w:lineRule="auto"/>
              <w:rPr>
                <w:i/>
                <w:sz w:val="24"/>
                <w:szCs w:val="24"/>
              </w:rPr>
            </w:pPr>
            <w:r w:rsidRPr="004913B6">
              <w:rPr>
                <w:i/>
                <w:sz w:val="24"/>
                <w:szCs w:val="24"/>
              </w:rPr>
              <w:t xml:space="preserve">3. </w:t>
            </w:r>
            <w:r w:rsidR="000F55B9">
              <w:rPr>
                <w:i/>
                <w:sz w:val="24"/>
                <w:szCs w:val="24"/>
              </w:rPr>
              <w:t>Rest of region</w:t>
            </w:r>
          </w:p>
          <w:p w:rsidR="000F55B9" w:rsidRPr="004913B6" w:rsidRDefault="000F55B9" w:rsidP="001D6E70">
            <w:pPr>
              <w:spacing w:line="240" w:lineRule="auto"/>
              <w:rPr>
                <w:i/>
                <w:sz w:val="24"/>
                <w:szCs w:val="24"/>
              </w:rPr>
            </w:pPr>
            <w:r>
              <w:rPr>
                <w:i/>
                <w:sz w:val="24"/>
                <w:szCs w:val="24"/>
              </w:rPr>
              <w:t>4. CT already covered</w:t>
            </w:r>
          </w:p>
        </w:tc>
        <w:tc>
          <w:tcPr>
            <w:tcW w:w="207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4,1</w:t>
            </w:r>
          </w:p>
        </w:tc>
        <w:tc>
          <w:tcPr>
            <w:tcW w:w="90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.25</w:t>
            </w:r>
          </w:p>
        </w:tc>
      </w:tr>
      <w:tr w:rsidR="004D080C" w:rsidRPr="004913B6" w:rsidTr="00E8670C">
        <w:tc>
          <w:tcPr>
            <w:tcW w:w="1134"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NECOFS-Ecosystem</w:t>
            </w:r>
          </w:p>
        </w:tc>
        <w:tc>
          <w:tcPr>
            <w:tcW w:w="1626"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Ecosystem / water quality model system</w:t>
            </w:r>
          </w:p>
        </w:tc>
        <w:tc>
          <w:tcPr>
            <w:tcW w:w="1830"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 xml:space="preserve">DO, nutrient, </w:t>
            </w:r>
            <w:proofErr w:type="spellStart"/>
            <w:r w:rsidRPr="004913B6">
              <w:rPr>
                <w:i/>
                <w:sz w:val="24"/>
                <w:szCs w:val="24"/>
              </w:rPr>
              <w:t>phyto</w:t>
            </w:r>
            <w:proofErr w:type="spellEnd"/>
            <w:r w:rsidRPr="004913B6">
              <w:rPr>
                <w:i/>
                <w:sz w:val="24"/>
                <w:szCs w:val="24"/>
              </w:rPr>
              <w:t>- and plankton concentrations</w:t>
            </w:r>
          </w:p>
        </w:tc>
        <w:tc>
          <w:tcPr>
            <w:tcW w:w="1711" w:type="dxa"/>
            <w:tcBorders>
              <w:top w:val="single" w:sz="4" w:space="0" w:color="auto"/>
              <w:left w:val="single" w:sz="4" w:space="0" w:color="auto"/>
              <w:bottom w:val="single" w:sz="4" w:space="0" w:color="auto"/>
              <w:right w:val="single" w:sz="4" w:space="0" w:color="auto"/>
            </w:tcBorders>
          </w:tcPr>
          <w:p w:rsidR="004D080C" w:rsidRPr="004913B6" w:rsidRDefault="004D080C" w:rsidP="001D6E70">
            <w:pPr>
              <w:spacing w:line="240" w:lineRule="auto"/>
              <w:rPr>
                <w:i/>
                <w:sz w:val="24"/>
                <w:szCs w:val="24"/>
              </w:rPr>
            </w:pPr>
            <w:r w:rsidRPr="004913B6">
              <w:rPr>
                <w:i/>
                <w:sz w:val="24"/>
                <w:szCs w:val="24"/>
              </w:rPr>
              <w:t>Same as NECOFS: Linux cluster, 24 nodes (8 processors per node)</w:t>
            </w:r>
          </w:p>
          <w:p w:rsidR="004D080C" w:rsidRPr="004913B6" w:rsidRDefault="004D080C" w:rsidP="001D6E70">
            <w:pPr>
              <w:spacing w:line="240" w:lineRule="auto"/>
              <w:rPr>
                <w:i/>
                <w:sz w:val="24"/>
                <w:szCs w:val="24"/>
              </w:rPr>
            </w:pPr>
            <w:r>
              <w:rPr>
                <w:i/>
                <w:sz w:val="24"/>
                <w:szCs w:val="24"/>
              </w:rPr>
              <w:t>(See Note 1)</w:t>
            </w:r>
          </w:p>
        </w:tc>
        <w:tc>
          <w:tcPr>
            <w:tcW w:w="16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proofErr w:type="spellStart"/>
            <w:r w:rsidRPr="004913B6">
              <w:rPr>
                <w:i/>
                <w:sz w:val="24"/>
                <w:szCs w:val="24"/>
              </w:rPr>
              <w:t>Regionwide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All four</w:t>
            </w:r>
          </w:p>
        </w:tc>
        <w:tc>
          <w:tcPr>
            <w:tcW w:w="90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 xml:space="preserve">0.5 </w:t>
            </w:r>
          </w:p>
        </w:tc>
      </w:tr>
      <w:tr w:rsidR="004D080C" w:rsidRPr="004913B6" w:rsidTr="00E8670C">
        <w:tc>
          <w:tcPr>
            <w:tcW w:w="1170"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JCOOT Hydrology</w:t>
            </w:r>
          </w:p>
          <w:p w:rsidR="004D080C" w:rsidRPr="004913B6" w:rsidRDefault="004D080C" w:rsidP="001D6E70">
            <w:pPr>
              <w:spacing w:line="240" w:lineRule="auto"/>
              <w:rPr>
                <w:i/>
                <w:sz w:val="24"/>
                <w:szCs w:val="24"/>
              </w:rPr>
            </w:pPr>
            <w:r w:rsidRPr="004913B6">
              <w:rPr>
                <w:i/>
                <w:sz w:val="24"/>
                <w:szCs w:val="24"/>
              </w:rPr>
              <w:t>FRAMES (constituent flux, temp)</w:t>
            </w:r>
          </w:p>
        </w:tc>
        <w:tc>
          <w:tcPr>
            <w:tcW w:w="1620" w:type="dxa"/>
            <w:gridSpan w:val="2"/>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Discharge, Nutrients, DOC, Temp</w:t>
            </w:r>
          </w:p>
        </w:tc>
        <w:tc>
          <w:tcPr>
            <w:tcW w:w="180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Discharge, Nutrients, DOC, Temp</w:t>
            </w:r>
          </w:p>
        </w:tc>
        <w:tc>
          <w:tcPr>
            <w:tcW w:w="1711" w:type="dxa"/>
            <w:tcBorders>
              <w:top w:val="single" w:sz="4" w:space="0" w:color="auto"/>
              <w:left w:val="single" w:sz="4" w:space="0" w:color="auto"/>
              <w:bottom w:val="single" w:sz="4" w:space="0" w:color="auto"/>
              <w:right w:val="single" w:sz="4" w:space="0" w:color="auto"/>
            </w:tcBorders>
            <w:hideMark/>
          </w:tcPr>
          <w:p w:rsidR="004D080C" w:rsidRPr="004913B6" w:rsidRDefault="00204F90" w:rsidP="001D6E70">
            <w:pPr>
              <w:spacing w:line="240" w:lineRule="auto"/>
              <w:rPr>
                <w:i/>
                <w:sz w:val="24"/>
                <w:szCs w:val="24"/>
              </w:rPr>
            </w:pPr>
            <w:r w:rsidRPr="004913B6">
              <w:rPr>
                <w:i/>
                <w:sz w:val="24"/>
                <w:szCs w:val="24"/>
              </w:rPr>
              <w:t>M</w:t>
            </w:r>
            <w:r w:rsidR="004D080C" w:rsidRPr="004913B6">
              <w:rPr>
                <w:i/>
                <w:sz w:val="24"/>
                <w:szCs w:val="24"/>
              </w:rPr>
              <w:t>odest</w:t>
            </w:r>
          </w:p>
        </w:tc>
        <w:tc>
          <w:tcPr>
            <w:tcW w:w="162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proofErr w:type="spellStart"/>
            <w:r w:rsidRPr="004913B6">
              <w:rPr>
                <w:i/>
                <w:sz w:val="24"/>
                <w:szCs w:val="24"/>
              </w:rPr>
              <w:t>Regionwide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All four</w:t>
            </w:r>
          </w:p>
        </w:tc>
        <w:tc>
          <w:tcPr>
            <w:tcW w:w="900" w:type="dxa"/>
            <w:tcBorders>
              <w:top w:val="single" w:sz="4" w:space="0" w:color="auto"/>
              <w:left w:val="single" w:sz="4" w:space="0" w:color="auto"/>
              <w:bottom w:val="single" w:sz="4" w:space="0" w:color="auto"/>
              <w:right w:val="single" w:sz="4" w:space="0" w:color="auto"/>
            </w:tcBorders>
            <w:hideMark/>
          </w:tcPr>
          <w:p w:rsidR="004D080C" w:rsidRPr="004913B6" w:rsidRDefault="004D080C" w:rsidP="001D6E70">
            <w:pPr>
              <w:spacing w:line="240" w:lineRule="auto"/>
              <w:rPr>
                <w:i/>
                <w:sz w:val="24"/>
                <w:szCs w:val="24"/>
              </w:rPr>
            </w:pPr>
            <w:r w:rsidRPr="004913B6">
              <w:rPr>
                <w:i/>
                <w:sz w:val="24"/>
                <w:szCs w:val="24"/>
              </w:rPr>
              <w:t>2 for first year, then 1/yr</w:t>
            </w:r>
          </w:p>
        </w:tc>
      </w:tr>
      <w:tr w:rsidR="00701B7D" w:rsidRPr="004913B6" w:rsidTr="00E8670C">
        <w:tc>
          <w:tcPr>
            <w:tcW w:w="1170" w:type="dxa"/>
            <w:gridSpan w:val="2"/>
            <w:tcBorders>
              <w:top w:val="single" w:sz="4" w:space="0" w:color="auto"/>
              <w:left w:val="single" w:sz="4" w:space="0" w:color="auto"/>
              <w:bottom w:val="single" w:sz="4" w:space="0" w:color="auto"/>
              <w:right w:val="single" w:sz="4" w:space="0" w:color="auto"/>
            </w:tcBorders>
          </w:tcPr>
          <w:p w:rsidR="00701B7D" w:rsidRPr="004913B6" w:rsidRDefault="00701B7D" w:rsidP="001D6E70">
            <w:pPr>
              <w:spacing w:line="240" w:lineRule="auto"/>
              <w:rPr>
                <w:i/>
                <w:sz w:val="24"/>
                <w:szCs w:val="24"/>
              </w:rPr>
            </w:pPr>
            <w:r>
              <w:rPr>
                <w:i/>
                <w:sz w:val="24"/>
                <w:szCs w:val="24"/>
              </w:rPr>
              <w:t>BIO Wave Watch III</w:t>
            </w:r>
          </w:p>
        </w:tc>
        <w:tc>
          <w:tcPr>
            <w:tcW w:w="1620" w:type="dxa"/>
            <w:gridSpan w:val="2"/>
            <w:tcBorders>
              <w:top w:val="single" w:sz="4" w:space="0" w:color="auto"/>
              <w:left w:val="single" w:sz="4" w:space="0" w:color="auto"/>
              <w:bottom w:val="single" w:sz="4" w:space="0" w:color="auto"/>
              <w:right w:val="single" w:sz="4" w:space="0" w:color="auto"/>
            </w:tcBorders>
          </w:tcPr>
          <w:p w:rsidR="00701B7D" w:rsidRPr="004913B6" w:rsidRDefault="00701B7D" w:rsidP="001D6E70">
            <w:pPr>
              <w:spacing w:line="240" w:lineRule="auto"/>
              <w:rPr>
                <w:i/>
                <w:sz w:val="24"/>
                <w:szCs w:val="24"/>
              </w:rPr>
            </w:pPr>
            <w:r>
              <w:rPr>
                <w:i/>
                <w:sz w:val="24"/>
                <w:szCs w:val="24"/>
              </w:rPr>
              <w:t xml:space="preserve">Coupled </w:t>
            </w:r>
            <w:proofErr w:type="spellStart"/>
            <w:r>
              <w:rPr>
                <w:i/>
                <w:sz w:val="24"/>
                <w:szCs w:val="24"/>
              </w:rPr>
              <w:t>atmos</w:t>
            </w:r>
            <w:proofErr w:type="spellEnd"/>
            <w:r>
              <w:rPr>
                <w:i/>
                <w:sz w:val="24"/>
                <w:szCs w:val="24"/>
              </w:rPr>
              <w:t>-wave</w:t>
            </w:r>
          </w:p>
        </w:tc>
        <w:tc>
          <w:tcPr>
            <w:tcW w:w="1800" w:type="dxa"/>
            <w:tcBorders>
              <w:top w:val="single" w:sz="4" w:space="0" w:color="auto"/>
              <w:left w:val="single" w:sz="4" w:space="0" w:color="auto"/>
              <w:bottom w:val="single" w:sz="4" w:space="0" w:color="auto"/>
              <w:right w:val="single" w:sz="4" w:space="0" w:color="auto"/>
            </w:tcBorders>
          </w:tcPr>
          <w:p w:rsidR="00701B7D" w:rsidRPr="004913B6" w:rsidRDefault="00701B7D" w:rsidP="001D6E70">
            <w:pPr>
              <w:spacing w:line="240" w:lineRule="auto"/>
              <w:rPr>
                <w:i/>
                <w:sz w:val="24"/>
                <w:szCs w:val="24"/>
              </w:rPr>
            </w:pPr>
            <w:r>
              <w:rPr>
                <w:i/>
                <w:sz w:val="24"/>
                <w:szCs w:val="24"/>
              </w:rPr>
              <w:t>Surface weather forcing, wave and ocean states</w:t>
            </w:r>
          </w:p>
        </w:tc>
        <w:tc>
          <w:tcPr>
            <w:tcW w:w="1711" w:type="dxa"/>
            <w:tcBorders>
              <w:top w:val="single" w:sz="4" w:space="0" w:color="auto"/>
              <w:left w:val="single" w:sz="4" w:space="0" w:color="auto"/>
              <w:bottom w:val="single" w:sz="4" w:space="0" w:color="auto"/>
              <w:right w:val="single" w:sz="4" w:space="0" w:color="auto"/>
            </w:tcBorders>
          </w:tcPr>
          <w:p w:rsidR="00701B7D" w:rsidRPr="004913B6" w:rsidRDefault="00264354" w:rsidP="001D6E70">
            <w:pPr>
              <w:spacing w:line="240" w:lineRule="auto"/>
              <w:rPr>
                <w:i/>
                <w:sz w:val="24"/>
                <w:szCs w:val="24"/>
              </w:rPr>
            </w:pPr>
            <w:r>
              <w:rPr>
                <w:i/>
                <w:sz w:val="24"/>
                <w:szCs w:val="24"/>
              </w:rPr>
              <w:t>Linux cluster, 16 processors</w:t>
            </w:r>
          </w:p>
        </w:tc>
        <w:tc>
          <w:tcPr>
            <w:tcW w:w="1620" w:type="dxa"/>
            <w:tcBorders>
              <w:top w:val="single" w:sz="4" w:space="0" w:color="auto"/>
              <w:left w:val="single" w:sz="4" w:space="0" w:color="auto"/>
              <w:bottom w:val="single" w:sz="4" w:space="0" w:color="auto"/>
              <w:right w:val="single" w:sz="4" w:space="0" w:color="auto"/>
            </w:tcBorders>
          </w:tcPr>
          <w:p w:rsidR="00701B7D" w:rsidRDefault="00701B7D" w:rsidP="001D6E70">
            <w:pPr>
              <w:spacing w:line="240" w:lineRule="auto"/>
              <w:rPr>
                <w:i/>
                <w:sz w:val="24"/>
                <w:szCs w:val="24"/>
              </w:rPr>
            </w:pPr>
            <w:r>
              <w:rPr>
                <w:i/>
                <w:sz w:val="24"/>
                <w:szCs w:val="24"/>
              </w:rPr>
              <w:t>Gulf of Maine</w:t>
            </w:r>
          </w:p>
          <w:p w:rsidR="00701B7D" w:rsidRDefault="00701B7D" w:rsidP="001D6E70">
            <w:pPr>
              <w:spacing w:line="240" w:lineRule="auto"/>
              <w:rPr>
                <w:i/>
                <w:sz w:val="24"/>
                <w:szCs w:val="24"/>
              </w:rPr>
            </w:pPr>
            <w:r>
              <w:rPr>
                <w:i/>
                <w:sz w:val="24"/>
                <w:szCs w:val="24"/>
              </w:rPr>
              <w:t>East Coast</w:t>
            </w:r>
          </w:p>
          <w:p w:rsidR="00701B7D" w:rsidRPr="004913B6" w:rsidRDefault="00701B7D" w:rsidP="001D6E70">
            <w:pPr>
              <w:spacing w:line="240" w:lineRule="auto"/>
              <w:rPr>
                <w:i/>
                <w:sz w:val="24"/>
                <w:szCs w:val="24"/>
              </w:rPr>
            </w:pPr>
            <w:r>
              <w:rPr>
                <w:i/>
                <w:sz w:val="24"/>
                <w:szCs w:val="24"/>
              </w:rPr>
              <w:t xml:space="preserve">North </w:t>
            </w:r>
            <w:r w:rsidR="00264354">
              <w:rPr>
                <w:i/>
                <w:sz w:val="24"/>
                <w:szCs w:val="24"/>
              </w:rPr>
              <w:t>Atlantic</w:t>
            </w:r>
          </w:p>
        </w:tc>
        <w:tc>
          <w:tcPr>
            <w:tcW w:w="2070" w:type="dxa"/>
            <w:tcBorders>
              <w:top w:val="single" w:sz="4" w:space="0" w:color="auto"/>
              <w:left w:val="single" w:sz="4" w:space="0" w:color="auto"/>
              <w:bottom w:val="single" w:sz="4" w:space="0" w:color="auto"/>
              <w:right w:val="single" w:sz="4" w:space="0" w:color="auto"/>
            </w:tcBorders>
          </w:tcPr>
          <w:p w:rsidR="00701B7D" w:rsidRPr="004913B6" w:rsidRDefault="00701B7D" w:rsidP="001D6E70">
            <w:pPr>
              <w:spacing w:line="240" w:lineRule="auto"/>
              <w:rPr>
                <w:i/>
                <w:sz w:val="24"/>
                <w:szCs w:val="24"/>
              </w:rPr>
            </w:pPr>
            <w:r>
              <w:rPr>
                <w:i/>
                <w:sz w:val="24"/>
                <w:szCs w:val="24"/>
              </w:rPr>
              <w:t>All four</w:t>
            </w:r>
          </w:p>
        </w:tc>
        <w:tc>
          <w:tcPr>
            <w:tcW w:w="900" w:type="dxa"/>
            <w:tcBorders>
              <w:top w:val="single" w:sz="4" w:space="0" w:color="auto"/>
              <w:left w:val="single" w:sz="4" w:space="0" w:color="auto"/>
              <w:bottom w:val="single" w:sz="4" w:space="0" w:color="auto"/>
              <w:right w:val="single" w:sz="4" w:space="0" w:color="auto"/>
            </w:tcBorders>
          </w:tcPr>
          <w:p w:rsidR="00701B7D" w:rsidRPr="004913B6" w:rsidRDefault="00264354" w:rsidP="001D6E70">
            <w:pPr>
              <w:spacing w:line="240" w:lineRule="auto"/>
              <w:rPr>
                <w:i/>
                <w:sz w:val="24"/>
                <w:szCs w:val="24"/>
              </w:rPr>
            </w:pPr>
            <w:r>
              <w:rPr>
                <w:i/>
                <w:sz w:val="24"/>
                <w:szCs w:val="24"/>
              </w:rPr>
              <w:t>1.2</w:t>
            </w:r>
            <w:r w:rsidR="00701B7D">
              <w:rPr>
                <w:i/>
                <w:sz w:val="24"/>
                <w:szCs w:val="24"/>
              </w:rPr>
              <w:t>5</w:t>
            </w:r>
          </w:p>
        </w:tc>
      </w:tr>
    </w:tbl>
    <w:p w:rsidR="004D080C" w:rsidRPr="004913B6" w:rsidRDefault="004D080C" w:rsidP="001D6E70">
      <w:pPr>
        <w:spacing w:line="240" w:lineRule="auto"/>
        <w:rPr>
          <w:sz w:val="24"/>
          <w:szCs w:val="24"/>
        </w:rPr>
      </w:pPr>
    </w:p>
    <w:p w:rsidR="00297204" w:rsidRPr="00A77770" w:rsidRDefault="00297204" w:rsidP="001D6E70">
      <w:pPr>
        <w:pStyle w:val="Heading1"/>
        <w:pageBreakBefore/>
        <w:spacing w:line="240" w:lineRule="auto"/>
        <w:rPr>
          <w:color w:val="FFFFFF" w:themeColor="background1"/>
          <w:sz w:val="40"/>
          <w:szCs w:val="24"/>
        </w:rPr>
      </w:pPr>
      <w:r w:rsidRPr="00A77770">
        <w:rPr>
          <w:color w:val="FFFFFF" w:themeColor="background1"/>
          <w:sz w:val="40"/>
          <w:szCs w:val="24"/>
        </w:rPr>
        <w:lastRenderedPageBreak/>
        <w:t>DMAC Subsystem</w:t>
      </w:r>
    </w:p>
    <w:p w:rsidR="008B1966" w:rsidRDefault="008B1966" w:rsidP="001D6E70">
      <w:pPr>
        <w:spacing w:line="240" w:lineRule="auto"/>
        <w:rPr>
          <w:sz w:val="24"/>
          <w:szCs w:val="24"/>
        </w:rPr>
      </w:pPr>
    </w:p>
    <w:p w:rsidR="009544E1" w:rsidRDefault="009544E1" w:rsidP="001D6E70">
      <w:pPr>
        <w:spacing w:line="240" w:lineRule="auto"/>
        <w:rPr>
          <w:b/>
          <w:smallCaps/>
          <w:sz w:val="28"/>
          <w:szCs w:val="28"/>
        </w:rPr>
      </w:pPr>
      <w:r w:rsidRPr="004F0192">
        <w:rPr>
          <w:b/>
          <w:smallCaps/>
          <w:sz w:val="28"/>
          <w:szCs w:val="28"/>
        </w:rPr>
        <w:t>Introduction</w:t>
      </w:r>
    </w:p>
    <w:p w:rsidR="002A2615" w:rsidRDefault="002A2615" w:rsidP="001D6E70">
      <w:pPr>
        <w:spacing w:line="240" w:lineRule="auto"/>
        <w:rPr>
          <w:i/>
          <w:sz w:val="24"/>
          <w:szCs w:val="24"/>
        </w:rPr>
      </w:pPr>
      <w:r w:rsidRPr="00B45CC2">
        <w:rPr>
          <w:i/>
          <w:sz w:val="24"/>
          <w:szCs w:val="24"/>
        </w:rPr>
        <w:t>A secure, robust and cost effective D</w:t>
      </w:r>
      <w:r w:rsidR="00B45CC2">
        <w:rPr>
          <w:i/>
          <w:sz w:val="24"/>
          <w:szCs w:val="24"/>
        </w:rPr>
        <w:t xml:space="preserve">ata </w:t>
      </w:r>
      <w:r w:rsidRPr="00B45CC2">
        <w:rPr>
          <w:i/>
          <w:sz w:val="24"/>
          <w:szCs w:val="24"/>
        </w:rPr>
        <w:t>M</w:t>
      </w:r>
      <w:r w:rsidR="00B45CC2">
        <w:rPr>
          <w:i/>
          <w:sz w:val="24"/>
          <w:szCs w:val="24"/>
        </w:rPr>
        <w:t xml:space="preserve">anagement and </w:t>
      </w:r>
      <w:r w:rsidRPr="00B45CC2">
        <w:rPr>
          <w:i/>
          <w:sz w:val="24"/>
          <w:szCs w:val="24"/>
        </w:rPr>
        <w:t>C</w:t>
      </w:r>
      <w:r w:rsidR="00B45CC2">
        <w:rPr>
          <w:i/>
          <w:sz w:val="24"/>
          <w:szCs w:val="24"/>
        </w:rPr>
        <w:t>ommunications (DMAC)</w:t>
      </w:r>
      <w:r w:rsidRPr="00B45CC2">
        <w:rPr>
          <w:i/>
          <w:sz w:val="24"/>
          <w:szCs w:val="24"/>
        </w:rPr>
        <w:t xml:space="preserve"> system is required to effectively integrate, manage and distribute regional observations, </w:t>
      </w:r>
      <w:proofErr w:type="spellStart"/>
      <w:r w:rsidRPr="00B45CC2">
        <w:rPr>
          <w:i/>
          <w:sz w:val="24"/>
          <w:szCs w:val="24"/>
        </w:rPr>
        <w:t>nowcasts</w:t>
      </w:r>
      <w:proofErr w:type="spellEnd"/>
      <w:r w:rsidRPr="00B45CC2">
        <w:rPr>
          <w:i/>
          <w:sz w:val="24"/>
          <w:szCs w:val="24"/>
        </w:rPr>
        <w:t xml:space="preserve"> and forecasts. The DMAC system will also support the development of regional products and services developed to meet targeted end user needs. NERACOOS will adapt and develop its existing DMAC capacity to meet the emerging IOOS DMAC standards and recommendations and ultimately provide a regional capacity for data integration, management and distribution.</w:t>
      </w:r>
    </w:p>
    <w:p w:rsidR="006901ED" w:rsidRPr="00B45CC2" w:rsidRDefault="006901ED" w:rsidP="001D6E70">
      <w:pPr>
        <w:spacing w:line="240" w:lineRule="auto"/>
        <w:rPr>
          <w:i/>
          <w:sz w:val="24"/>
          <w:szCs w:val="24"/>
        </w:rPr>
      </w:pPr>
      <w:r>
        <w:rPr>
          <w:i/>
          <w:sz w:val="24"/>
          <w:szCs w:val="24"/>
        </w:rPr>
        <w:t>NERACOOS make</w:t>
      </w:r>
      <w:r w:rsidR="00A36A43">
        <w:rPr>
          <w:i/>
          <w:sz w:val="24"/>
          <w:szCs w:val="24"/>
        </w:rPr>
        <w:t>s</w:t>
      </w:r>
      <w:r>
        <w:rPr>
          <w:i/>
          <w:sz w:val="24"/>
          <w:szCs w:val="24"/>
        </w:rPr>
        <w:t xml:space="preserve"> regional ocean information from observations </w:t>
      </w:r>
      <w:r w:rsidR="00A36A43">
        <w:rPr>
          <w:i/>
          <w:sz w:val="24"/>
          <w:szCs w:val="24"/>
        </w:rPr>
        <w:t xml:space="preserve">and models </w:t>
      </w:r>
      <w:r>
        <w:rPr>
          <w:i/>
          <w:sz w:val="24"/>
          <w:szCs w:val="24"/>
        </w:rPr>
        <w:t xml:space="preserve">available in a variety of ways.  </w:t>
      </w:r>
      <w:r w:rsidR="00A36A43">
        <w:rPr>
          <w:i/>
          <w:sz w:val="24"/>
          <w:szCs w:val="24"/>
        </w:rPr>
        <w:t xml:space="preserve">Robust metadata is </w:t>
      </w:r>
      <w:r>
        <w:rPr>
          <w:i/>
          <w:sz w:val="24"/>
          <w:szCs w:val="24"/>
        </w:rPr>
        <w:t xml:space="preserve">Interoperable web-based services allow for machine to machine communications. </w:t>
      </w:r>
      <w:r w:rsidR="00A36A43">
        <w:rPr>
          <w:i/>
          <w:sz w:val="24"/>
          <w:szCs w:val="24"/>
        </w:rPr>
        <w:t>Portals facilitate human access to real time and historical information.  Examples include portals for; real-time sea surface state observations for mariners, historical climate and ecosystem information for managers, and geospatial information supporting Coastal and Marine Spatial Planning (CMSP).  Partnerships are important for regional information stewardship and accessibility.  Important regional partners include the Northeast Coastal Ocean Data Partnership (</w:t>
      </w:r>
      <w:proofErr w:type="spellStart"/>
      <w:r w:rsidR="00A36A43">
        <w:rPr>
          <w:i/>
          <w:sz w:val="24"/>
          <w:szCs w:val="24"/>
        </w:rPr>
        <w:t>NeCODP</w:t>
      </w:r>
      <w:proofErr w:type="spellEnd"/>
      <w:r w:rsidR="00A36A43">
        <w:rPr>
          <w:i/>
          <w:sz w:val="24"/>
          <w:szCs w:val="24"/>
        </w:rPr>
        <w:t>) and the Northeast Ocean Data Portal Working Group for CMSP.</w:t>
      </w:r>
    </w:p>
    <w:p w:rsidR="002A2615" w:rsidRPr="004913B6" w:rsidRDefault="002A2615" w:rsidP="001D6E70">
      <w:pPr>
        <w:spacing w:line="240" w:lineRule="auto"/>
        <w:rPr>
          <w:b/>
          <w:sz w:val="24"/>
          <w:szCs w:val="24"/>
        </w:rPr>
      </w:pPr>
      <w:r w:rsidRPr="004913B6">
        <w:rPr>
          <w:b/>
          <w:sz w:val="24"/>
          <w:szCs w:val="24"/>
        </w:rPr>
        <w:t>OPERATIONAL REQUIREMENTS</w:t>
      </w:r>
    </w:p>
    <w:tbl>
      <w:tblPr>
        <w:tblStyle w:val="TableGrid"/>
        <w:tblW w:w="0" w:type="auto"/>
        <w:tblLook w:val="04A0" w:firstRow="1" w:lastRow="0" w:firstColumn="1" w:lastColumn="0" w:noHBand="0" w:noVBand="1"/>
      </w:tblPr>
      <w:tblGrid>
        <w:gridCol w:w="2448"/>
        <w:gridCol w:w="7740"/>
      </w:tblGrid>
      <w:tr w:rsidR="002A2615" w:rsidRPr="004913B6" w:rsidTr="0050505B">
        <w:tc>
          <w:tcPr>
            <w:tcW w:w="2448" w:type="dxa"/>
            <w:shd w:val="clear" w:color="auto" w:fill="DBE5F1" w:themeFill="accent1" w:themeFillTint="33"/>
          </w:tcPr>
          <w:p w:rsidR="00B45CC2" w:rsidRDefault="002A2615" w:rsidP="001D6E70">
            <w:pPr>
              <w:spacing w:line="240" w:lineRule="auto"/>
              <w:rPr>
                <w:b/>
                <w:sz w:val="24"/>
                <w:szCs w:val="24"/>
              </w:rPr>
            </w:pPr>
            <w:r w:rsidRPr="004913B6">
              <w:rPr>
                <w:b/>
                <w:sz w:val="24"/>
                <w:szCs w:val="24"/>
              </w:rPr>
              <w:t xml:space="preserve">General description of DMAC Operations to be compliant with IOOS Standards </w:t>
            </w:r>
          </w:p>
          <w:p w:rsidR="002A2615" w:rsidRPr="004913B6" w:rsidRDefault="002A2615" w:rsidP="001D6E70">
            <w:pPr>
              <w:spacing w:line="240" w:lineRule="auto"/>
              <w:rPr>
                <w:b/>
                <w:sz w:val="24"/>
                <w:szCs w:val="24"/>
              </w:rPr>
            </w:pPr>
            <w:r w:rsidRPr="004913B6">
              <w:rPr>
                <w:b/>
                <w:sz w:val="24"/>
                <w:szCs w:val="24"/>
              </w:rPr>
              <w:t>(</w:t>
            </w:r>
            <w:r w:rsidRPr="004913B6">
              <w:rPr>
                <w:sz w:val="24"/>
                <w:szCs w:val="24"/>
              </w:rPr>
              <w:t xml:space="preserve">as described in Whitepaper and  includes discovery, QA/QC, archives) </w:t>
            </w:r>
          </w:p>
        </w:tc>
        <w:tc>
          <w:tcPr>
            <w:tcW w:w="7740" w:type="dxa"/>
          </w:tcPr>
          <w:p w:rsidR="002A2615" w:rsidRPr="004913B6" w:rsidRDefault="002A2615" w:rsidP="001D6E70">
            <w:pPr>
              <w:spacing w:line="240" w:lineRule="auto"/>
              <w:rPr>
                <w:sz w:val="24"/>
                <w:szCs w:val="24"/>
              </w:rPr>
            </w:pPr>
            <w:r w:rsidRPr="004913B6">
              <w:rPr>
                <w:sz w:val="24"/>
                <w:szCs w:val="24"/>
              </w:rPr>
              <w:t>NERACOOS is comprised of several sub-regional observing systems of fixed ocean platforms and modeling groups. Each provides Dat</w:t>
            </w:r>
            <w:r>
              <w:rPr>
                <w:sz w:val="24"/>
                <w:szCs w:val="24"/>
              </w:rPr>
              <w:t xml:space="preserve">a Management And Communication </w:t>
            </w:r>
            <w:r w:rsidRPr="004913B6">
              <w:rPr>
                <w:sz w:val="24"/>
                <w:szCs w:val="24"/>
              </w:rPr>
              <w:t xml:space="preserve">services and products locally. NERACOOS also maintains a region-wide Data Aggregation Center (DAC) with region wide services and products. </w:t>
            </w:r>
            <w:r>
              <w:rPr>
                <w:sz w:val="24"/>
                <w:szCs w:val="24"/>
              </w:rPr>
              <w:t xml:space="preserve">The regional DAC will eventually provide access to all NERACOOS observation and model products as well as integrate other federal and state observations and forecasts and provide a comprehensive regional ocean data portal. </w:t>
            </w:r>
            <w:r w:rsidRPr="004913B6">
              <w:rPr>
                <w:sz w:val="24"/>
                <w:szCs w:val="24"/>
              </w:rPr>
              <w:t xml:space="preserve">IOOS compliant web services, Sensor Observation Service, THREDDS Data Server (TDS), Web Mapping Service (WMS), and Web Coverage Service (WCS) exist at the regional and many of the sub-regional systems.  We envision all of the sub-regional systems along with the DAC maintaining IOOS compliant web services for access to observation and model outputs.  These web services provide a pathway to the production of robust access and discovery metadata via the </w:t>
            </w:r>
            <w:proofErr w:type="spellStart"/>
            <w:r w:rsidRPr="004913B6">
              <w:rPr>
                <w:sz w:val="24"/>
                <w:szCs w:val="24"/>
              </w:rPr>
              <w:t>SensorML</w:t>
            </w:r>
            <w:proofErr w:type="spellEnd"/>
            <w:r w:rsidRPr="004913B6">
              <w:rPr>
                <w:sz w:val="24"/>
                <w:szCs w:val="24"/>
              </w:rPr>
              <w:t xml:space="preserve"> and ISO </w:t>
            </w:r>
            <w:r w:rsidR="00CC215E" w:rsidRPr="004913B6">
              <w:rPr>
                <w:sz w:val="24"/>
                <w:szCs w:val="24"/>
              </w:rPr>
              <w:t>19139 standards</w:t>
            </w:r>
            <w:r w:rsidRPr="004913B6">
              <w:rPr>
                <w:sz w:val="24"/>
                <w:szCs w:val="24"/>
              </w:rPr>
              <w:t xml:space="preserve"> and eventually to emerging QA/QC process chain descriptions as outlined by QARTOD.  As well they will enable archiving at the NODC. The NODC has established guidelines and developed </w:t>
            </w:r>
            <w:r w:rsidR="00CC215E" w:rsidRPr="004913B6">
              <w:rPr>
                <w:sz w:val="24"/>
                <w:szCs w:val="24"/>
              </w:rPr>
              <w:t>NetCDF CDM</w:t>
            </w:r>
            <w:r w:rsidRPr="004913B6">
              <w:rPr>
                <w:sz w:val="24"/>
                <w:szCs w:val="24"/>
              </w:rPr>
              <w:t xml:space="preserve"> compliance </w:t>
            </w:r>
            <w:r w:rsidR="00CC215E" w:rsidRPr="004913B6">
              <w:rPr>
                <w:sz w:val="24"/>
                <w:szCs w:val="24"/>
              </w:rPr>
              <w:t>templates and</w:t>
            </w:r>
            <w:r w:rsidRPr="004913B6">
              <w:rPr>
                <w:sz w:val="24"/>
                <w:szCs w:val="24"/>
              </w:rPr>
              <w:t xml:space="preserve"> advocates TDS to automate the archiving of observation and model outputs. Given that the IOOS DMAC guidelines are a work in progress the establishment of these web services require on-going software maintenance and updates. The SOS standard is also undergoing significant changes by the IOOS and will require updates. Establishment </w:t>
            </w:r>
            <w:r w:rsidRPr="004913B6">
              <w:rPr>
                <w:sz w:val="24"/>
                <w:szCs w:val="24"/>
              </w:rPr>
              <w:lastRenderedPageBreak/>
              <w:t xml:space="preserve">of web services at all the sub-regional levels would ensure the ability to establish a robust </w:t>
            </w:r>
            <w:r>
              <w:rPr>
                <w:sz w:val="24"/>
                <w:szCs w:val="24"/>
              </w:rPr>
              <w:t xml:space="preserve">regional </w:t>
            </w:r>
            <w:r w:rsidRPr="004913B6">
              <w:rPr>
                <w:sz w:val="24"/>
                <w:szCs w:val="24"/>
              </w:rPr>
              <w:t>DAC providing a gateway to the na</w:t>
            </w:r>
            <w:r>
              <w:rPr>
                <w:sz w:val="24"/>
                <w:szCs w:val="24"/>
              </w:rPr>
              <w:t>tional and global IOOS efforts.</w:t>
            </w:r>
          </w:p>
        </w:tc>
      </w:tr>
      <w:tr w:rsidR="002A2615" w:rsidRPr="004913B6" w:rsidTr="0050505B">
        <w:tc>
          <w:tcPr>
            <w:tcW w:w="2448" w:type="dxa"/>
            <w:shd w:val="clear" w:color="auto" w:fill="DBE5F1" w:themeFill="accent1" w:themeFillTint="33"/>
          </w:tcPr>
          <w:p w:rsidR="002A2615" w:rsidRPr="00B45CC2" w:rsidRDefault="002A2615" w:rsidP="001D6E70">
            <w:pPr>
              <w:spacing w:line="240" w:lineRule="auto"/>
              <w:rPr>
                <w:b/>
                <w:sz w:val="24"/>
                <w:szCs w:val="24"/>
              </w:rPr>
            </w:pPr>
            <w:r w:rsidRPr="004913B6">
              <w:rPr>
                <w:b/>
                <w:sz w:val="24"/>
                <w:szCs w:val="24"/>
              </w:rPr>
              <w:lastRenderedPageBreak/>
              <w:t>Regional Data Management Enhancements</w:t>
            </w:r>
          </w:p>
        </w:tc>
        <w:tc>
          <w:tcPr>
            <w:tcW w:w="7740" w:type="dxa"/>
          </w:tcPr>
          <w:p w:rsidR="002A2615" w:rsidRPr="004913B6" w:rsidRDefault="002A2615" w:rsidP="001D6E70">
            <w:pPr>
              <w:spacing w:line="240" w:lineRule="auto"/>
              <w:rPr>
                <w:sz w:val="24"/>
                <w:szCs w:val="24"/>
                <w:lang w:bidi="ar-SA"/>
              </w:rPr>
            </w:pPr>
            <w:r w:rsidRPr="004913B6">
              <w:rPr>
                <w:sz w:val="24"/>
                <w:szCs w:val="24"/>
              </w:rPr>
              <w:t>NERACOOS through it’s partnership with the Northeast Coastal and Ocean Data Par</w:t>
            </w:r>
            <w:r>
              <w:rPr>
                <w:sz w:val="24"/>
                <w:szCs w:val="24"/>
              </w:rPr>
              <w:t>t</w:t>
            </w:r>
            <w:r w:rsidRPr="004913B6">
              <w:rPr>
                <w:sz w:val="24"/>
                <w:szCs w:val="24"/>
              </w:rPr>
              <w:t>nership (</w:t>
            </w:r>
            <w:proofErr w:type="spellStart"/>
            <w:r w:rsidRPr="004913B6">
              <w:rPr>
                <w:sz w:val="24"/>
                <w:szCs w:val="24"/>
              </w:rPr>
              <w:t>NeCODP</w:t>
            </w:r>
            <w:proofErr w:type="spellEnd"/>
            <w:r w:rsidRPr="004913B6">
              <w:rPr>
                <w:sz w:val="24"/>
                <w:szCs w:val="24"/>
              </w:rPr>
              <w:t>) has begun work on developing region wide conventions for ISO Metadata to enable Dataset Discovery.  This work should be continued and further workshops need to be developed to spread tools to the region. XML encoding designed to leverage JSON and AJAX requests have also been adopted which provide an interoperable pathway with many web services and visualization tools.  To maintain a robust infrastructure redundancy for critical data servers have been implemented.</w:t>
            </w:r>
          </w:p>
          <w:p w:rsidR="002A2615" w:rsidRPr="004913B6" w:rsidRDefault="002A2615" w:rsidP="001D6E70">
            <w:pPr>
              <w:spacing w:line="240" w:lineRule="auto"/>
              <w:rPr>
                <w:sz w:val="24"/>
                <w:szCs w:val="24"/>
              </w:rPr>
            </w:pPr>
            <w:r w:rsidRPr="004913B6">
              <w:rPr>
                <w:sz w:val="24"/>
                <w:szCs w:val="24"/>
              </w:rPr>
              <w:t>To ensure the widest possible use of IOOS Web Services we will need to develop easy to use tools and “cookbooks” providing guidance for im</w:t>
            </w:r>
            <w:r>
              <w:rPr>
                <w:sz w:val="24"/>
                <w:szCs w:val="24"/>
              </w:rPr>
              <w:t>plementation and upgrade paths.</w:t>
            </w:r>
          </w:p>
        </w:tc>
      </w:tr>
      <w:tr w:rsidR="002A2615" w:rsidRPr="004913B6" w:rsidTr="0050505B">
        <w:tc>
          <w:tcPr>
            <w:tcW w:w="244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 xml:space="preserve">Maintenance Actions </w:t>
            </w:r>
          </w:p>
        </w:tc>
        <w:tc>
          <w:tcPr>
            <w:tcW w:w="7740" w:type="dxa"/>
          </w:tcPr>
          <w:p w:rsidR="002A2615" w:rsidRPr="004913B6" w:rsidRDefault="002A2615" w:rsidP="001D6E70">
            <w:pPr>
              <w:spacing w:line="240" w:lineRule="auto"/>
              <w:rPr>
                <w:sz w:val="24"/>
                <w:szCs w:val="24"/>
              </w:rPr>
            </w:pPr>
            <w:r w:rsidRPr="004913B6">
              <w:rPr>
                <w:sz w:val="24"/>
                <w:szCs w:val="24"/>
              </w:rPr>
              <w:t xml:space="preserve">The Service Oriented Architecture (SOA) of SOS and TDS systems need to be maintained and in operation 24/7 for the priority areas of Marine Operations, Coastal Hazards and Climate Change monitoring.  This will ensure ready access to real-time in-situ observations and the development of long time-series of observations.  As mentioned above, the software tools, libraries and packages need to be consistently maintained and periodically upgraded to keep up with </w:t>
            </w:r>
            <w:r w:rsidR="00CC215E" w:rsidRPr="004913B6">
              <w:rPr>
                <w:sz w:val="24"/>
                <w:szCs w:val="24"/>
              </w:rPr>
              <w:t>emerging IOOS</w:t>
            </w:r>
            <w:r w:rsidRPr="004913B6">
              <w:rPr>
                <w:sz w:val="24"/>
                <w:szCs w:val="24"/>
              </w:rPr>
              <w:t xml:space="preserve"> standards, data formats and conventions.</w:t>
            </w:r>
          </w:p>
          <w:p w:rsidR="002A2615" w:rsidRPr="004913B6" w:rsidRDefault="002A2615" w:rsidP="001D6E70">
            <w:pPr>
              <w:spacing w:line="240" w:lineRule="auto"/>
              <w:rPr>
                <w:sz w:val="24"/>
                <w:szCs w:val="24"/>
              </w:rPr>
            </w:pPr>
            <w:r w:rsidRPr="004913B6">
              <w:rPr>
                <w:sz w:val="24"/>
                <w:szCs w:val="24"/>
              </w:rPr>
              <w:t>Current Annual IOOS Regional DMAC meetings include:</w:t>
            </w:r>
          </w:p>
          <w:p w:rsidR="002A2615" w:rsidRPr="004913B6" w:rsidRDefault="002A2615" w:rsidP="001D6E70">
            <w:pPr>
              <w:pStyle w:val="ListParagraph"/>
              <w:numPr>
                <w:ilvl w:val="0"/>
                <w:numId w:val="10"/>
              </w:numPr>
              <w:spacing w:after="0" w:line="240" w:lineRule="auto"/>
              <w:rPr>
                <w:sz w:val="24"/>
                <w:szCs w:val="24"/>
              </w:rPr>
            </w:pPr>
            <w:r w:rsidRPr="004913B6">
              <w:rPr>
                <w:sz w:val="24"/>
                <w:szCs w:val="24"/>
              </w:rPr>
              <w:t xml:space="preserve">Annual </w:t>
            </w:r>
            <w:proofErr w:type="spellStart"/>
            <w:r w:rsidRPr="004913B6">
              <w:rPr>
                <w:sz w:val="24"/>
                <w:szCs w:val="24"/>
              </w:rPr>
              <w:t>NeCODP</w:t>
            </w:r>
            <w:proofErr w:type="spellEnd"/>
            <w:r w:rsidRPr="004913B6">
              <w:rPr>
                <w:sz w:val="24"/>
                <w:szCs w:val="24"/>
              </w:rPr>
              <w:t xml:space="preserve"> meeting</w:t>
            </w:r>
          </w:p>
          <w:p w:rsidR="002A2615" w:rsidRPr="004913B6" w:rsidRDefault="002A2615" w:rsidP="001D6E70">
            <w:pPr>
              <w:pStyle w:val="ListParagraph"/>
              <w:numPr>
                <w:ilvl w:val="0"/>
                <w:numId w:val="10"/>
              </w:numPr>
              <w:spacing w:after="0" w:line="240" w:lineRule="auto"/>
              <w:rPr>
                <w:sz w:val="24"/>
                <w:szCs w:val="24"/>
              </w:rPr>
            </w:pPr>
            <w:r w:rsidRPr="004913B6">
              <w:rPr>
                <w:sz w:val="24"/>
                <w:szCs w:val="24"/>
              </w:rPr>
              <w:t>QARTOD (hopefully these will be restored)</w:t>
            </w:r>
          </w:p>
          <w:p w:rsidR="002A2615" w:rsidRPr="004913B6" w:rsidRDefault="002A2615" w:rsidP="001D6E70">
            <w:pPr>
              <w:pStyle w:val="ListParagraph"/>
              <w:numPr>
                <w:ilvl w:val="0"/>
                <w:numId w:val="10"/>
              </w:numPr>
              <w:spacing w:after="0" w:line="240" w:lineRule="auto"/>
              <w:rPr>
                <w:sz w:val="24"/>
                <w:szCs w:val="24"/>
              </w:rPr>
            </w:pPr>
            <w:r w:rsidRPr="004913B6">
              <w:rPr>
                <w:sz w:val="24"/>
                <w:szCs w:val="24"/>
              </w:rPr>
              <w:t>IOOS DMAC Team (several NERACOOS members are participants)</w:t>
            </w:r>
          </w:p>
          <w:p w:rsidR="002A2615" w:rsidRPr="004913B6" w:rsidRDefault="002A2615" w:rsidP="001D6E70">
            <w:pPr>
              <w:pStyle w:val="ListParagraph"/>
              <w:numPr>
                <w:ilvl w:val="0"/>
                <w:numId w:val="10"/>
              </w:numPr>
              <w:spacing w:after="0" w:line="240" w:lineRule="auto"/>
              <w:rPr>
                <w:sz w:val="24"/>
                <w:szCs w:val="24"/>
              </w:rPr>
            </w:pPr>
            <w:r w:rsidRPr="004913B6">
              <w:rPr>
                <w:sz w:val="24"/>
                <w:szCs w:val="24"/>
              </w:rPr>
              <w:t>Product Workshops</w:t>
            </w:r>
          </w:p>
          <w:p w:rsidR="002A2615" w:rsidRPr="0059339F" w:rsidRDefault="002A2615" w:rsidP="001D6E70">
            <w:pPr>
              <w:pStyle w:val="ListParagraph"/>
              <w:numPr>
                <w:ilvl w:val="0"/>
                <w:numId w:val="10"/>
              </w:numPr>
              <w:spacing w:after="120" w:line="240" w:lineRule="auto"/>
              <w:rPr>
                <w:sz w:val="24"/>
                <w:szCs w:val="24"/>
              </w:rPr>
            </w:pPr>
            <w:r w:rsidRPr="004913B6">
              <w:rPr>
                <w:sz w:val="24"/>
                <w:szCs w:val="24"/>
              </w:rPr>
              <w:t>There is a need for more region wide DMAC oriented workshops and meetings (SOS, TDS, QA/QC, Metadata, etc.) to ensure coordination and maturity of the DMAC systems.</w:t>
            </w:r>
          </w:p>
        </w:tc>
      </w:tr>
      <w:tr w:rsidR="002A2615" w:rsidRPr="004913B6" w:rsidTr="00CC215E">
        <w:trPr>
          <w:trHeight w:val="350"/>
        </w:trPr>
        <w:tc>
          <w:tcPr>
            <w:tcW w:w="244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Development Needs</w:t>
            </w:r>
            <w:r w:rsidRPr="004913B6">
              <w:rPr>
                <w:sz w:val="24"/>
                <w:szCs w:val="24"/>
              </w:rPr>
              <w:br/>
            </w:r>
          </w:p>
        </w:tc>
        <w:tc>
          <w:tcPr>
            <w:tcW w:w="7740" w:type="dxa"/>
          </w:tcPr>
          <w:p w:rsidR="002A2615" w:rsidRPr="004913B6" w:rsidRDefault="002A2615" w:rsidP="001D6E70">
            <w:pPr>
              <w:spacing w:line="240" w:lineRule="auto"/>
              <w:rPr>
                <w:sz w:val="24"/>
                <w:szCs w:val="24"/>
              </w:rPr>
            </w:pPr>
            <w:r w:rsidRPr="004913B6">
              <w:rPr>
                <w:sz w:val="24"/>
                <w:szCs w:val="24"/>
              </w:rPr>
              <w:t>Via the DAC all these systems are registered with the national IOOS.  As the guidance is developed we will face the task of ensuring that all these system</w:t>
            </w:r>
            <w:r>
              <w:rPr>
                <w:sz w:val="24"/>
                <w:szCs w:val="24"/>
              </w:rPr>
              <w:t xml:space="preserve">s are certified and monitored. </w:t>
            </w:r>
          </w:p>
          <w:p w:rsidR="002A2615" w:rsidRPr="004913B6" w:rsidRDefault="002A2615" w:rsidP="001D6E70">
            <w:pPr>
              <w:spacing w:line="240" w:lineRule="auto"/>
              <w:rPr>
                <w:sz w:val="24"/>
                <w:szCs w:val="24"/>
              </w:rPr>
            </w:pPr>
            <w:r w:rsidRPr="004913B6">
              <w:rPr>
                <w:sz w:val="24"/>
                <w:szCs w:val="24"/>
              </w:rPr>
              <w:t>Arrangements must be negotiated with the NODC for an automated archiving process and then replicat</w:t>
            </w:r>
            <w:r>
              <w:rPr>
                <w:sz w:val="24"/>
                <w:szCs w:val="24"/>
              </w:rPr>
              <w:t>ed at each sub regional system.</w:t>
            </w:r>
          </w:p>
          <w:p w:rsidR="002A2615" w:rsidRPr="004913B6" w:rsidRDefault="002A2615" w:rsidP="001D6E70">
            <w:pPr>
              <w:spacing w:line="240" w:lineRule="auto"/>
              <w:rPr>
                <w:sz w:val="24"/>
                <w:szCs w:val="24"/>
              </w:rPr>
            </w:pPr>
            <w:r w:rsidRPr="004913B6">
              <w:rPr>
                <w:sz w:val="24"/>
                <w:szCs w:val="24"/>
              </w:rPr>
              <w:t>Efforts are needed to ensure that all the sub-regions have SOS and TDS servers installed and configured and that the DAC has the late</w:t>
            </w:r>
            <w:r>
              <w:rPr>
                <w:sz w:val="24"/>
                <w:szCs w:val="24"/>
              </w:rPr>
              <w:t xml:space="preserve">st versions installed as well. </w:t>
            </w:r>
          </w:p>
          <w:p w:rsidR="002A2615" w:rsidRPr="004913B6" w:rsidRDefault="002A2615" w:rsidP="001D6E70">
            <w:pPr>
              <w:spacing w:line="240" w:lineRule="auto"/>
              <w:rPr>
                <w:sz w:val="24"/>
                <w:szCs w:val="24"/>
              </w:rPr>
            </w:pPr>
            <w:r w:rsidRPr="004913B6">
              <w:rPr>
                <w:sz w:val="24"/>
                <w:szCs w:val="24"/>
              </w:rPr>
              <w:lastRenderedPageBreak/>
              <w:t xml:space="preserve">Many of the existing sub-regional TDS  are old and need to be upgraded and reconfigured to support the many new plugin additions such as </w:t>
            </w:r>
            <w:proofErr w:type="spellStart"/>
            <w:r w:rsidRPr="004913B6">
              <w:rPr>
                <w:sz w:val="24"/>
                <w:szCs w:val="24"/>
              </w:rPr>
              <w:t>ncWMS</w:t>
            </w:r>
            <w:proofErr w:type="spellEnd"/>
            <w:r w:rsidRPr="004913B6">
              <w:rPr>
                <w:sz w:val="24"/>
                <w:szCs w:val="24"/>
              </w:rPr>
              <w:t xml:space="preserve"> (support for WMS for visualizing gridded data) </w:t>
            </w:r>
            <w:proofErr w:type="spellStart"/>
            <w:r w:rsidRPr="004913B6">
              <w:rPr>
                <w:sz w:val="24"/>
                <w:szCs w:val="24"/>
              </w:rPr>
              <w:t>ncISO</w:t>
            </w:r>
            <w:proofErr w:type="spellEnd"/>
            <w:r w:rsidRPr="004913B6">
              <w:rPr>
                <w:sz w:val="24"/>
                <w:szCs w:val="24"/>
              </w:rPr>
              <w:t xml:space="preserve"> (support for producing ISO 19115 metadata for </w:t>
            </w:r>
            <w:proofErr w:type="spellStart"/>
            <w:r w:rsidRPr="004913B6">
              <w:rPr>
                <w:sz w:val="24"/>
                <w:szCs w:val="24"/>
              </w:rPr>
              <w:t>NetCDF</w:t>
            </w:r>
            <w:proofErr w:type="spellEnd"/>
            <w:r w:rsidRPr="004913B6">
              <w:rPr>
                <w:sz w:val="24"/>
                <w:szCs w:val="24"/>
              </w:rPr>
              <w:t xml:space="preserve"> files) and even </w:t>
            </w:r>
            <w:proofErr w:type="spellStart"/>
            <w:r w:rsidRPr="004913B6">
              <w:rPr>
                <w:sz w:val="24"/>
                <w:szCs w:val="24"/>
              </w:rPr>
              <w:t>ncSOS</w:t>
            </w:r>
            <w:proofErr w:type="spellEnd"/>
            <w:r w:rsidRPr="004913B6">
              <w:rPr>
                <w:sz w:val="24"/>
                <w:szCs w:val="24"/>
              </w:rPr>
              <w:t xml:space="preserve"> (support for SOS from </w:t>
            </w:r>
            <w:proofErr w:type="spellStart"/>
            <w:r w:rsidRPr="004913B6">
              <w:rPr>
                <w:sz w:val="24"/>
                <w:szCs w:val="24"/>
              </w:rPr>
              <w:t>NetCDF</w:t>
            </w:r>
            <w:proofErr w:type="spellEnd"/>
            <w:r w:rsidRPr="004913B6">
              <w:rPr>
                <w:sz w:val="24"/>
                <w:szCs w:val="24"/>
              </w:rPr>
              <w:t xml:space="preserve"> files).  These upgrades and work on the metadata front utilizing </w:t>
            </w:r>
            <w:proofErr w:type="spellStart"/>
            <w:r w:rsidRPr="004913B6">
              <w:rPr>
                <w:sz w:val="24"/>
                <w:szCs w:val="24"/>
              </w:rPr>
              <w:t>ncML</w:t>
            </w:r>
            <w:proofErr w:type="spellEnd"/>
            <w:r w:rsidRPr="004913B6">
              <w:rPr>
                <w:sz w:val="24"/>
                <w:szCs w:val="24"/>
              </w:rPr>
              <w:t xml:space="preserve"> will greatly increase the goals of making data available in IOOS recommended interoperable formats. </w:t>
            </w:r>
            <w:proofErr w:type="spellStart"/>
            <w:proofErr w:type="gramStart"/>
            <w:r w:rsidRPr="004913B6">
              <w:rPr>
                <w:sz w:val="24"/>
                <w:szCs w:val="24"/>
              </w:rPr>
              <w:t>ncML</w:t>
            </w:r>
            <w:proofErr w:type="spellEnd"/>
            <w:proofErr w:type="gramEnd"/>
            <w:r w:rsidRPr="004913B6">
              <w:rPr>
                <w:sz w:val="24"/>
                <w:szCs w:val="24"/>
              </w:rPr>
              <w:t xml:space="preserve"> can also be utilized to ensure regional </w:t>
            </w:r>
            <w:proofErr w:type="spellStart"/>
            <w:r w:rsidRPr="004913B6">
              <w:rPr>
                <w:sz w:val="24"/>
                <w:szCs w:val="24"/>
              </w:rPr>
              <w:t>NetCDF</w:t>
            </w:r>
            <w:proofErr w:type="spellEnd"/>
            <w:r w:rsidRPr="004913B6">
              <w:rPr>
                <w:sz w:val="24"/>
                <w:szCs w:val="24"/>
              </w:rPr>
              <w:t xml:space="preserve"> files are CF conventions</w:t>
            </w:r>
            <w:r>
              <w:rPr>
                <w:sz w:val="24"/>
                <w:szCs w:val="24"/>
              </w:rPr>
              <w:t xml:space="preserve"> compliant per IOOS guidelines.</w:t>
            </w:r>
          </w:p>
        </w:tc>
      </w:tr>
    </w:tbl>
    <w:p w:rsidR="00B45CC2" w:rsidRDefault="00B45CC2" w:rsidP="001D6E70">
      <w:pPr>
        <w:pStyle w:val="Heading2"/>
        <w:spacing w:line="240" w:lineRule="auto"/>
        <w:rPr>
          <w:sz w:val="24"/>
          <w:szCs w:val="24"/>
        </w:rPr>
      </w:pPr>
    </w:p>
    <w:p w:rsidR="002A2615" w:rsidRPr="004913B6" w:rsidRDefault="002A2615" w:rsidP="001D6E70">
      <w:pPr>
        <w:pStyle w:val="Heading2"/>
        <w:spacing w:line="240" w:lineRule="auto"/>
        <w:rPr>
          <w:sz w:val="24"/>
          <w:szCs w:val="24"/>
        </w:rPr>
      </w:pPr>
      <w:r w:rsidRPr="004913B6">
        <w:rPr>
          <w:sz w:val="24"/>
          <w:szCs w:val="24"/>
        </w:rPr>
        <w:t>Synthesis Table for Cost Estimation</w:t>
      </w:r>
      <w:r w:rsidRPr="004913B6">
        <w:rPr>
          <w:sz w:val="24"/>
          <w:szCs w:val="24"/>
        </w:rPr>
        <w:br/>
      </w:r>
    </w:p>
    <w:tbl>
      <w:tblPr>
        <w:tblStyle w:val="TableGrid"/>
        <w:tblW w:w="0" w:type="auto"/>
        <w:tblLayout w:type="fixed"/>
        <w:tblLook w:val="04A0" w:firstRow="1" w:lastRow="0" w:firstColumn="1" w:lastColumn="0" w:noHBand="0" w:noVBand="1"/>
      </w:tblPr>
      <w:tblGrid>
        <w:gridCol w:w="2088"/>
        <w:gridCol w:w="5400"/>
        <w:gridCol w:w="2070"/>
      </w:tblGrid>
      <w:tr w:rsidR="002A2615" w:rsidRPr="004913B6" w:rsidTr="0050505B">
        <w:tc>
          <w:tcPr>
            <w:tcW w:w="208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DMAC Needs</w:t>
            </w:r>
          </w:p>
        </w:tc>
        <w:tc>
          <w:tcPr>
            <w:tcW w:w="5400"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Computing Resources Required</w:t>
            </w:r>
          </w:p>
        </w:tc>
        <w:tc>
          <w:tcPr>
            <w:tcW w:w="2070"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FTE</w:t>
            </w:r>
          </w:p>
        </w:tc>
      </w:tr>
      <w:tr w:rsidR="002A2615" w:rsidRPr="004913B6" w:rsidTr="00B45CC2">
        <w:trPr>
          <w:trHeight w:val="1178"/>
        </w:trPr>
        <w:tc>
          <w:tcPr>
            <w:tcW w:w="208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IOOS-compliant DMAC</w:t>
            </w:r>
          </w:p>
        </w:tc>
        <w:tc>
          <w:tcPr>
            <w:tcW w:w="5400" w:type="dxa"/>
          </w:tcPr>
          <w:p w:rsidR="002A2615" w:rsidRPr="004913B6" w:rsidRDefault="002A2615" w:rsidP="001D6E70">
            <w:pPr>
              <w:spacing w:line="240" w:lineRule="auto"/>
              <w:rPr>
                <w:sz w:val="24"/>
                <w:szCs w:val="24"/>
              </w:rPr>
            </w:pPr>
            <w:r>
              <w:rPr>
                <w:sz w:val="24"/>
                <w:szCs w:val="24"/>
              </w:rPr>
              <w:t>Dedicated servers at data provider facilities, which are ideally located in a secure facility with redundant power to ensure 24/7 operations.</w:t>
            </w:r>
          </w:p>
        </w:tc>
        <w:tc>
          <w:tcPr>
            <w:tcW w:w="2070" w:type="dxa"/>
          </w:tcPr>
          <w:p w:rsidR="002A2615" w:rsidRPr="004913B6" w:rsidRDefault="002A2615" w:rsidP="001D6E70">
            <w:pPr>
              <w:spacing w:line="240" w:lineRule="auto"/>
              <w:rPr>
                <w:sz w:val="24"/>
                <w:szCs w:val="24"/>
              </w:rPr>
            </w:pPr>
            <w:r>
              <w:rPr>
                <w:sz w:val="24"/>
                <w:szCs w:val="24"/>
              </w:rPr>
              <w:t>1</w:t>
            </w:r>
          </w:p>
        </w:tc>
      </w:tr>
      <w:tr w:rsidR="002A2615" w:rsidRPr="004913B6" w:rsidTr="0050505B">
        <w:tc>
          <w:tcPr>
            <w:tcW w:w="208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Regional Data Management</w:t>
            </w:r>
          </w:p>
        </w:tc>
        <w:tc>
          <w:tcPr>
            <w:tcW w:w="5400" w:type="dxa"/>
          </w:tcPr>
          <w:p w:rsidR="002A2615" w:rsidRPr="004913B6" w:rsidRDefault="002A2615" w:rsidP="001D6E70">
            <w:pPr>
              <w:spacing w:line="240" w:lineRule="auto"/>
              <w:rPr>
                <w:sz w:val="24"/>
                <w:szCs w:val="24"/>
              </w:rPr>
            </w:pPr>
            <w:r>
              <w:rPr>
                <w:sz w:val="24"/>
                <w:szCs w:val="24"/>
              </w:rPr>
              <w:t>Dedicated web server and database server at hosted facility with 24/7 operating capacity.</w:t>
            </w:r>
            <w:r w:rsidR="009D04ED">
              <w:rPr>
                <w:sz w:val="24"/>
                <w:szCs w:val="24"/>
              </w:rPr>
              <w:t xml:space="preserve"> Includes 2 FTEs dedicated to CMSP activities.</w:t>
            </w:r>
          </w:p>
        </w:tc>
        <w:tc>
          <w:tcPr>
            <w:tcW w:w="2070" w:type="dxa"/>
          </w:tcPr>
          <w:p w:rsidR="002A2615" w:rsidRPr="004913B6" w:rsidRDefault="009D04ED" w:rsidP="001D6E70">
            <w:pPr>
              <w:spacing w:line="240" w:lineRule="auto"/>
              <w:rPr>
                <w:sz w:val="24"/>
                <w:szCs w:val="24"/>
              </w:rPr>
            </w:pPr>
            <w:r>
              <w:rPr>
                <w:sz w:val="24"/>
                <w:szCs w:val="24"/>
              </w:rPr>
              <w:t>3</w:t>
            </w:r>
          </w:p>
        </w:tc>
      </w:tr>
      <w:tr w:rsidR="002A2615" w:rsidRPr="004913B6" w:rsidTr="0050505B">
        <w:tc>
          <w:tcPr>
            <w:tcW w:w="208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 xml:space="preserve">Maintenance </w:t>
            </w:r>
          </w:p>
        </w:tc>
        <w:tc>
          <w:tcPr>
            <w:tcW w:w="5400" w:type="dxa"/>
          </w:tcPr>
          <w:p w:rsidR="002A2615" w:rsidRPr="004913B6" w:rsidRDefault="002A2615" w:rsidP="001D6E70">
            <w:pPr>
              <w:spacing w:line="240" w:lineRule="auto"/>
              <w:rPr>
                <w:sz w:val="24"/>
                <w:szCs w:val="24"/>
              </w:rPr>
            </w:pPr>
          </w:p>
        </w:tc>
        <w:tc>
          <w:tcPr>
            <w:tcW w:w="2070" w:type="dxa"/>
          </w:tcPr>
          <w:p w:rsidR="002A2615" w:rsidRPr="004913B6" w:rsidRDefault="002A2615" w:rsidP="001D6E70">
            <w:pPr>
              <w:spacing w:line="240" w:lineRule="auto"/>
              <w:rPr>
                <w:sz w:val="24"/>
                <w:szCs w:val="24"/>
              </w:rPr>
            </w:pPr>
            <w:r>
              <w:rPr>
                <w:sz w:val="24"/>
                <w:szCs w:val="24"/>
              </w:rPr>
              <w:t>1</w:t>
            </w:r>
          </w:p>
        </w:tc>
      </w:tr>
      <w:tr w:rsidR="002A2615" w:rsidRPr="004913B6" w:rsidTr="0050505B">
        <w:tc>
          <w:tcPr>
            <w:tcW w:w="2088" w:type="dxa"/>
            <w:shd w:val="clear" w:color="auto" w:fill="DBE5F1" w:themeFill="accent1" w:themeFillTint="33"/>
          </w:tcPr>
          <w:p w:rsidR="002A2615" w:rsidRPr="004913B6" w:rsidRDefault="002A2615" w:rsidP="001D6E70">
            <w:pPr>
              <w:spacing w:line="240" w:lineRule="auto"/>
              <w:rPr>
                <w:b/>
                <w:sz w:val="24"/>
                <w:szCs w:val="24"/>
              </w:rPr>
            </w:pPr>
            <w:r w:rsidRPr="004913B6">
              <w:rPr>
                <w:b/>
                <w:sz w:val="24"/>
                <w:szCs w:val="24"/>
              </w:rPr>
              <w:t>Development Needs</w:t>
            </w:r>
          </w:p>
        </w:tc>
        <w:tc>
          <w:tcPr>
            <w:tcW w:w="5400" w:type="dxa"/>
          </w:tcPr>
          <w:p w:rsidR="002A2615" w:rsidRPr="004913B6" w:rsidRDefault="002A2615" w:rsidP="001D6E70">
            <w:pPr>
              <w:spacing w:line="240" w:lineRule="auto"/>
              <w:rPr>
                <w:sz w:val="24"/>
                <w:szCs w:val="24"/>
              </w:rPr>
            </w:pPr>
            <w:r>
              <w:rPr>
                <w:sz w:val="24"/>
                <w:szCs w:val="24"/>
              </w:rPr>
              <w:t>Dedicated development server at hosted facility.</w:t>
            </w:r>
          </w:p>
        </w:tc>
        <w:tc>
          <w:tcPr>
            <w:tcW w:w="2070" w:type="dxa"/>
          </w:tcPr>
          <w:p w:rsidR="002A2615" w:rsidRPr="004913B6" w:rsidRDefault="002A2615" w:rsidP="001D6E70">
            <w:pPr>
              <w:spacing w:line="240" w:lineRule="auto"/>
              <w:rPr>
                <w:sz w:val="24"/>
                <w:szCs w:val="24"/>
              </w:rPr>
            </w:pPr>
            <w:r>
              <w:rPr>
                <w:sz w:val="24"/>
                <w:szCs w:val="24"/>
              </w:rPr>
              <w:t>1</w:t>
            </w:r>
          </w:p>
        </w:tc>
      </w:tr>
    </w:tbl>
    <w:p w:rsidR="002A2615" w:rsidRPr="004913B6" w:rsidRDefault="002A2615" w:rsidP="001D6E70">
      <w:pPr>
        <w:spacing w:line="240" w:lineRule="auto"/>
        <w:rPr>
          <w:sz w:val="24"/>
          <w:szCs w:val="24"/>
        </w:rPr>
      </w:pPr>
    </w:p>
    <w:p w:rsidR="00E8670C" w:rsidRPr="004913B6" w:rsidRDefault="00E8670C" w:rsidP="001D6E70">
      <w:pPr>
        <w:spacing w:line="240" w:lineRule="auto"/>
        <w:rPr>
          <w:sz w:val="24"/>
          <w:szCs w:val="24"/>
        </w:rPr>
      </w:pPr>
    </w:p>
    <w:p w:rsidR="0059339F" w:rsidRPr="00A77770" w:rsidRDefault="0070280F" w:rsidP="001D6E70">
      <w:pPr>
        <w:pStyle w:val="Heading1"/>
        <w:pageBreakBefore/>
        <w:spacing w:after="240" w:line="240" w:lineRule="auto"/>
        <w:rPr>
          <w:color w:val="FFFFFF" w:themeColor="background1"/>
          <w:sz w:val="40"/>
          <w:szCs w:val="24"/>
        </w:rPr>
      </w:pPr>
      <w:r w:rsidRPr="00A77770">
        <w:rPr>
          <w:color w:val="FFFFFF" w:themeColor="background1"/>
          <w:sz w:val="40"/>
          <w:szCs w:val="24"/>
        </w:rPr>
        <w:lastRenderedPageBreak/>
        <w:t>Product Development Subsystem</w:t>
      </w:r>
    </w:p>
    <w:p w:rsidR="001B7AB8" w:rsidRPr="00895046" w:rsidRDefault="001B7AB8" w:rsidP="001D6E70">
      <w:pPr>
        <w:spacing w:line="240" w:lineRule="auto"/>
        <w:rPr>
          <w:b/>
          <w:smallCaps/>
          <w:sz w:val="28"/>
          <w:szCs w:val="28"/>
        </w:rPr>
      </w:pPr>
      <w:r w:rsidRPr="00895046">
        <w:rPr>
          <w:b/>
          <w:smallCaps/>
          <w:sz w:val="28"/>
          <w:szCs w:val="28"/>
        </w:rPr>
        <w:t>Introduction</w:t>
      </w:r>
    </w:p>
    <w:p w:rsidR="00F97D56" w:rsidRPr="004913B6" w:rsidRDefault="001B7AB8" w:rsidP="001D6E70">
      <w:pPr>
        <w:spacing w:line="240" w:lineRule="auto"/>
        <w:rPr>
          <w:sz w:val="24"/>
          <w:szCs w:val="24"/>
        </w:rPr>
      </w:pPr>
      <w:r w:rsidRPr="00895046">
        <w:rPr>
          <w:i/>
          <w:sz w:val="24"/>
          <w:szCs w:val="24"/>
        </w:rPr>
        <w:t>To enable information to support decisions products or tools need to be developed.  This is an iterative process requiring scoping, development and refinement steps</w:t>
      </w:r>
      <w:r w:rsidR="00895046" w:rsidRPr="00895046">
        <w:rPr>
          <w:i/>
          <w:sz w:val="24"/>
          <w:szCs w:val="24"/>
        </w:rPr>
        <w:t xml:space="preserve">. </w:t>
      </w:r>
      <w:r w:rsidR="00F97D56" w:rsidRPr="00895046">
        <w:rPr>
          <w:i/>
          <w:sz w:val="24"/>
          <w:szCs w:val="24"/>
        </w:rPr>
        <w:t>Available funding limits the number of products that can be enhanced or developed in a given year. The products identified for development should come from the priorities identified within the various working groups.</w:t>
      </w:r>
      <w:r w:rsidR="00895046" w:rsidRPr="00895046">
        <w:rPr>
          <w:i/>
          <w:sz w:val="24"/>
          <w:szCs w:val="24"/>
        </w:rPr>
        <w:t xml:space="preserve"> </w:t>
      </w:r>
      <w:r w:rsidR="00F97D56" w:rsidRPr="00895046">
        <w:rPr>
          <w:i/>
          <w:sz w:val="24"/>
          <w:szCs w:val="24"/>
        </w:rPr>
        <w:t>NERACOOS product development efforts can be classified into three levels based on several factors that include complexity to implement from a technical perspective and the amount of user input/engagement needed to develop requirements for the products</w:t>
      </w:r>
      <w:r w:rsidR="00F97D56" w:rsidRPr="004913B6">
        <w:rPr>
          <w:sz w:val="24"/>
          <w:szCs w:val="24"/>
        </w:rPr>
        <w:t>.</w:t>
      </w:r>
    </w:p>
    <w:p w:rsidR="00F97D56" w:rsidRPr="004913B6" w:rsidRDefault="00F97D56" w:rsidP="001D6E70">
      <w:pPr>
        <w:spacing w:after="0" w:line="240" w:lineRule="auto"/>
        <w:rPr>
          <w:b/>
          <w:sz w:val="24"/>
          <w:szCs w:val="24"/>
        </w:rPr>
      </w:pPr>
      <w:r w:rsidRPr="004913B6">
        <w:rPr>
          <w:b/>
          <w:sz w:val="24"/>
          <w:szCs w:val="24"/>
        </w:rPr>
        <w:t>FTE Roles</w:t>
      </w:r>
    </w:p>
    <w:p w:rsidR="00F97D56" w:rsidRPr="004913B6" w:rsidRDefault="00F97D56" w:rsidP="001D6E70">
      <w:pPr>
        <w:pStyle w:val="ListParagraph"/>
        <w:numPr>
          <w:ilvl w:val="0"/>
          <w:numId w:val="11"/>
        </w:numPr>
        <w:spacing w:after="0" w:line="240" w:lineRule="auto"/>
        <w:rPr>
          <w:sz w:val="24"/>
          <w:szCs w:val="24"/>
        </w:rPr>
      </w:pPr>
      <w:r w:rsidRPr="004913B6">
        <w:rPr>
          <w:b/>
          <w:sz w:val="24"/>
          <w:szCs w:val="24"/>
        </w:rPr>
        <w:t>Product developer</w:t>
      </w:r>
      <w:r w:rsidRPr="004913B6">
        <w:rPr>
          <w:sz w:val="24"/>
          <w:szCs w:val="24"/>
        </w:rPr>
        <w:t xml:space="preserve"> – performs user outreach, compiles requirements. Works with content teams to understand need and develop potential products, develops content.</w:t>
      </w:r>
    </w:p>
    <w:p w:rsidR="00F97D56" w:rsidRPr="004913B6" w:rsidRDefault="00F97D56" w:rsidP="001D6E70">
      <w:pPr>
        <w:pStyle w:val="ListParagraph"/>
        <w:numPr>
          <w:ilvl w:val="0"/>
          <w:numId w:val="11"/>
        </w:numPr>
        <w:spacing w:after="0" w:line="240" w:lineRule="auto"/>
        <w:rPr>
          <w:sz w:val="24"/>
          <w:szCs w:val="24"/>
        </w:rPr>
      </w:pPr>
      <w:r w:rsidRPr="004913B6">
        <w:rPr>
          <w:b/>
          <w:sz w:val="24"/>
          <w:szCs w:val="24"/>
        </w:rPr>
        <w:t>Graphic designer</w:t>
      </w:r>
      <w:r w:rsidRPr="004913B6">
        <w:rPr>
          <w:sz w:val="24"/>
          <w:szCs w:val="24"/>
        </w:rPr>
        <w:t xml:space="preserve"> – develops prototypes and visual interface elements</w:t>
      </w:r>
    </w:p>
    <w:p w:rsidR="00F97D56" w:rsidRPr="004913B6" w:rsidRDefault="00F97D56" w:rsidP="001D6E70">
      <w:pPr>
        <w:pStyle w:val="ListParagraph"/>
        <w:numPr>
          <w:ilvl w:val="0"/>
          <w:numId w:val="11"/>
        </w:numPr>
        <w:spacing w:after="0" w:line="240" w:lineRule="auto"/>
        <w:rPr>
          <w:sz w:val="24"/>
          <w:szCs w:val="24"/>
        </w:rPr>
      </w:pPr>
      <w:r w:rsidRPr="004913B6">
        <w:rPr>
          <w:b/>
          <w:sz w:val="24"/>
          <w:szCs w:val="24"/>
        </w:rPr>
        <w:t>Programmer</w:t>
      </w:r>
      <w:r w:rsidRPr="004913B6">
        <w:rPr>
          <w:sz w:val="24"/>
          <w:szCs w:val="24"/>
        </w:rPr>
        <w:t xml:space="preserve"> – writes code, integrates data, develops functionality</w:t>
      </w:r>
    </w:p>
    <w:p w:rsidR="00F97D56" w:rsidRPr="00B45CC2" w:rsidRDefault="00F97D56" w:rsidP="001D6E70">
      <w:pPr>
        <w:pStyle w:val="ListParagraph"/>
        <w:numPr>
          <w:ilvl w:val="0"/>
          <w:numId w:val="11"/>
        </w:numPr>
        <w:spacing w:after="120" w:line="240" w:lineRule="auto"/>
        <w:rPr>
          <w:sz w:val="24"/>
          <w:szCs w:val="24"/>
        </w:rPr>
      </w:pPr>
      <w:r w:rsidRPr="004913B6">
        <w:rPr>
          <w:b/>
          <w:sz w:val="24"/>
          <w:szCs w:val="24"/>
        </w:rPr>
        <w:t>Product tester</w:t>
      </w:r>
      <w:r w:rsidRPr="004913B6">
        <w:rPr>
          <w:sz w:val="24"/>
          <w:szCs w:val="24"/>
        </w:rPr>
        <w:t xml:space="preserve"> – interacts with products in beta mode to identify bugs and problems. Works under direction of product developer.</w:t>
      </w:r>
    </w:p>
    <w:tbl>
      <w:tblPr>
        <w:tblStyle w:val="TableGrid"/>
        <w:tblW w:w="10908" w:type="dxa"/>
        <w:tblLayout w:type="fixed"/>
        <w:tblLook w:val="04A0" w:firstRow="1" w:lastRow="0" w:firstColumn="1" w:lastColumn="0" w:noHBand="0" w:noVBand="1"/>
      </w:tblPr>
      <w:tblGrid>
        <w:gridCol w:w="1278"/>
        <w:gridCol w:w="1800"/>
        <w:gridCol w:w="4050"/>
        <w:gridCol w:w="1350"/>
        <w:gridCol w:w="2430"/>
      </w:tblGrid>
      <w:tr w:rsidR="008F66FF" w:rsidRPr="008F66FF" w:rsidTr="008F66FF">
        <w:tc>
          <w:tcPr>
            <w:tcW w:w="1278" w:type="dxa"/>
            <w:shd w:val="clear" w:color="auto" w:fill="DBE5F1" w:themeFill="accent1" w:themeFillTint="33"/>
          </w:tcPr>
          <w:p w:rsidR="008F66FF" w:rsidRPr="008F66FF" w:rsidRDefault="00B45CC2" w:rsidP="001D6E70">
            <w:pPr>
              <w:spacing w:line="240" w:lineRule="auto"/>
              <w:rPr>
                <w:b/>
                <w:sz w:val="24"/>
                <w:szCs w:val="24"/>
              </w:rPr>
            </w:pPr>
            <w:r>
              <w:rPr>
                <w:b/>
                <w:sz w:val="24"/>
                <w:szCs w:val="24"/>
              </w:rPr>
              <w:t>Levels of product development</w:t>
            </w:r>
          </w:p>
        </w:tc>
        <w:tc>
          <w:tcPr>
            <w:tcW w:w="1800" w:type="dxa"/>
            <w:shd w:val="clear" w:color="auto" w:fill="DBE5F1" w:themeFill="accent1" w:themeFillTint="33"/>
          </w:tcPr>
          <w:p w:rsidR="008F66FF" w:rsidRPr="008F66FF" w:rsidRDefault="008F66FF" w:rsidP="001D6E70">
            <w:pPr>
              <w:spacing w:line="240" w:lineRule="auto"/>
              <w:rPr>
                <w:sz w:val="24"/>
                <w:szCs w:val="24"/>
              </w:rPr>
            </w:pPr>
          </w:p>
        </w:tc>
        <w:tc>
          <w:tcPr>
            <w:tcW w:w="4050" w:type="dxa"/>
            <w:shd w:val="clear" w:color="auto" w:fill="DBE5F1" w:themeFill="accent1" w:themeFillTint="33"/>
          </w:tcPr>
          <w:p w:rsidR="008F66FF" w:rsidRPr="008F66FF" w:rsidRDefault="008F66FF" w:rsidP="001D6E70">
            <w:pPr>
              <w:spacing w:line="240" w:lineRule="auto"/>
              <w:rPr>
                <w:sz w:val="24"/>
                <w:szCs w:val="24"/>
              </w:rPr>
            </w:pPr>
          </w:p>
        </w:tc>
        <w:tc>
          <w:tcPr>
            <w:tcW w:w="1350" w:type="dxa"/>
            <w:shd w:val="clear" w:color="auto" w:fill="DBE5F1" w:themeFill="accent1" w:themeFillTint="33"/>
          </w:tcPr>
          <w:p w:rsidR="008F66FF" w:rsidRPr="008F66FF" w:rsidRDefault="008F66FF" w:rsidP="001D6E70">
            <w:pPr>
              <w:spacing w:after="240" w:line="240" w:lineRule="auto"/>
              <w:rPr>
                <w:i/>
                <w:sz w:val="24"/>
                <w:szCs w:val="24"/>
              </w:rPr>
            </w:pPr>
            <w:r w:rsidRPr="008F66FF">
              <w:rPr>
                <w:i/>
                <w:sz w:val="24"/>
                <w:szCs w:val="24"/>
              </w:rPr>
              <w:t>FTE requirements</w:t>
            </w:r>
          </w:p>
        </w:tc>
        <w:tc>
          <w:tcPr>
            <w:tcW w:w="2430" w:type="dxa"/>
            <w:shd w:val="clear" w:color="auto" w:fill="DBE5F1" w:themeFill="accent1" w:themeFillTint="33"/>
          </w:tcPr>
          <w:p w:rsidR="008F66FF" w:rsidRPr="008F66FF" w:rsidRDefault="008F66FF" w:rsidP="001D6E70">
            <w:pPr>
              <w:spacing w:line="240" w:lineRule="auto"/>
              <w:rPr>
                <w:sz w:val="24"/>
                <w:szCs w:val="24"/>
              </w:rPr>
            </w:pPr>
          </w:p>
        </w:tc>
      </w:tr>
      <w:tr w:rsidR="008F66FF" w:rsidRPr="008F66FF" w:rsidTr="008F66FF">
        <w:tc>
          <w:tcPr>
            <w:tcW w:w="1278" w:type="dxa"/>
            <w:shd w:val="clear" w:color="auto" w:fill="DBE5F1" w:themeFill="accent1" w:themeFillTint="33"/>
          </w:tcPr>
          <w:p w:rsidR="008F66FF" w:rsidRPr="008F66FF" w:rsidRDefault="008F66FF" w:rsidP="001D6E70">
            <w:pPr>
              <w:spacing w:after="0" w:line="240" w:lineRule="auto"/>
              <w:rPr>
                <w:b/>
                <w:sz w:val="24"/>
                <w:szCs w:val="24"/>
              </w:rPr>
            </w:pPr>
            <w:r w:rsidRPr="008F66FF">
              <w:rPr>
                <w:b/>
                <w:sz w:val="24"/>
                <w:szCs w:val="24"/>
              </w:rPr>
              <w:t>Simple</w:t>
            </w:r>
          </w:p>
        </w:tc>
        <w:tc>
          <w:tcPr>
            <w:tcW w:w="1800" w:type="dxa"/>
          </w:tcPr>
          <w:p w:rsidR="008F66FF" w:rsidRPr="008F66FF" w:rsidRDefault="008F66FF" w:rsidP="001D6E70">
            <w:pPr>
              <w:spacing w:after="0" w:line="240" w:lineRule="auto"/>
              <w:rPr>
                <w:sz w:val="24"/>
                <w:szCs w:val="24"/>
              </w:rPr>
            </w:pPr>
            <w:r w:rsidRPr="008F66FF">
              <w:rPr>
                <w:sz w:val="24"/>
                <w:szCs w:val="24"/>
              </w:rPr>
              <w:t>Extension to existing products: ($5-$10k)</w:t>
            </w:r>
          </w:p>
          <w:p w:rsidR="008F66FF" w:rsidRPr="008F66FF" w:rsidRDefault="008F66FF" w:rsidP="001D6E70">
            <w:pPr>
              <w:spacing w:after="0" w:line="240" w:lineRule="auto"/>
              <w:rPr>
                <w:sz w:val="24"/>
                <w:szCs w:val="24"/>
              </w:rPr>
            </w:pPr>
          </w:p>
        </w:tc>
        <w:tc>
          <w:tcPr>
            <w:tcW w:w="4050" w:type="dxa"/>
          </w:tcPr>
          <w:p w:rsidR="008F66FF" w:rsidRPr="008F66FF" w:rsidRDefault="008F66FF" w:rsidP="001D6E70">
            <w:pPr>
              <w:pStyle w:val="ListParagraph"/>
              <w:numPr>
                <w:ilvl w:val="0"/>
                <w:numId w:val="12"/>
              </w:numPr>
              <w:spacing w:after="0" w:line="240" w:lineRule="auto"/>
              <w:ind w:left="342"/>
              <w:rPr>
                <w:sz w:val="24"/>
                <w:szCs w:val="24"/>
              </w:rPr>
            </w:pPr>
            <w:r w:rsidRPr="008F66FF">
              <w:rPr>
                <w:sz w:val="24"/>
                <w:szCs w:val="24"/>
              </w:rPr>
              <w:t>Addition of new sensors/</w:t>
            </w:r>
            <w:proofErr w:type="spellStart"/>
            <w:r w:rsidRPr="008F66FF">
              <w:rPr>
                <w:sz w:val="24"/>
                <w:szCs w:val="24"/>
              </w:rPr>
              <w:t>obs</w:t>
            </w:r>
            <w:proofErr w:type="spellEnd"/>
            <w:r w:rsidRPr="008F66FF">
              <w:rPr>
                <w:sz w:val="24"/>
                <w:szCs w:val="24"/>
              </w:rPr>
              <w:t xml:space="preserve"> platforms to existing product (sensors are similar to what is already being served)</w:t>
            </w:r>
          </w:p>
          <w:p w:rsidR="008F66FF" w:rsidRPr="008F66FF" w:rsidRDefault="008F66FF" w:rsidP="001D6E70">
            <w:pPr>
              <w:pStyle w:val="ListParagraph"/>
              <w:numPr>
                <w:ilvl w:val="0"/>
                <w:numId w:val="12"/>
              </w:numPr>
              <w:spacing w:after="0" w:line="240" w:lineRule="auto"/>
              <w:ind w:left="342"/>
              <w:rPr>
                <w:sz w:val="24"/>
                <w:szCs w:val="24"/>
              </w:rPr>
            </w:pPr>
            <w:r w:rsidRPr="008F66FF">
              <w:rPr>
                <w:sz w:val="24"/>
                <w:szCs w:val="24"/>
              </w:rPr>
              <w:t xml:space="preserve">Extension of product to new location (e.g. </w:t>
            </w:r>
            <w:proofErr w:type="spellStart"/>
            <w:r w:rsidRPr="008F66FF">
              <w:rPr>
                <w:sz w:val="24"/>
                <w:szCs w:val="24"/>
              </w:rPr>
              <w:t>splashover</w:t>
            </w:r>
            <w:proofErr w:type="spellEnd"/>
            <w:r w:rsidRPr="008F66FF">
              <w:rPr>
                <w:sz w:val="24"/>
                <w:szCs w:val="24"/>
              </w:rPr>
              <w:t xml:space="preserve"> tool)</w:t>
            </w:r>
          </w:p>
          <w:p w:rsidR="008F66FF" w:rsidRPr="008F66FF" w:rsidRDefault="008F66FF" w:rsidP="001D6E70">
            <w:pPr>
              <w:pStyle w:val="ListParagraph"/>
              <w:numPr>
                <w:ilvl w:val="0"/>
                <w:numId w:val="12"/>
              </w:numPr>
              <w:spacing w:after="0" w:line="240" w:lineRule="auto"/>
              <w:ind w:left="342"/>
              <w:rPr>
                <w:sz w:val="24"/>
                <w:szCs w:val="24"/>
              </w:rPr>
            </w:pPr>
            <w:r w:rsidRPr="008F66FF">
              <w:rPr>
                <w:sz w:val="24"/>
                <w:szCs w:val="24"/>
              </w:rPr>
              <w:t>Maintenance/troubleshooting of existing products (factor some amount for each product to deal with bugs,  user difficulty, customer support, upgrades to software, etc)</w:t>
            </w:r>
          </w:p>
          <w:p w:rsidR="008F66FF" w:rsidRPr="008F66FF" w:rsidRDefault="008F66FF" w:rsidP="001D6E70">
            <w:pPr>
              <w:pStyle w:val="ListParagraph"/>
              <w:numPr>
                <w:ilvl w:val="0"/>
                <w:numId w:val="12"/>
              </w:numPr>
              <w:spacing w:after="120" w:line="240" w:lineRule="auto"/>
              <w:ind w:left="342"/>
              <w:rPr>
                <w:sz w:val="24"/>
                <w:szCs w:val="24"/>
              </w:rPr>
            </w:pPr>
            <w:r w:rsidRPr="008F66FF">
              <w:rPr>
                <w:sz w:val="24"/>
                <w:szCs w:val="24"/>
              </w:rPr>
              <w:t>Requires minimal user needs/testing</w:t>
            </w:r>
          </w:p>
        </w:tc>
        <w:tc>
          <w:tcPr>
            <w:tcW w:w="1350" w:type="dxa"/>
          </w:tcPr>
          <w:p w:rsidR="008F66FF" w:rsidRPr="008F66FF" w:rsidRDefault="008F66FF" w:rsidP="001D6E70">
            <w:pPr>
              <w:spacing w:after="240" w:line="240" w:lineRule="auto"/>
              <w:rPr>
                <w:sz w:val="24"/>
                <w:szCs w:val="24"/>
              </w:rPr>
            </w:pPr>
            <w:r w:rsidRPr="008F66FF">
              <w:rPr>
                <w:sz w:val="24"/>
                <w:szCs w:val="24"/>
              </w:rPr>
              <w:t>Programmer - .04 FTE</w:t>
            </w:r>
          </w:p>
          <w:p w:rsidR="008F66FF" w:rsidRPr="008F66FF" w:rsidRDefault="008F66FF" w:rsidP="001D6E70">
            <w:pPr>
              <w:spacing w:after="240" w:line="240" w:lineRule="auto"/>
              <w:rPr>
                <w:sz w:val="24"/>
                <w:szCs w:val="24"/>
              </w:rPr>
            </w:pPr>
            <w:r w:rsidRPr="008F66FF">
              <w:rPr>
                <w:sz w:val="24"/>
                <w:szCs w:val="24"/>
              </w:rPr>
              <w:t>Product Developer - .03 FTE</w:t>
            </w:r>
          </w:p>
          <w:p w:rsidR="008F66FF" w:rsidRPr="008F66FF" w:rsidRDefault="008F66FF" w:rsidP="001D6E70">
            <w:pPr>
              <w:spacing w:after="240" w:line="240" w:lineRule="auto"/>
              <w:rPr>
                <w:sz w:val="24"/>
                <w:szCs w:val="24"/>
              </w:rPr>
            </w:pPr>
          </w:p>
        </w:tc>
        <w:tc>
          <w:tcPr>
            <w:tcW w:w="2430" w:type="dxa"/>
          </w:tcPr>
          <w:p w:rsidR="008F66FF" w:rsidRPr="008F66FF" w:rsidRDefault="008F66FF" w:rsidP="001D6E70">
            <w:pPr>
              <w:spacing w:line="240" w:lineRule="auto"/>
              <w:rPr>
                <w:sz w:val="24"/>
                <w:szCs w:val="24"/>
              </w:rPr>
            </w:pPr>
            <w:r w:rsidRPr="008F66FF">
              <w:rPr>
                <w:sz w:val="24"/>
                <w:szCs w:val="24"/>
              </w:rPr>
              <w:t>If staffed up with a full-time staff that includes the roles listed above, the number of products to be developed at the Simple level could be between 20-25 per year, not including other DMAC services or less complex products.</w:t>
            </w:r>
          </w:p>
          <w:p w:rsidR="008F66FF" w:rsidRPr="008F66FF" w:rsidRDefault="008F66FF" w:rsidP="001D6E70">
            <w:pPr>
              <w:spacing w:after="0" w:line="240" w:lineRule="auto"/>
              <w:rPr>
                <w:i/>
                <w:sz w:val="24"/>
                <w:szCs w:val="24"/>
              </w:rPr>
            </w:pPr>
          </w:p>
        </w:tc>
      </w:tr>
      <w:tr w:rsidR="008F66FF" w:rsidRPr="008F66FF" w:rsidTr="008F66FF">
        <w:tc>
          <w:tcPr>
            <w:tcW w:w="1278" w:type="dxa"/>
            <w:shd w:val="clear" w:color="auto" w:fill="DBE5F1" w:themeFill="accent1" w:themeFillTint="33"/>
          </w:tcPr>
          <w:p w:rsidR="008F66FF" w:rsidRPr="008F66FF" w:rsidRDefault="008F66FF" w:rsidP="001D6E70">
            <w:pPr>
              <w:spacing w:after="0" w:line="240" w:lineRule="auto"/>
              <w:rPr>
                <w:b/>
                <w:sz w:val="24"/>
                <w:szCs w:val="24"/>
              </w:rPr>
            </w:pPr>
            <w:r w:rsidRPr="008F66FF">
              <w:rPr>
                <w:b/>
                <w:sz w:val="24"/>
                <w:szCs w:val="24"/>
              </w:rPr>
              <w:t xml:space="preserve">Medium </w:t>
            </w:r>
          </w:p>
          <w:p w:rsidR="008F66FF" w:rsidRPr="008F66FF" w:rsidRDefault="008F66FF" w:rsidP="001D6E70">
            <w:pPr>
              <w:spacing w:line="240" w:lineRule="auto"/>
              <w:rPr>
                <w:b/>
                <w:sz w:val="24"/>
                <w:szCs w:val="24"/>
              </w:rPr>
            </w:pPr>
          </w:p>
        </w:tc>
        <w:tc>
          <w:tcPr>
            <w:tcW w:w="1800" w:type="dxa"/>
          </w:tcPr>
          <w:p w:rsidR="008F66FF" w:rsidRPr="008F66FF" w:rsidRDefault="008F66FF" w:rsidP="001D6E70">
            <w:pPr>
              <w:spacing w:after="0" w:line="240" w:lineRule="auto"/>
              <w:rPr>
                <w:sz w:val="24"/>
                <w:szCs w:val="24"/>
              </w:rPr>
            </w:pPr>
            <w:r w:rsidRPr="008F66FF">
              <w:rPr>
                <w:sz w:val="24"/>
                <w:szCs w:val="24"/>
              </w:rPr>
              <w:t xml:space="preserve">Complex extension to existing product, new straightforward product </w:t>
            </w:r>
            <w:r w:rsidRPr="008F66FF">
              <w:rPr>
                <w:sz w:val="24"/>
                <w:szCs w:val="24"/>
              </w:rPr>
              <w:lastRenderedPageBreak/>
              <w:t>($10-$50k)</w:t>
            </w:r>
          </w:p>
        </w:tc>
        <w:tc>
          <w:tcPr>
            <w:tcW w:w="4050" w:type="dxa"/>
          </w:tcPr>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lastRenderedPageBreak/>
              <w:t>Addition of new type of sensor/</w:t>
            </w:r>
            <w:proofErr w:type="spellStart"/>
            <w:r w:rsidRPr="008F66FF">
              <w:rPr>
                <w:sz w:val="24"/>
                <w:szCs w:val="24"/>
              </w:rPr>
              <w:t>obs</w:t>
            </w:r>
            <w:proofErr w:type="spellEnd"/>
            <w:r w:rsidRPr="008F66FF">
              <w:rPr>
                <w:sz w:val="24"/>
                <w:szCs w:val="24"/>
              </w:rPr>
              <w:t xml:space="preserve"> platform (e.g. right whale buoys)</w:t>
            </w:r>
          </w:p>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Integration of data</w:t>
            </w:r>
          </w:p>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Requires some level of user needs/testing</w:t>
            </w:r>
          </w:p>
          <w:p w:rsidR="008F66FF" w:rsidRPr="008F66FF" w:rsidRDefault="008F66FF" w:rsidP="001D6E70">
            <w:pPr>
              <w:spacing w:line="240" w:lineRule="auto"/>
              <w:rPr>
                <w:sz w:val="24"/>
                <w:szCs w:val="24"/>
              </w:rPr>
            </w:pPr>
          </w:p>
        </w:tc>
        <w:tc>
          <w:tcPr>
            <w:tcW w:w="1350" w:type="dxa"/>
          </w:tcPr>
          <w:p w:rsidR="008F66FF" w:rsidRPr="008F66FF" w:rsidRDefault="008F66FF" w:rsidP="001D6E70">
            <w:pPr>
              <w:spacing w:after="240" w:line="240" w:lineRule="auto"/>
              <w:rPr>
                <w:sz w:val="24"/>
                <w:szCs w:val="24"/>
              </w:rPr>
            </w:pPr>
            <w:r w:rsidRPr="008F66FF">
              <w:rPr>
                <w:sz w:val="24"/>
                <w:szCs w:val="24"/>
              </w:rPr>
              <w:lastRenderedPageBreak/>
              <w:t>Programmer - .15 FTE</w:t>
            </w:r>
          </w:p>
          <w:p w:rsidR="008F66FF" w:rsidRPr="008F66FF" w:rsidRDefault="008F66FF" w:rsidP="001D6E70">
            <w:pPr>
              <w:spacing w:after="240" w:line="240" w:lineRule="auto"/>
              <w:rPr>
                <w:sz w:val="24"/>
                <w:szCs w:val="24"/>
              </w:rPr>
            </w:pPr>
            <w:r w:rsidRPr="008F66FF">
              <w:rPr>
                <w:sz w:val="24"/>
                <w:szCs w:val="24"/>
              </w:rPr>
              <w:t xml:space="preserve">Product Developer </w:t>
            </w:r>
            <w:r w:rsidRPr="008F66FF">
              <w:rPr>
                <w:sz w:val="24"/>
                <w:szCs w:val="24"/>
              </w:rPr>
              <w:lastRenderedPageBreak/>
              <w:t>- .13 FTE</w:t>
            </w:r>
          </w:p>
          <w:p w:rsidR="008F66FF" w:rsidRPr="008F66FF" w:rsidRDefault="008F66FF" w:rsidP="001D6E70">
            <w:pPr>
              <w:spacing w:after="240" w:line="240" w:lineRule="auto"/>
              <w:rPr>
                <w:sz w:val="24"/>
                <w:szCs w:val="24"/>
              </w:rPr>
            </w:pPr>
            <w:r w:rsidRPr="008F66FF">
              <w:rPr>
                <w:sz w:val="24"/>
                <w:szCs w:val="24"/>
              </w:rPr>
              <w:t>Graphic Designer - .05 FTE</w:t>
            </w:r>
          </w:p>
          <w:p w:rsidR="008F66FF" w:rsidRPr="008F66FF" w:rsidRDefault="008F66FF" w:rsidP="001D6E70">
            <w:pPr>
              <w:spacing w:after="240" w:line="240" w:lineRule="auto"/>
              <w:rPr>
                <w:sz w:val="24"/>
                <w:szCs w:val="24"/>
              </w:rPr>
            </w:pPr>
            <w:r w:rsidRPr="008F66FF">
              <w:rPr>
                <w:sz w:val="24"/>
                <w:szCs w:val="24"/>
              </w:rPr>
              <w:t>Product Tester - .04 FTE</w:t>
            </w:r>
          </w:p>
        </w:tc>
        <w:tc>
          <w:tcPr>
            <w:tcW w:w="2430" w:type="dxa"/>
          </w:tcPr>
          <w:p w:rsidR="008F66FF" w:rsidRPr="008F66FF" w:rsidRDefault="008F66FF" w:rsidP="001D6E70">
            <w:pPr>
              <w:spacing w:line="240" w:lineRule="auto"/>
              <w:rPr>
                <w:sz w:val="24"/>
                <w:szCs w:val="24"/>
              </w:rPr>
            </w:pPr>
            <w:r w:rsidRPr="008F66FF">
              <w:rPr>
                <w:sz w:val="24"/>
                <w:szCs w:val="24"/>
              </w:rPr>
              <w:lastRenderedPageBreak/>
              <w:t xml:space="preserve">If staffed up with a full-time staff that includes the roles listed above, the number of products to be developed at </w:t>
            </w:r>
            <w:r w:rsidRPr="008F66FF">
              <w:rPr>
                <w:sz w:val="24"/>
                <w:szCs w:val="24"/>
              </w:rPr>
              <w:lastRenderedPageBreak/>
              <w:t>the Medium level could be between 6-8 per year, not including other DMAC services or less complex products.</w:t>
            </w:r>
          </w:p>
        </w:tc>
      </w:tr>
      <w:tr w:rsidR="008F66FF" w:rsidRPr="008F66FF" w:rsidTr="008F66FF">
        <w:tc>
          <w:tcPr>
            <w:tcW w:w="1278" w:type="dxa"/>
            <w:shd w:val="clear" w:color="auto" w:fill="DBE5F1" w:themeFill="accent1" w:themeFillTint="33"/>
          </w:tcPr>
          <w:p w:rsidR="008F66FF" w:rsidRPr="008F66FF" w:rsidRDefault="008F66FF" w:rsidP="001D6E70">
            <w:pPr>
              <w:spacing w:after="0" w:line="240" w:lineRule="auto"/>
              <w:rPr>
                <w:b/>
                <w:sz w:val="24"/>
                <w:szCs w:val="24"/>
              </w:rPr>
            </w:pPr>
            <w:r w:rsidRPr="008F66FF">
              <w:rPr>
                <w:b/>
                <w:sz w:val="24"/>
                <w:szCs w:val="24"/>
              </w:rPr>
              <w:lastRenderedPageBreak/>
              <w:t xml:space="preserve">Complex </w:t>
            </w:r>
          </w:p>
        </w:tc>
        <w:tc>
          <w:tcPr>
            <w:tcW w:w="1800" w:type="dxa"/>
          </w:tcPr>
          <w:p w:rsidR="008F66FF" w:rsidRPr="008F66FF" w:rsidRDefault="008F66FF" w:rsidP="001D6E70">
            <w:pPr>
              <w:spacing w:after="0" w:line="240" w:lineRule="auto"/>
              <w:rPr>
                <w:sz w:val="24"/>
                <w:szCs w:val="24"/>
              </w:rPr>
            </w:pPr>
            <w:r w:rsidRPr="008F66FF">
              <w:rPr>
                <w:sz w:val="24"/>
                <w:szCs w:val="24"/>
              </w:rPr>
              <w:t>New product requiring user input ($50-$100k)</w:t>
            </w:r>
          </w:p>
        </w:tc>
        <w:tc>
          <w:tcPr>
            <w:tcW w:w="4050" w:type="dxa"/>
          </w:tcPr>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Multi-</w:t>
            </w:r>
            <w:proofErr w:type="spellStart"/>
            <w:r w:rsidRPr="008F66FF">
              <w:rPr>
                <w:sz w:val="24"/>
                <w:szCs w:val="24"/>
              </w:rPr>
              <w:t>variate</w:t>
            </w:r>
            <w:proofErr w:type="spellEnd"/>
            <w:r w:rsidRPr="008F66FF">
              <w:rPr>
                <w:sz w:val="24"/>
                <w:szCs w:val="24"/>
              </w:rPr>
              <w:t xml:space="preserve"> (model plus observation)</w:t>
            </w:r>
          </w:p>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High functionality (graphing, data analysis)</w:t>
            </w:r>
          </w:p>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Complexity of data (data products for atlas work)</w:t>
            </w:r>
          </w:p>
          <w:p w:rsidR="008F66FF" w:rsidRPr="008F66FF" w:rsidRDefault="008F66FF" w:rsidP="001D6E70">
            <w:pPr>
              <w:pStyle w:val="ListParagraph"/>
              <w:numPr>
                <w:ilvl w:val="0"/>
                <w:numId w:val="13"/>
              </w:numPr>
              <w:spacing w:after="0" w:line="240" w:lineRule="auto"/>
              <w:ind w:left="342"/>
              <w:rPr>
                <w:sz w:val="24"/>
                <w:szCs w:val="24"/>
              </w:rPr>
            </w:pPr>
            <w:r w:rsidRPr="008F66FF">
              <w:rPr>
                <w:sz w:val="24"/>
                <w:szCs w:val="24"/>
              </w:rPr>
              <w:t>Custom product for one user type (boater’s app)</w:t>
            </w:r>
          </w:p>
          <w:p w:rsidR="008F66FF" w:rsidRPr="008F66FF" w:rsidRDefault="008F66FF" w:rsidP="001D6E70">
            <w:pPr>
              <w:pStyle w:val="ListParagraph"/>
              <w:numPr>
                <w:ilvl w:val="0"/>
                <w:numId w:val="13"/>
              </w:numPr>
              <w:spacing w:after="120" w:line="240" w:lineRule="auto"/>
              <w:ind w:left="342"/>
              <w:rPr>
                <w:sz w:val="24"/>
                <w:szCs w:val="24"/>
              </w:rPr>
            </w:pPr>
            <w:r w:rsidRPr="008F66FF">
              <w:rPr>
                <w:sz w:val="24"/>
                <w:szCs w:val="24"/>
              </w:rPr>
              <w:t>Requires high level of user needs/testing</w:t>
            </w:r>
          </w:p>
          <w:p w:rsidR="008F66FF" w:rsidRPr="008F66FF" w:rsidRDefault="008F66FF" w:rsidP="001D6E70">
            <w:pPr>
              <w:spacing w:line="240" w:lineRule="auto"/>
              <w:rPr>
                <w:sz w:val="24"/>
                <w:szCs w:val="24"/>
              </w:rPr>
            </w:pPr>
          </w:p>
        </w:tc>
        <w:tc>
          <w:tcPr>
            <w:tcW w:w="1350" w:type="dxa"/>
          </w:tcPr>
          <w:p w:rsidR="008F66FF" w:rsidRPr="008F66FF" w:rsidRDefault="008F66FF" w:rsidP="001D6E70">
            <w:pPr>
              <w:spacing w:after="240" w:line="240" w:lineRule="auto"/>
              <w:rPr>
                <w:sz w:val="24"/>
                <w:szCs w:val="24"/>
              </w:rPr>
            </w:pPr>
            <w:r w:rsidRPr="008F66FF">
              <w:rPr>
                <w:sz w:val="24"/>
                <w:szCs w:val="24"/>
              </w:rPr>
              <w:t>Programmer - .25 FTE</w:t>
            </w:r>
          </w:p>
          <w:p w:rsidR="008F66FF" w:rsidRPr="008F66FF" w:rsidRDefault="008F66FF" w:rsidP="001D6E70">
            <w:pPr>
              <w:spacing w:after="240" w:line="240" w:lineRule="auto"/>
              <w:rPr>
                <w:sz w:val="24"/>
                <w:szCs w:val="24"/>
              </w:rPr>
            </w:pPr>
            <w:r w:rsidRPr="008F66FF">
              <w:rPr>
                <w:sz w:val="24"/>
                <w:szCs w:val="24"/>
              </w:rPr>
              <w:t>Product Developer - .25 FTE</w:t>
            </w:r>
          </w:p>
          <w:p w:rsidR="008F66FF" w:rsidRPr="008F66FF" w:rsidRDefault="008F66FF" w:rsidP="001D6E70">
            <w:pPr>
              <w:spacing w:after="240" w:line="240" w:lineRule="auto"/>
              <w:rPr>
                <w:sz w:val="24"/>
                <w:szCs w:val="24"/>
              </w:rPr>
            </w:pPr>
            <w:r w:rsidRPr="008F66FF">
              <w:rPr>
                <w:sz w:val="24"/>
                <w:szCs w:val="24"/>
              </w:rPr>
              <w:t>Graphic Designer - .15 FTE</w:t>
            </w:r>
          </w:p>
          <w:p w:rsidR="008F66FF" w:rsidRPr="008F66FF" w:rsidRDefault="008F66FF" w:rsidP="001D6E70">
            <w:pPr>
              <w:spacing w:after="240" w:line="240" w:lineRule="auto"/>
              <w:rPr>
                <w:sz w:val="24"/>
                <w:szCs w:val="24"/>
              </w:rPr>
            </w:pPr>
            <w:r w:rsidRPr="008F66FF">
              <w:rPr>
                <w:sz w:val="24"/>
                <w:szCs w:val="24"/>
              </w:rPr>
              <w:t>Product Tester - .15 FTE</w:t>
            </w:r>
          </w:p>
        </w:tc>
        <w:tc>
          <w:tcPr>
            <w:tcW w:w="2430" w:type="dxa"/>
          </w:tcPr>
          <w:p w:rsidR="008F66FF" w:rsidRPr="008F66FF" w:rsidRDefault="008F66FF" w:rsidP="001D6E70">
            <w:pPr>
              <w:spacing w:line="240" w:lineRule="auto"/>
              <w:rPr>
                <w:sz w:val="24"/>
                <w:szCs w:val="24"/>
              </w:rPr>
            </w:pPr>
            <w:r w:rsidRPr="008F66FF">
              <w:rPr>
                <w:sz w:val="24"/>
                <w:szCs w:val="24"/>
              </w:rPr>
              <w:t>If staffed up with a full-time staff that includes the roles listed above, the number of products to be developed at the Complex level could be between 3-4 per year, not including other DMAC services or less complex products.</w:t>
            </w:r>
          </w:p>
        </w:tc>
      </w:tr>
    </w:tbl>
    <w:p w:rsidR="009651F8" w:rsidRPr="004913B6" w:rsidRDefault="009651F8" w:rsidP="001D6E70">
      <w:pPr>
        <w:spacing w:line="240" w:lineRule="auto"/>
        <w:rPr>
          <w:b/>
          <w:sz w:val="24"/>
          <w:szCs w:val="24"/>
        </w:rPr>
      </w:pPr>
    </w:p>
    <w:p w:rsidR="0059339F" w:rsidRDefault="00F97D56" w:rsidP="001D6E70">
      <w:pPr>
        <w:spacing w:after="120" w:line="240" w:lineRule="auto"/>
        <w:rPr>
          <w:sz w:val="24"/>
          <w:szCs w:val="24"/>
        </w:rPr>
      </w:pPr>
      <w:r w:rsidRPr="004913B6">
        <w:rPr>
          <w:sz w:val="24"/>
          <w:szCs w:val="24"/>
        </w:rPr>
        <w:t>A general year-to-year recommendation might be to develop 1 Complex product, 3 Medium products, and 8 Simple products. Efforts should be made to balance the needs from the various focus areas so that each area can benefit from the development of new products and decision support tools ov</w:t>
      </w:r>
      <w:r w:rsidR="0059339F">
        <w:rPr>
          <w:sz w:val="24"/>
          <w:szCs w:val="24"/>
        </w:rPr>
        <w:t>er the course of several years.</w:t>
      </w:r>
    </w:p>
    <w:p w:rsidR="00F97D56" w:rsidRPr="004913B6" w:rsidRDefault="00F97D56" w:rsidP="001D6E70">
      <w:pPr>
        <w:spacing w:after="120" w:line="240" w:lineRule="auto"/>
        <w:rPr>
          <w:sz w:val="24"/>
          <w:szCs w:val="24"/>
        </w:rPr>
      </w:pPr>
      <w:r w:rsidRPr="004913B6">
        <w:rPr>
          <w:sz w:val="24"/>
          <w:szCs w:val="24"/>
        </w:rPr>
        <w:t>These figures are rough estimates based on budgets from previous development efforts for the region. Cost savings can be found relatively easily by leveraging existing products, sharing ideas and code with the other RAs, and generally not reinventing the wheel unless absolutely necessary. Ideas such as the development of an IOOS product registry/code repository/app store should be investigated and implemented. Well-documented products could be adapted to new regions with greater efficiency and minimal effort to reduce development costs for the individual RAs. This will allow for more needs to be met by the IOOS community at larger with a smaller budget.</w:t>
      </w:r>
    </w:p>
    <w:p w:rsidR="00F97D56" w:rsidRPr="004913B6" w:rsidRDefault="00F97D56" w:rsidP="001D6E70">
      <w:pPr>
        <w:spacing w:line="240" w:lineRule="auto"/>
        <w:rPr>
          <w:sz w:val="24"/>
          <w:szCs w:val="24"/>
        </w:rPr>
      </w:pPr>
      <w:r w:rsidRPr="004913B6">
        <w:rPr>
          <w:sz w:val="24"/>
          <w:szCs w:val="24"/>
        </w:rPr>
        <w:t>Earlier this year, NERACOOS formed a product development working group. This group works to understand the needs coming out of the individual work groups and determine what products could be developed to meet those needs. A draft list of potential products was developed by this group and is outlined below.</w:t>
      </w:r>
    </w:p>
    <w:p w:rsidR="00F97D56" w:rsidRPr="004913B6" w:rsidRDefault="00F97D56" w:rsidP="001D6E70">
      <w:pPr>
        <w:pStyle w:val="Heading2"/>
        <w:spacing w:line="240" w:lineRule="auto"/>
        <w:rPr>
          <w:sz w:val="24"/>
          <w:szCs w:val="24"/>
        </w:rPr>
      </w:pPr>
      <w:r w:rsidRPr="004913B6">
        <w:rPr>
          <w:sz w:val="24"/>
          <w:szCs w:val="24"/>
        </w:rPr>
        <w:t>Synt</w:t>
      </w:r>
      <w:r w:rsidR="0059339F">
        <w:rPr>
          <w:sz w:val="24"/>
          <w:szCs w:val="24"/>
        </w:rPr>
        <w:t>hesis Table for Cost Estimation</w:t>
      </w:r>
      <w:r w:rsidRPr="004913B6">
        <w:rPr>
          <w:sz w:val="24"/>
          <w:szCs w:val="24"/>
        </w:rPr>
        <w:br/>
      </w:r>
    </w:p>
    <w:tbl>
      <w:tblPr>
        <w:tblStyle w:val="TableGrid"/>
        <w:tblW w:w="10638" w:type="dxa"/>
        <w:tblInd w:w="18" w:type="dxa"/>
        <w:tblLayout w:type="fixed"/>
        <w:tblLook w:val="04A0" w:firstRow="1" w:lastRow="0" w:firstColumn="1" w:lastColumn="0" w:noHBand="0" w:noVBand="1"/>
      </w:tblPr>
      <w:tblGrid>
        <w:gridCol w:w="1278"/>
        <w:gridCol w:w="90"/>
        <w:gridCol w:w="1440"/>
        <w:gridCol w:w="360"/>
        <w:gridCol w:w="1620"/>
        <w:gridCol w:w="1620"/>
        <w:gridCol w:w="1440"/>
        <w:gridCol w:w="1170"/>
        <w:gridCol w:w="1620"/>
      </w:tblGrid>
      <w:tr w:rsidR="009651F8" w:rsidRPr="004913B6" w:rsidTr="009651F8">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lastRenderedPageBreak/>
              <w:t xml:space="preserve">Product Name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t>Development</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t>Computing Resources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t>*Geographic Cover/ Location</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t>Associated Theme/ Issue(s)</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651F8" w:rsidRPr="004913B6" w:rsidRDefault="009651F8" w:rsidP="001D6E70">
            <w:pPr>
              <w:spacing w:line="240" w:lineRule="auto"/>
              <w:rPr>
                <w:b/>
                <w:sz w:val="24"/>
                <w:szCs w:val="24"/>
              </w:rPr>
            </w:pPr>
            <w:r w:rsidRPr="004913B6">
              <w:rPr>
                <w:b/>
                <w:sz w:val="24"/>
                <w:szCs w:val="24"/>
              </w:rPr>
              <w:t>FTEs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651F8" w:rsidRPr="004913B6" w:rsidRDefault="009651F8" w:rsidP="001D6E70">
            <w:pPr>
              <w:spacing w:line="240" w:lineRule="auto"/>
              <w:rPr>
                <w:b/>
                <w:sz w:val="24"/>
                <w:szCs w:val="24"/>
              </w:rPr>
            </w:pPr>
            <w:r>
              <w:rPr>
                <w:b/>
                <w:sz w:val="24"/>
                <w:szCs w:val="24"/>
              </w:rPr>
              <w:t>Description</w:t>
            </w:r>
          </w:p>
        </w:tc>
      </w:tr>
      <w:tr w:rsidR="009651F8" w:rsidRPr="004913B6" w:rsidTr="009651F8">
        <w:tc>
          <w:tcPr>
            <w:tcW w:w="1278"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Coastal Erosion and Flooding</w:t>
            </w:r>
          </w:p>
          <w:p w:rsidR="009651F8" w:rsidRPr="004913B6" w:rsidRDefault="009651F8" w:rsidP="001D6E70">
            <w:pPr>
              <w:spacing w:line="240" w:lineRule="auto"/>
              <w:rPr>
                <w:sz w:val="24"/>
                <w:szCs w:val="24"/>
              </w:rPr>
            </w:pPr>
            <w:r w:rsidRPr="004913B6">
              <w:rPr>
                <w:b/>
                <w:sz w:val="24"/>
                <w:szCs w:val="24"/>
              </w:rPr>
              <w:t>SIMPLE/MEDIUM</w:t>
            </w:r>
          </w:p>
          <w:p w:rsidR="009651F8" w:rsidRPr="004913B6" w:rsidRDefault="009651F8" w:rsidP="001D6E70">
            <w:pPr>
              <w:spacing w:line="240" w:lineRule="auto"/>
              <w:rPr>
                <w:b/>
                <w:sz w:val="24"/>
                <w:szCs w:val="24"/>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8F66FF" w:rsidRDefault="009651F8" w:rsidP="001D6E70">
            <w:pPr>
              <w:spacing w:after="240" w:line="240" w:lineRule="auto"/>
              <w:rPr>
                <w:sz w:val="24"/>
                <w:szCs w:val="24"/>
              </w:rPr>
            </w:pPr>
            <w:r w:rsidRPr="004913B6">
              <w:rPr>
                <w:sz w:val="24"/>
                <w:szCs w:val="24"/>
              </w:rPr>
              <w:t>Determine areas to extend product, collect storm datum, identify and acquire mo</w:t>
            </w:r>
            <w:r w:rsidR="008F66FF">
              <w:rPr>
                <w:sz w:val="24"/>
                <w:szCs w:val="24"/>
              </w:rPr>
              <w:t xml:space="preserve">del output and forecast feeds. </w:t>
            </w:r>
          </w:p>
          <w:p w:rsidR="009651F8" w:rsidRPr="004913B6" w:rsidRDefault="009651F8" w:rsidP="001D6E70">
            <w:pPr>
              <w:spacing w:after="240" w:line="240" w:lineRule="auto"/>
              <w:rPr>
                <w:sz w:val="24"/>
                <w:szCs w:val="24"/>
              </w:rPr>
            </w:pPr>
            <w:r w:rsidRPr="004913B6">
              <w:rPr>
                <w:sz w:val="24"/>
                <w:szCs w:val="24"/>
              </w:rPr>
              <w:t>Modify code and display.</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not for entire region. Can be extended to as many locations as needed if the information is there.</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Coastal Hazards</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Programmer - .04 FTE</w:t>
            </w:r>
          </w:p>
          <w:p w:rsidR="009651F8" w:rsidRPr="004913B6" w:rsidRDefault="009651F8" w:rsidP="001D6E70">
            <w:pPr>
              <w:spacing w:line="240" w:lineRule="auto"/>
              <w:rPr>
                <w:sz w:val="24"/>
                <w:szCs w:val="24"/>
              </w:rPr>
            </w:pPr>
            <w:r w:rsidRPr="004913B6">
              <w:rPr>
                <w:sz w:val="24"/>
                <w:szCs w:val="24"/>
              </w:rPr>
              <w:t>Product Developer - .03 FTE</w:t>
            </w:r>
          </w:p>
          <w:p w:rsidR="009651F8" w:rsidRPr="004913B6" w:rsidRDefault="009651F8" w:rsidP="001D6E70">
            <w:pPr>
              <w:spacing w:line="24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Extension of existing tool to new areas, addition of real-time data, fail over models and beach erosion forecast.</w:t>
            </w:r>
          </w:p>
          <w:p w:rsidR="009651F8" w:rsidRPr="004913B6" w:rsidRDefault="009651F8" w:rsidP="001D6E70">
            <w:pPr>
              <w:spacing w:line="240" w:lineRule="auto"/>
              <w:rPr>
                <w:sz w:val="24"/>
                <w:szCs w:val="24"/>
              </w:rPr>
            </w:pPr>
          </w:p>
        </w:tc>
      </w:tr>
      <w:tr w:rsidR="009651F8" w:rsidRPr="004913B6" w:rsidTr="009651F8">
        <w:tc>
          <w:tcPr>
            <w:tcW w:w="1278"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Regional Indicators</w:t>
            </w:r>
          </w:p>
          <w:p w:rsidR="009651F8" w:rsidRPr="004913B6" w:rsidRDefault="009651F8" w:rsidP="001D6E70">
            <w:pPr>
              <w:spacing w:line="240" w:lineRule="auto"/>
              <w:rPr>
                <w:sz w:val="24"/>
                <w:szCs w:val="24"/>
              </w:rPr>
            </w:pPr>
            <w:r w:rsidRPr="004913B6">
              <w:rPr>
                <w:b/>
                <w:sz w:val="24"/>
                <w:szCs w:val="24"/>
              </w:rPr>
              <w:t>MEDIUM</w:t>
            </w:r>
          </w:p>
          <w:p w:rsidR="009651F8" w:rsidRPr="004913B6" w:rsidRDefault="009651F8" w:rsidP="001D6E70">
            <w:pPr>
              <w:spacing w:line="240" w:lineRule="auto"/>
              <w:rPr>
                <w:sz w:val="24"/>
                <w:szCs w:val="24"/>
              </w:rPr>
            </w:pPr>
          </w:p>
          <w:p w:rsidR="009651F8" w:rsidRPr="004913B6" w:rsidRDefault="009651F8" w:rsidP="001D6E70">
            <w:pPr>
              <w:spacing w:line="240" w:lineRule="auto"/>
              <w:rPr>
                <w:sz w:val="24"/>
                <w:szCs w:val="24"/>
              </w:rPr>
            </w:pPr>
          </w:p>
          <w:p w:rsidR="009651F8" w:rsidRPr="004913B6" w:rsidRDefault="009651F8" w:rsidP="001D6E70">
            <w:pPr>
              <w:spacing w:line="240" w:lineRule="auto"/>
              <w:rPr>
                <w:sz w:val="24"/>
                <w:szCs w:val="24"/>
              </w:rPr>
            </w:pPr>
          </w:p>
          <w:p w:rsidR="009651F8" w:rsidRPr="004913B6" w:rsidRDefault="009651F8" w:rsidP="001D6E70">
            <w:pPr>
              <w:spacing w:line="240" w:lineRule="auto"/>
              <w:rPr>
                <w:sz w:val="24"/>
                <w:szCs w:val="24"/>
              </w:rPr>
            </w:pPr>
          </w:p>
          <w:p w:rsidR="009651F8" w:rsidRPr="004913B6" w:rsidRDefault="009651F8" w:rsidP="001D6E70">
            <w:pPr>
              <w:spacing w:line="240" w:lineRule="auto"/>
              <w:rPr>
                <w:b/>
                <w:sz w:val="24"/>
                <w:szCs w:val="24"/>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TBD</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Climate Change</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migrate selected NERACOOS information into customized, value-added environmental and economic indicators (documents, graphs, synthesis reports, and online tools)</w:t>
            </w:r>
          </w:p>
        </w:tc>
      </w:tr>
      <w:tr w:rsidR="009651F8" w:rsidRPr="004913B6" w:rsidTr="009651F8">
        <w:trPr>
          <w:trHeight w:val="1610"/>
        </w:trPr>
        <w:tc>
          <w:tcPr>
            <w:tcW w:w="1278"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Environmental Events Reporting Tool</w:t>
            </w:r>
          </w:p>
          <w:p w:rsidR="009651F8" w:rsidRPr="004913B6" w:rsidRDefault="009651F8" w:rsidP="001D6E70">
            <w:pPr>
              <w:spacing w:line="240" w:lineRule="auto"/>
              <w:rPr>
                <w:sz w:val="24"/>
                <w:szCs w:val="24"/>
              </w:rPr>
            </w:pPr>
            <w:r w:rsidRPr="004913B6">
              <w:rPr>
                <w:b/>
                <w:sz w:val="24"/>
                <w:szCs w:val="24"/>
              </w:rPr>
              <w:t>MEDIUM</w:t>
            </w:r>
          </w:p>
          <w:p w:rsidR="009651F8" w:rsidRPr="004913B6" w:rsidRDefault="009651F8" w:rsidP="001D6E70">
            <w:pPr>
              <w:spacing w:line="240" w:lineRule="auto"/>
              <w:rPr>
                <w:b/>
                <w:sz w:val="24"/>
                <w:szCs w:val="24"/>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NERACOOS region</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Coastal Hazards</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lastRenderedPageBreak/>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lastRenderedPageBreak/>
              <w:t>Display real-time warnings, allow users to access and view a history of warnings, and sign up for alerts</w:t>
            </w:r>
          </w:p>
          <w:p w:rsidR="009651F8" w:rsidRPr="004913B6" w:rsidRDefault="009651F8" w:rsidP="001D6E70">
            <w:pPr>
              <w:spacing w:line="240" w:lineRule="auto"/>
              <w:rPr>
                <w:sz w:val="24"/>
                <w:szCs w:val="24"/>
              </w:rPr>
            </w:pPr>
          </w:p>
        </w:tc>
      </w:tr>
      <w:tr w:rsidR="009651F8" w:rsidRPr="004913B6" w:rsidTr="009651F8">
        <w:tc>
          <w:tcPr>
            <w:tcW w:w="1278" w:type="dxa"/>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b/>
                <w:sz w:val="24"/>
                <w:szCs w:val="24"/>
              </w:rPr>
            </w:pPr>
            <w:r w:rsidRPr="004913B6">
              <w:rPr>
                <w:sz w:val="24"/>
                <w:szCs w:val="24"/>
              </w:rPr>
              <w:lastRenderedPageBreak/>
              <w:t>Beach Water Quality Tool</w:t>
            </w:r>
            <w:r w:rsidRPr="004913B6">
              <w:rPr>
                <w:b/>
                <w:sz w:val="24"/>
                <w:szCs w:val="24"/>
              </w:rPr>
              <w:t xml:space="preserve"> </w:t>
            </w:r>
          </w:p>
          <w:p w:rsidR="009651F8" w:rsidRPr="004913B6" w:rsidRDefault="009651F8" w:rsidP="001D6E70">
            <w:pPr>
              <w:spacing w:line="240" w:lineRule="auto"/>
              <w:rPr>
                <w:sz w:val="24"/>
                <w:szCs w:val="24"/>
              </w:rPr>
            </w:pPr>
            <w:r w:rsidRPr="004913B6">
              <w:rPr>
                <w:b/>
                <w:sz w:val="24"/>
                <w:szCs w:val="24"/>
              </w:rPr>
              <w:t>COMPLEX</w:t>
            </w:r>
          </w:p>
        </w:tc>
        <w:tc>
          <w:tcPr>
            <w:tcW w:w="1890" w:type="dxa"/>
            <w:gridSpan w:val="3"/>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locations</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Coastal Hazards</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651F8" w:rsidRPr="009651F8" w:rsidRDefault="009651F8" w:rsidP="001D6E70">
            <w:pPr>
              <w:spacing w:line="240" w:lineRule="auto"/>
              <w:rPr>
                <w:sz w:val="24"/>
                <w:szCs w:val="24"/>
              </w:rPr>
            </w:pPr>
            <w:r w:rsidRPr="009651F8">
              <w:rPr>
                <w:sz w:val="24"/>
                <w:szCs w:val="24"/>
              </w:rPr>
              <w:t>Programmer - .25 FTE</w:t>
            </w:r>
          </w:p>
          <w:p w:rsidR="009651F8" w:rsidRPr="004913B6" w:rsidRDefault="009651F8" w:rsidP="001D6E70">
            <w:pPr>
              <w:spacing w:line="240" w:lineRule="auto"/>
              <w:rPr>
                <w:sz w:val="24"/>
                <w:szCs w:val="24"/>
              </w:rPr>
            </w:pPr>
            <w:r w:rsidRPr="004913B6">
              <w:rPr>
                <w:sz w:val="24"/>
                <w:szCs w:val="24"/>
              </w:rPr>
              <w:t>Product Developer - .25 FTE</w:t>
            </w:r>
          </w:p>
          <w:p w:rsidR="009651F8" w:rsidRPr="004913B6" w:rsidRDefault="009651F8" w:rsidP="001D6E70">
            <w:pPr>
              <w:spacing w:line="240" w:lineRule="auto"/>
              <w:rPr>
                <w:sz w:val="24"/>
                <w:szCs w:val="24"/>
              </w:rPr>
            </w:pPr>
            <w:r w:rsidRPr="004913B6">
              <w:rPr>
                <w:sz w:val="24"/>
                <w:szCs w:val="24"/>
              </w:rPr>
              <w:t>Graphic Designer - .15 FTE</w:t>
            </w:r>
          </w:p>
          <w:p w:rsidR="009651F8" w:rsidRPr="004913B6" w:rsidRDefault="009651F8" w:rsidP="001D6E70">
            <w:pPr>
              <w:spacing w:line="240" w:lineRule="auto"/>
              <w:rPr>
                <w:sz w:val="24"/>
                <w:szCs w:val="24"/>
              </w:rPr>
            </w:pPr>
            <w:r w:rsidRPr="004913B6">
              <w:rPr>
                <w:sz w:val="24"/>
                <w:szCs w:val="24"/>
              </w:rPr>
              <w:t>Product Tester - .15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Estimate pathogen levels at Scituate, MA, and Saco, ME (selected because they both have multiple beaches and shellfish areas, the availability of sufficient publically-available data and the high resolution NECOFS sub-models)</w:t>
            </w:r>
          </w:p>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b/>
                <w:sz w:val="24"/>
                <w:szCs w:val="24"/>
              </w:rPr>
            </w:pPr>
            <w:r w:rsidRPr="004913B6">
              <w:rPr>
                <w:sz w:val="24"/>
                <w:szCs w:val="24"/>
              </w:rPr>
              <w:t>Hydrological river discharge forecast</w:t>
            </w:r>
            <w:r w:rsidRPr="004913B6">
              <w:rPr>
                <w:b/>
                <w:sz w:val="24"/>
                <w:szCs w:val="24"/>
              </w:rPr>
              <w:t xml:space="preserve"> </w:t>
            </w:r>
          </w:p>
          <w:p w:rsidR="009651F8" w:rsidRPr="004913B6" w:rsidRDefault="009651F8" w:rsidP="001D6E70">
            <w:pPr>
              <w:spacing w:line="240" w:lineRule="auto"/>
              <w:rPr>
                <w:sz w:val="24"/>
                <w:szCs w:val="24"/>
              </w:rPr>
            </w:pPr>
            <w:r w:rsidRPr="004913B6">
              <w:rPr>
                <w:b/>
                <w:sz w:val="24"/>
                <w:szCs w:val="24"/>
              </w:rPr>
              <w:t>MEDIUM</w:t>
            </w:r>
          </w:p>
        </w:tc>
        <w:tc>
          <w:tcPr>
            <w:tcW w:w="180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locations</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Ecosystems</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sz w:val="24"/>
                <w:szCs w:val="24"/>
              </w:rPr>
            </w:pPr>
            <w:r w:rsidRPr="004913B6">
              <w:rPr>
                <w:sz w:val="24"/>
                <w:szCs w:val="24"/>
              </w:rPr>
              <w:lastRenderedPageBreak/>
              <w:t>Virtual tide stations and wave buoys</w:t>
            </w:r>
          </w:p>
          <w:p w:rsidR="009651F8" w:rsidRPr="004913B6" w:rsidRDefault="009651F8" w:rsidP="001D6E70">
            <w:pPr>
              <w:spacing w:line="240" w:lineRule="auto"/>
              <w:rPr>
                <w:sz w:val="24"/>
                <w:szCs w:val="24"/>
              </w:rPr>
            </w:pPr>
            <w:r w:rsidRPr="004913B6">
              <w:rPr>
                <w:b/>
                <w:sz w:val="24"/>
                <w:szCs w:val="24"/>
              </w:rPr>
              <w:t xml:space="preserve"> SIMPLE</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locations extended to 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Integrated Products</w:t>
            </w:r>
          </w:p>
        </w:tc>
        <w:tc>
          <w:tcPr>
            <w:tcW w:w="117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Programmer - .04 FTE</w:t>
            </w:r>
          </w:p>
          <w:p w:rsidR="009651F8" w:rsidRPr="004913B6" w:rsidRDefault="009651F8" w:rsidP="001D6E70">
            <w:pPr>
              <w:spacing w:line="240" w:lineRule="auto"/>
              <w:rPr>
                <w:sz w:val="24"/>
                <w:szCs w:val="24"/>
              </w:rPr>
            </w:pPr>
            <w:r w:rsidRPr="004913B6">
              <w:rPr>
                <w:sz w:val="24"/>
                <w:szCs w:val="24"/>
              </w:rPr>
              <w:t>Product Developer - .03 FTE</w:t>
            </w:r>
          </w:p>
          <w:p w:rsidR="009651F8" w:rsidRPr="004913B6" w:rsidRDefault="009651F8" w:rsidP="001D6E70">
            <w:pPr>
              <w:spacing w:line="24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b/>
                <w:sz w:val="24"/>
                <w:szCs w:val="24"/>
              </w:rPr>
            </w:pPr>
            <w:r w:rsidRPr="004913B6">
              <w:rPr>
                <w:sz w:val="24"/>
                <w:szCs w:val="24"/>
              </w:rPr>
              <w:t>Model inter comparison</w:t>
            </w:r>
            <w:r w:rsidRPr="004913B6">
              <w:rPr>
                <w:b/>
                <w:sz w:val="24"/>
                <w:szCs w:val="24"/>
              </w:rPr>
              <w:t xml:space="preserve"> </w:t>
            </w:r>
          </w:p>
          <w:p w:rsidR="009651F8" w:rsidRPr="004913B6" w:rsidRDefault="009651F8" w:rsidP="001D6E70">
            <w:pPr>
              <w:spacing w:line="240" w:lineRule="auto"/>
              <w:rPr>
                <w:sz w:val="24"/>
                <w:szCs w:val="24"/>
              </w:rPr>
            </w:pPr>
            <w:r w:rsidRPr="004913B6">
              <w:rPr>
                <w:b/>
                <w:sz w:val="24"/>
                <w:szCs w:val="24"/>
              </w:rPr>
              <w:t>MEDIUM/COMPLEX</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Integrated Products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w:t>
            </w:r>
          </w:p>
          <w:p w:rsidR="009651F8" w:rsidRPr="004913B6" w:rsidRDefault="009651F8" w:rsidP="001D6E70">
            <w:pPr>
              <w:spacing w:line="240" w:lineRule="auto"/>
              <w:rPr>
                <w:sz w:val="24"/>
                <w:szCs w:val="24"/>
              </w:rPr>
            </w:pPr>
            <w:r w:rsidRPr="004913B6">
              <w:rPr>
                <w:sz w:val="24"/>
                <w:szCs w:val="24"/>
              </w:rPr>
              <w:t>Product Developer - .25 FTE</w:t>
            </w:r>
          </w:p>
          <w:p w:rsidR="009651F8" w:rsidRPr="004913B6" w:rsidRDefault="009651F8" w:rsidP="001D6E70">
            <w:pPr>
              <w:spacing w:line="240" w:lineRule="auto"/>
              <w:rPr>
                <w:sz w:val="24"/>
                <w:szCs w:val="24"/>
              </w:rPr>
            </w:pPr>
            <w:r w:rsidRPr="004913B6">
              <w:rPr>
                <w:sz w:val="24"/>
                <w:szCs w:val="24"/>
              </w:rPr>
              <w:t>Graphic Designer - .15 FTE</w:t>
            </w:r>
          </w:p>
          <w:p w:rsidR="009651F8" w:rsidRPr="004913B6" w:rsidRDefault="009651F8" w:rsidP="001D6E70">
            <w:pPr>
              <w:spacing w:line="240" w:lineRule="auto"/>
              <w:rPr>
                <w:sz w:val="24"/>
                <w:szCs w:val="24"/>
              </w:rPr>
            </w:pPr>
            <w:r w:rsidRPr="004913B6">
              <w:rPr>
                <w:sz w:val="24"/>
                <w:szCs w:val="24"/>
              </w:rPr>
              <w:t>Product Tester - .15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b/>
                <w:sz w:val="24"/>
                <w:szCs w:val="24"/>
              </w:rPr>
            </w:pPr>
            <w:r w:rsidRPr="004913B6">
              <w:rPr>
                <w:sz w:val="24"/>
                <w:szCs w:val="24"/>
              </w:rPr>
              <w:t>High resolution forecast for at risk ports</w:t>
            </w:r>
            <w:r w:rsidRPr="004913B6">
              <w:rPr>
                <w:b/>
                <w:sz w:val="24"/>
                <w:szCs w:val="24"/>
              </w:rPr>
              <w:t xml:space="preserve"> </w:t>
            </w:r>
          </w:p>
          <w:p w:rsidR="009651F8" w:rsidRPr="004913B6" w:rsidRDefault="009651F8" w:rsidP="001D6E70">
            <w:pPr>
              <w:spacing w:line="240" w:lineRule="auto"/>
              <w:rPr>
                <w:sz w:val="24"/>
                <w:szCs w:val="24"/>
              </w:rPr>
            </w:pPr>
            <w:r w:rsidRPr="004913B6">
              <w:rPr>
                <w:b/>
                <w:sz w:val="24"/>
                <w:szCs w:val="24"/>
              </w:rPr>
              <w:t>MEDIUM</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Model feed integration</w:t>
            </w:r>
          </w:p>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locations – ports</w:t>
            </w:r>
          </w:p>
        </w:tc>
        <w:tc>
          <w:tcPr>
            <w:tcW w:w="144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Marine Operations</w:t>
            </w:r>
          </w:p>
          <w:p w:rsidR="009651F8" w:rsidRPr="004913B6" w:rsidRDefault="009651F8" w:rsidP="001D6E70">
            <w:pPr>
              <w:spacing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9651F8" w:rsidRDefault="009651F8" w:rsidP="001D6E70">
            <w:pPr>
              <w:spacing w:line="240" w:lineRule="auto"/>
              <w:rPr>
                <w:b/>
                <w:sz w:val="24"/>
                <w:szCs w:val="24"/>
              </w:rPr>
            </w:pPr>
            <w:r w:rsidRPr="004913B6">
              <w:rPr>
                <w:sz w:val="24"/>
                <w:szCs w:val="24"/>
              </w:rPr>
              <w:t>Vessel tracking</w:t>
            </w:r>
            <w:r w:rsidRPr="004913B6">
              <w:rPr>
                <w:b/>
                <w:sz w:val="24"/>
                <w:szCs w:val="24"/>
              </w:rPr>
              <w:t xml:space="preserve"> </w:t>
            </w:r>
          </w:p>
          <w:p w:rsidR="009651F8" w:rsidRPr="004913B6" w:rsidRDefault="009651F8" w:rsidP="001D6E70">
            <w:pPr>
              <w:spacing w:line="240" w:lineRule="auto"/>
              <w:rPr>
                <w:sz w:val="24"/>
                <w:szCs w:val="24"/>
              </w:rPr>
            </w:pPr>
            <w:r w:rsidRPr="004913B6">
              <w:rPr>
                <w:b/>
                <w:sz w:val="24"/>
                <w:szCs w:val="24"/>
              </w:rPr>
              <w:t>MEDIUM</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 xml:space="preserve">Web software </w:t>
            </w:r>
            <w:r w:rsidRPr="004913B6">
              <w:rPr>
                <w:sz w:val="24"/>
                <w:szCs w:val="24"/>
              </w:rPr>
              <w:lastRenderedPageBreak/>
              <w:t>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lastRenderedPageBreak/>
              <w:t>Entire region where data is available</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Marine Operations</w:t>
            </w:r>
          </w:p>
          <w:p w:rsidR="009651F8" w:rsidRPr="004913B6" w:rsidRDefault="009651F8" w:rsidP="001D6E70">
            <w:pPr>
              <w:spacing w:line="240" w:lineRule="auto"/>
              <w:rPr>
                <w:sz w:val="24"/>
                <w:szCs w:val="24"/>
              </w:rPr>
            </w:pPr>
            <w:r w:rsidRPr="004913B6">
              <w:rPr>
                <w:sz w:val="24"/>
                <w:szCs w:val="24"/>
              </w:rPr>
              <w:t xml:space="preserve">Coastal </w:t>
            </w:r>
            <w:r w:rsidRPr="004913B6">
              <w:rPr>
                <w:sz w:val="24"/>
                <w:szCs w:val="24"/>
              </w:rPr>
              <w:lastRenderedPageBreak/>
              <w:t>Hazards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lastRenderedPageBreak/>
              <w:t>Programmer - .15 FTE</w:t>
            </w:r>
          </w:p>
          <w:p w:rsidR="009651F8" w:rsidRPr="004913B6" w:rsidRDefault="009651F8" w:rsidP="001D6E70">
            <w:pPr>
              <w:spacing w:line="240" w:lineRule="auto"/>
              <w:rPr>
                <w:sz w:val="24"/>
                <w:szCs w:val="24"/>
              </w:rPr>
            </w:pPr>
            <w:r w:rsidRPr="004913B6">
              <w:rPr>
                <w:sz w:val="24"/>
                <w:szCs w:val="24"/>
              </w:rPr>
              <w:t xml:space="preserve">Product </w:t>
            </w:r>
            <w:r w:rsidRPr="004913B6">
              <w:rPr>
                <w:sz w:val="24"/>
                <w:szCs w:val="24"/>
              </w:rPr>
              <w:lastRenderedPageBreak/>
              <w:t>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lastRenderedPageBreak/>
              <w:t>Climatologies from buoy data</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t>MEDIUM</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Marine Operations</w:t>
            </w:r>
          </w:p>
          <w:p w:rsidR="009651F8" w:rsidRPr="004913B6" w:rsidRDefault="009651F8" w:rsidP="001D6E70">
            <w:pPr>
              <w:spacing w:line="240" w:lineRule="auto"/>
              <w:rPr>
                <w:sz w:val="24"/>
                <w:szCs w:val="24"/>
              </w:rPr>
            </w:pPr>
            <w:r w:rsidRPr="004913B6">
              <w:rPr>
                <w:sz w:val="24"/>
                <w:szCs w:val="24"/>
              </w:rPr>
              <w:t>Coastal Hazards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8F66FF" w:rsidRPr="004913B6" w:rsidRDefault="008F66FF" w:rsidP="001D6E70">
            <w:pPr>
              <w:spacing w:line="240" w:lineRule="auto"/>
              <w:rPr>
                <w:sz w:val="24"/>
                <w:szCs w:val="24"/>
              </w:rPr>
            </w:pPr>
            <w:r w:rsidRPr="004913B6">
              <w:rPr>
                <w:sz w:val="24"/>
                <w:szCs w:val="24"/>
              </w:rPr>
              <w:t>Develop display and access to climatologies for all buoy locations that have enough data</w:t>
            </w:r>
          </w:p>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t>USCG 24 hr wind analysis</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t>MEDIUM</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Marine Operations</w:t>
            </w:r>
          </w:p>
          <w:p w:rsidR="009651F8" w:rsidRPr="004913B6" w:rsidRDefault="009651F8" w:rsidP="001D6E70">
            <w:pPr>
              <w:spacing w:line="240" w:lineRule="auto"/>
              <w:rPr>
                <w:sz w:val="24"/>
                <w:szCs w:val="24"/>
              </w:rPr>
            </w:pPr>
            <w:r w:rsidRPr="004913B6">
              <w:rPr>
                <w:sz w:val="24"/>
                <w:szCs w:val="24"/>
              </w:rPr>
              <w:t>Coastal Hazards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8F66FF" w:rsidRPr="004913B6" w:rsidRDefault="008F66FF" w:rsidP="001D6E70">
            <w:pPr>
              <w:spacing w:line="240" w:lineRule="auto"/>
              <w:rPr>
                <w:sz w:val="24"/>
                <w:szCs w:val="24"/>
              </w:rPr>
            </w:pPr>
            <w:r w:rsidRPr="004913B6">
              <w:rPr>
                <w:sz w:val="24"/>
                <w:szCs w:val="24"/>
              </w:rPr>
              <w:t>Provides USCG alert and/or analysis when 24 hr winds reach a certain threshold</w:t>
            </w:r>
          </w:p>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t>Wave data display</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lastRenderedPageBreak/>
              <w:t>SIMPLE</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lastRenderedPageBreak/>
              <w:t>Determine scope and requiremen</w:t>
            </w:r>
            <w:r w:rsidRPr="004913B6">
              <w:rPr>
                <w:sz w:val="24"/>
                <w:szCs w:val="24"/>
              </w:rPr>
              <w:lastRenderedPageBreak/>
              <w:t>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lastRenderedPageBreak/>
              <w:t>Model feed integration</w:t>
            </w:r>
          </w:p>
          <w:p w:rsidR="009651F8" w:rsidRPr="004913B6" w:rsidRDefault="009651F8" w:rsidP="001D6E70">
            <w:pPr>
              <w:spacing w:line="240" w:lineRule="auto"/>
              <w:rPr>
                <w:sz w:val="24"/>
                <w:szCs w:val="24"/>
              </w:rPr>
            </w:pPr>
            <w:r w:rsidRPr="004913B6">
              <w:rPr>
                <w:sz w:val="24"/>
                <w:szCs w:val="24"/>
              </w:rPr>
              <w:lastRenderedPageBreak/>
              <w:t>Data feed integration</w:t>
            </w:r>
          </w:p>
          <w:p w:rsidR="009651F8" w:rsidRPr="004913B6" w:rsidRDefault="009651F8" w:rsidP="001D6E70">
            <w:pPr>
              <w:spacing w:line="240" w:lineRule="auto"/>
              <w:rPr>
                <w:sz w:val="24"/>
                <w:szCs w:val="24"/>
              </w:rPr>
            </w:pPr>
            <w:r w:rsidRPr="004913B6">
              <w:rPr>
                <w:sz w:val="24"/>
                <w:szCs w:val="24"/>
              </w:rPr>
              <w:t>Web software development</w:t>
            </w:r>
          </w:p>
          <w:p w:rsidR="009651F8" w:rsidRPr="004913B6" w:rsidRDefault="009651F8" w:rsidP="001D6E70">
            <w:pPr>
              <w:spacing w:line="240" w:lineRule="auto"/>
              <w:rPr>
                <w:sz w:val="24"/>
                <w:szCs w:val="24"/>
              </w:rPr>
            </w:pPr>
            <w:r w:rsidRPr="004913B6">
              <w:rPr>
                <w:sz w:val="24"/>
                <w:szCs w:val="24"/>
              </w:rPr>
              <w:t>Graphic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lastRenderedPageBreak/>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Marine Operations</w:t>
            </w:r>
          </w:p>
          <w:p w:rsidR="009651F8" w:rsidRPr="004913B6" w:rsidRDefault="009651F8" w:rsidP="001D6E70">
            <w:pPr>
              <w:spacing w:line="240" w:lineRule="auto"/>
              <w:rPr>
                <w:sz w:val="24"/>
                <w:szCs w:val="24"/>
              </w:rPr>
            </w:pPr>
            <w:r w:rsidRPr="004913B6">
              <w:rPr>
                <w:sz w:val="24"/>
                <w:szCs w:val="24"/>
              </w:rPr>
              <w:lastRenderedPageBreak/>
              <w:t>Coastal Hazards</w:t>
            </w:r>
          </w:p>
        </w:tc>
        <w:tc>
          <w:tcPr>
            <w:tcW w:w="117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lastRenderedPageBreak/>
              <w:t xml:space="preserve">Programmer - .04 </w:t>
            </w:r>
            <w:r w:rsidRPr="004913B6">
              <w:rPr>
                <w:sz w:val="24"/>
                <w:szCs w:val="24"/>
              </w:rPr>
              <w:lastRenderedPageBreak/>
              <w:t>FTE</w:t>
            </w:r>
          </w:p>
          <w:p w:rsidR="009651F8" w:rsidRPr="004913B6" w:rsidRDefault="009651F8" w:rsidP="001D6E70">
            <w:pPr>
              <w:spacing w:line="240" w:lineRule="auto"/>
              <w:rPr>
                <w:sz w:val="24"/>
                <w:szCs w:val="24"/>
              </w:rPr>
            </w:pPr>
            <w:r w:rsidRPr="004913B6">
              <w:rPr>
                <w:sz w:val="24"/>
                <w:szCs w:val="24"/>
              </w:rPr>
              <w:t>Product Developer - .03 FTE</w:t>
            </w:r>
          </w:p>
          <w:p w:rsidR="009651F8" w:rsidRPr="004913B6" w:rsidRDefault="009651F8" w:rsidP="001D6E70">
            <w:pPr>
              <w:spacing w:line="24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66FF" w:rsidRPr="004913B6" w:rsidRDefault="008F66FF" w:rsidP="001D6E70">
            <w:pPr>
              <w:spacing w:line="240" w:lineRule="auto"/>
              <w:rPr>
                <w:sz w:val="24"/>
                <w:szCs w:val="24"/>
              </w:rPr>
            </w:pPr>
            <w:r w:rsidRPr="004913B6">
              <w:rPr>
                <w:sz w:val="24"/>
                <w:szCs w:val="24"/>
              </w:rPr>
              <w:lastRenderedPageBreak/>
              <w:t xml:space="preserve">Provide wave data display similar to </w:t>
            </w:r>
            <w:r w:rsidRPr="004913B6">
              <w:rPr>
                <w:sz w:val="24"/>
                <w:szCs w:val="24"/>
              </w:rPr>
              <w:lastRenderedPageBreak/>
              <w:t>NDBC or CDIP for NERACOOS buoys</w:t>
            </w:r>
          </w:p>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lastRenderedPageBreak/>
              <w:t>Product user guides and description</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t>SIMPLE</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Develop pages to support use of products. Minimal web development needed</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Integrated Products</w:t>
            </w:r>
          </w:p>
        </w:tc>
        <w:tc>
          <w:tcPr>
            <w:tcW w:w="117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r w:rsidRPr="004913B6">
              <w:rPr>
                <w:sz w:val="24"/>
                <w:szCs w:val="24"/>
              </w:rPr>
              <w:t>Programmer - .04 FTE</w:t>
            </w:r>
          </w:p>
          <w:p w:rsidR="009651F8" w:rsidRPr="004913B6" w:rsidRDefault="009651F8" w:rsidP="001D6E70">
            <w:pPr>
              <w:spacing w:line="240" w:lineRule="auto"/>
              <w:rPr>
                <w:sz w:val="24"/>
                <w:szCs w:val="24"/>
              </w:rPr>
            </w:pPr>
            <w:r w:rsidRPr="004913B6">
              <w:rPr>
                <w:sz w:val="24"/>
                <w:szCs w:val="24"/>
              </w:rPr>
              <w:t>Product Developer - .03 FTE</w:t>
            </w:r>
          </w:p>
          <w:p w:rsidR="009651F8" w:rsidRPr="004913B6" w:rsidRDefault="009651F8" w:rsidP="001D6E70">
            <w:pPr>
              <w:spacing w:line="24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F66FF" w:rsidRPr="004913B6" w:rsidRDefault="008F66FF" w:rsidP="001D6E70">
            <w:pPr>
              <w:spacing w:line="240" w:lineRule="auto"/>
              <w:rPr>
                <w:sz w:val="24"/>
                <w:szCs w:val="24"/>
              </w:rPr>
            </w:pPr>
            <w:r w:rsidRPr="004913B6">
              <w:rPr>
                <w:sz w:val="24"/>
                <w:szCs w:val="24"/>
              </w:rPr>
              <w:t>Provide how to guides for NERACOOS products and explanation of different forecasts provided</w:t>
            </w:r>
          </w:p>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t>USGS historical near-bottom current, temperature and turbidity data</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t>MEDIUM</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Determine scope and requirements</w:t>
            </w:r>
          </w:p>
        </w:tc>
        <w:tc>
          <w:tcPr>
            <w:tcW w:w="1980" w:type="dxa"/>
            <w:gridSpan w:val="2"/>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Point specific could be extended to 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Integrated Products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.15 FTE</w:t>
            </w:r>
          </w:p>
          <w:p w:rsidR="009651F8" w:rsidRPr="004913B6" w:rsidRDefault="009651F8" w:rsidP="001D6E70">
            <w:pPr>
              <w:spacing w:line="240" w:lineRule="auto"/>
              <w:rPr>
                <w:sz w:val="24"/>
                <w:szCs w:val="24"/>
              </w:rPr>
            </w:pPr>
            <w:r w:rsidRPr="004913B6">
              <w:rPr>
                <w:sz w:val="24"/>
                <w:szCs w:val="24"/>
              </w:rPr>
              <w:t>Product Developer - .13 FTE</w:t>
            </w:r>
          </w:p>
          <w:p w:rsidR="009651F8" w:rsidRPr="004913B6" w:rsidRDefault="009651F8" w:rsidP="001D6E70">
            <w:pPr>
              <w:spacing w:line="240" w:lineRule="auto"/>
              <w:rPr>
                <w:sz w:val="24"/>
                <w:szCs w:val="24"/>
              </w:rPr>
            </w:pPr>
            <w:r w:rsidRPr="004913B6">
              <w:rPr>
                <w:sz w:val="24"/>
                <w:szCs w:val="24"/>
              </w:rPr>
              <w:t>Graphic Designer - .05 FTE</w:t>
            </w:r>
          </w:p>
          <w:p w:rsidR="009651F8" w:rsidRPr="004913B6" w:rsidRDefault="009651F8" w:rsidP="001D6E70">
            <w:pPr>
              <w:spacing w:line="240" w:lineRule="auto"/>
              <w:rPr>
                <w:sz w:val="24"/>
                <w:szCs w:val="24"/>
              </w:rPr>
            </w:pPr>
            <w:r w:rsidRPr="004913B6">
              <w:rPr>
                <w:sz w:val="24"/>
                <w:szCs w:val="24"/>
              </w:rPr>
              <w:t>Product Tester - .04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r w:rsidR="009651F8" w:rsidRPr="004913B6" w:rsidTr="009651F8">
        <w:tc>
          <w:tcPr>
            <w:tcW w:w="1368" w:type="dxa"/>
            <w:gridSpan w:val="2"/>
            <w:tcBorders>
              <w:top w:val="single" w:sz="4" w:space="0" w:color="auto"/>
              <w:left w:val="single" w:sz="4" w:space="0" w:color="auto"/>
              <w:bottom w:val="single" w:sz="4" w:space="0" w:color="auto"/>
              <w:right w:val="single" w:sz="4" w:space="0" w:color="auto"/>
            </w:tcBorders>
            <w:hideMark/>
          </w:tcPr>
          <w:p w:rsidR="008F66FF" w:rsidRDefault="009651F8" w:rsidP="001D6E70">
            <w:pPr>
              <w:spacing w:line="240" w:lineRule="auto"/>
              <w:rPr>
                <w:b/>
                <w:sz w:val="24"/>
                <w:szCs w:val="24"/>
              </w:rPr>
            </w:pPr>
            <w:r w:rsidRPr="004913B6">
              <w:rPr>
                <w:sz w:val="24"/>
                <w:szCs w:val="24"/>
              </w:rPr>
              <w:t>Regional Products Directory</w:t>
            </w:r>
            <w:r w:rsidR="008F66FF" w:rsidRPr="004913B6">
              <w:rPr>
                <w:b/>
                <w:sz w:val="24"/>
                <w:szCs w:val="24"/>
              </w:rPr>
              <w:t xml:space="preserve"> </w:t>
            </w:r>
          </w:p>
          <w:p w:rsidR="009651F8" w:rsidRPr="004913B6" w:rsidRDefault="008F66FF" w:rsidP="001D6E70">
            <w:pPr>
              <w:spacing w:line="240" w:lineRule="auto"/>
              <w:rPr>
                <w:sz w:val="24"/>
                <w:szCs w:val="24"/>
              </w:rPr>
            </w:pPr>
            <w:r w:rsidRPr="004913B6">
              <w:rPr>
                <w:b/>
                <w:sz w:val="24"/>
                <w:szCs w:val="24"/>
              </w:rPr>
              <w:t>SIMPLE</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Identify products, develop content</w:t>
            </w:r>
          </w:p>
        </w:tc>
        <w:tc>
          <w:tcPr>
            <w:tcW w:w="1980" w:type="dxa"/>
            <w:gridSpan w:val="2"/>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Build pages and directory</w:t>
            </w:r>
          </w:p>
          <w:p w:rsidR="009651F8" w:rsidRPr="004913B6" w:rsidRDefault="009651F8" w:rsidP="001D6E70">
            <w:pPr>
              <w:spacing w:line="240" w:lineRule="auto"/>
              <w:rPr>
                <w:sz w:val="24"/>
                <w:szCs w:val="24"/>
              </w:rPr>
            </w:pPr>
            <w:r w:rsidRPr="004913B6">
              <w:rPr>
                <w:sz w:val="24"/>
                <w:szCs w:val="24"/>
              </w:rPr>
              <w:t>Minimal web programming, some design</w:t>
            </w:r>
          </w:p>
        </w:tc>
        <w:tc>
          <w:tcPr>
            <w:tcW w:w="162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Entire region</w:t>
            </w:r>
          </w:p>
        </w:tc>
        <w:tc>
          <w:tcPr>
            <w:tcW w:w="144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Integrated Products</w:t>
            </w:r>
          </w:p>
        </w:tc>
        <w:tc>
          <w:tcPr>
            <w:tcW w:w="1170" w:type="dxa"/>
            <w:tcBorders>
              <w:top w:val="single" w:sz="4" w:space="0" w:color="auto"/>
              <w:left w:val="single" w:sz="4" w:space="0" w:color="auto"/>
              <w:bottom w:val="single" w:sz="4" w:space="0" w:color="auto"/>
              <w:right w:val="single" w:sz="4" w:space="0" w:color="auto"/>
            </w:tcBorders>
            <w:hideMark/>
          </w:tcPr>
          <w:p w:rsidR="009651F8" w:rsidRPr="004913B6" w:rsidRDefault="009651F8" w:rsidP="001D6E70">
            <w:pPr>
              <w:spacing w:line="240" w:lineRule="auto"/>
              <w:rPr>
                <w:sz w:val="24"/>
                <w:szCs w:val="24"/>
              </w:rPr>
            </w:pPr>
            <w:r w:rsidRPr="004913B6">
              <w:rPr>
                <w:sz w:val="24"/>
                <w:szCs w:val="24"/>
              </w:rPr>
              <w:t>Programmer - .04 FTE</w:t>
            </w:r>
          </w:p>
          <w:p w:rsidR="009651F8" w:rsidRPr="004913B6" w:rsidRDefault="009651F8" w:rsidP="001D6E70">
            <w:pPr>
              <w:spacing w:line="240" w:lineRule="auto"/>
              <w:rPr>
                <w:sz w:val="24"/>
                <w:szCs w:val="24"/>
              </w:rPr>
            </w:pPr>
            <w:r w:rsidRPr="004913B6">
              <w:rPr>
                <w:sz w:val="24"/>
                <w:szCs w:val="24"/>
              </w:rPr>
              <w:t>Product Developer - .03 FTE</w:t>
            </w:r>
          </w:p>
        </w:tc>
        <w:tc>
          <w:tcPr>
            <w:tcW w:w="1620" w:type="dxa"/>
            <w:tcBorders>
              <w:top w:val="single" w:sz="4" w:space="0" w:color="auto"/>
              <w:left w:val="single" w:sz="4" w:space="0" w:color="auto"/>
              <w:bottom w:val="single" w:sz="4" w:space="0" w:color="auto"/>
              <w:right w:val="single" w:sz="4" w:space="0" w:color="auto"/>
            </w:tcBorders>
          </w:tcPr>
          <w:p w:rsidR="009651F8" w:rsidRPr="004913B6" w:rsidRDefault="009651F8" w:rsidP="001D6E70">
            <w:pPr>
              <w:spacing w:line="240" w:lineRule="auto"/>
              <w:rPr>
                <w:sz w:val="24"/>
                <w:szCs w:val="24"/>
              </w:rPr>
            </w:pPr>
          </w:p>
        </w:tc>
      </w:tr>
    </w:tbl>
    <w:p w:rsidR="00F97D56" w:rsidRDefault="00F97D56" w:rsidP="001D6E70">
      <w:pPr>
        <w:spacing w:line="240" w:lineRule="auto"/>
        <w:rPr>
          <w:sz w:val="24"/>
          <w:szCs w:val="24"/>
        </w:rPr>
      </w:pPr>
    </w:p>
    <w:p w:rsidR="008F66FF" w:rsidRPr="004913B6" w:rsidRDefault="008F66FF" w:rsidP="001D6E70">
      <w:pPr>
        <w:spacing w:line="240" w:lineRule="auto"/>
        <w:rPr>
          <w:sz w:val="24"/>
          <w:szCs w:val="24"/>
        </w:rPr>
      </w:pPr>
    </w:p>
    <w:p w:rsidR="00AB7F80" w:rsidRPr="008F66FF" w:rsidRDefault="00AB7F80" w:rsidP="001D6E70">
      <w:pPr>
        <w:pStyle w:val="Heading1"/>
        <w:pageBreakBefore/>
        <w:spacing w:line="240" w:lineRule="auto"/>
        <w:rPr>
          <w:color w:val="FFFFFF" w:themeColor="background1"/>
          <w:sz w:val="40"/>
          <w:szCs w:val="24"/>
        </w:rPr>
      </w:pPr>
      <w:r w:rsidRPr="008F66FF">
        <w:rPr>
          <w:color w:val="FFFFFF" w:themeColor="background1"/>
          <w:sz w:val="40"/>
          <w:szCs w:val="24"/>
        </w:rPr>
        <w:lastRenderedPageBreak/>
        <w:t>Research and Development</w:t>
      </w:r>
    </w:p>
    <w:p w:rsidR="0070280F" w:rsidRPr="004913B6" w:rsidRDefault="0070280F" w:rsidP="001D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w:color w:val="000000"/>
          <w:sz w:val="24"/>
          <w:szCs w:val="24"/>
        </w:rPr>
      </w:pPr>
    </w:p>
    <w:p w:rsidR="00895046" w:rsidRPr="00895046" w:rsidRDefault="00895046" w:rsidP="001D6E70">
      <w:pPr>
        <w:spacing w:line="240" w:lineRule="auto"/>
        <w:rPr>
          <w:b/>
          <w:smallCaps/>
          <w:sz w:val="28"/>
          <w:szCs w:val="28"/>
        </w:rPr>
      </w:pPr>
      <w:r w:rsidRPr="00895046">
        <w:rPr>
          <w:b/>
          <w:smallCaps/>
          <w:sz w:val="28"/>
          <w:szCs w:val="28"/>
        </w:rPr>
        <w:t>Introduction</w:t>
      </w:r>
    </w:p>
    <w:p w:rsidR="00911997" w:rsidRPr="00636A20" w:rsidRDefault="009F434E" w:rsidP="00636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w:i/>
          <w:color w:val="000000"/>
          <w:sz w:val="24"/>
          <w:szCs w:val="24"/>
        </w:rPr>
      </w:pPr>
      <w:r w:rsidRPr="00B45CC2">
        <w:rPr>
          <w:rFonts w:cs="Times"/>
          <w:i/>
          <w:color w:val="000000"/>
          <w:sz w:val="24"/>
          <w:szCs w:val="24"/>
        </w:rPr>
        <w:t xml:space="preserve">To </w:t>
      </w:r>
      <w:r w:rsidRPr="00B45CC2">
        <w:rPr>
          <w:i/>
          <w:sz w:val="24"/>
          <w:szCs w:val="24"/>
        </w:rPr>
        <w:t>develop, operate, and maintain a fully integrated observing system that achieves the societal goals of IOOS will require continued investment in research and development (R&amp;D). This R&amp;D includes activities to advance our knowledge of how the coastal, oceanic, and Great Lakes waters and their ecosystems function, to develop the sensors and platforms necessary to rapidly detect changes in the ecosystem and its capacity to provide goods and services, and to develop the tools necessary to predict such changes. Although IOOS is aimed at operational observing systems rather than R&amp;D, the Regional Associations have a unique role in identifying and prioritizing the regional requirements for R&amp;D, as well as the necessary transitions from research project to pilot project to pre-operational activities to operational systems</w:t>
      </w:r>
      <w:r w:rsidRPr="00B45CC2">
        <w:rPr>
          <w:rFonts w:cs="Times"/>
          <w:i/>
          <w:color w:val="000000"/>
          <w:sz w:val="24"/>
          <w:szCs w:val="24"/>
        </w:rPr>
        <w:t>.</w:t>
      </w:r>
      <w:r w:rsidR="00835BAE" w:rsidRPr="00636A20">
        <w:rPr>
          <w:rFonts w:cs="Times"/>
          <w:color w:val="000000"/>
          <w:sz w:val="24"/>
          <w:szCs w:val="24"/>
        </w:rPr>
        <w:t xml:space="preserve"> </w:t>
      </w:r>
    </w:p>
    <w:p w:rsidR="009F434E" w:rsidRPr="004913B6" w:rsidRDefault="009F434E" w:rsidP="001D6E70">
      <w:pPr>
        <w:pStyle w:val="Heading2"/>
        <w:spacing w:line="240" w:lineRule="auto"/>
        <w:rPr>
          <w:sz w:val="24"/>
          <w:szCs w:val="24"/>
        </w:rPr>
      </w:pPr>
      <w:r w:rsidRPr="004913B6">
        <w:rPr>
          <w:sz w:val="24"/>
          <w:szCs w:val="24"/>
        </w:rPr>
        <w:t>Operational requirements</w:t>
      </w:r>
    </w:p>
    <w:p w:rsidR="009F434E" w:rsidRPr="004913B6" w:rsidRDefault="009F434E" w:rsidP="001D6E70">
      <w:pPr>
        <w:numPr>
          <w:ilvl w:val="0"/>
          <w:numId w:val="1"/>
        </w:numPr>
        <w:spacing w:after="0" w:line="240" w:lineRule="auto"/>
        <w:rPr>
          <w:sz w:val="24"/>
          <w:szCs w:val="24"/>
        </w:rPr>
      </w:pPr>
      <w:r w:rsidRPr="004913B6">
        <w:rPr>
          <w:sz w:val="24"/>
          <w:szCs w:val="24"/>
        </w:rPr>
        <w:t>Personnel to gather R&amp;D requirements</w:t>
      </w:r>
    </w:p>
    <w:p w:rsidR="009F434E" w:rsidRPr="004913B6" w:rsidRDefault="009F434E" w:rsidP="001D6E70">
      <w:pPr>
        <w:numPr>
          <w:ilvl w:val="0"/>
          <w:numId w:val="1"/>
        </w:numPr>
        <w:spacing w:after="0" w:line="240" w:lineRule="auto"/>
        <w:rPr>
          <w:sz w:val="24"/>
          <w:szCs w:val="24"/>
        </w:rPr>
      </w:pPr>
      <w:r w:rsidRPr="004913B6">
        <w:rPr>
          <w:sz w:val="24"/>
          <w:szCs w:val="24"/>
        </w:rPr>
        <w:t>Forums (e.g., workshops) on R&amp;D requirements</w:t>
      </w:r>
    </w:p>
    <w:p w:rsidR="009F434E" w:rsidRPr="004913B6" w:rsidRDefault="009F434E" w:rsidP="001D6E70">
      <w:pPr>
        <w:numPr>
          <w:ilvl w:val="0"/>
          <w:numId w:val="1"/>
        </w:numPr>
        <w:spacing w:after="0" w:line="240" w:lineRule="auto"/>
        <w:rPr>
          <w:sz w:val="24"/>
          <w:szCs w:val="24"/>
        </w:rPr>
      </w:pPr>
      <w:r w:rsidRPr="004913B6">
        <w:rPr>
          <w:sz w:val="24"/>
          <w:szCs w:val="24"/>
        </w:rPr>
        <w:t>Concept development for pilot projects</w:t>
      </w:r>
    </w:p>
    <w:p w:rsidR="009F434E" w:rsidRPr="004913B6" w:rsidRDefault="009F434E" w:rsidP="001D6E70">
      <w:pPr>
        <w:pStyle w:val="Heading2"/>
        <w:spacing w:line="240" w:lineRule="auto"/>
        <w:rPr>
          <w:sz w:val="24"/>
          <w:szCs w:val="24"/>
        </w:rPr>
      </w:pPr>
      <w:r w:rsidRPr="004913B6">
        <w:rPr>
          <w:sz w:val="24"/>
          <w:szCs w:val="24"/>
        </w:rPr>
        <w:t>Synthesis Table for Cost Estimation</w:t>
      </w:r>
      <w:r w:rsidR="003C6FB8" w:rsidRPr="004913B6">
        <w:rPr>
          <w:sz w:val="24"/>
          <w:szCs w:val="24"/>
        </w:rPr>
        <w:br/>
      </w:r>
    </w:p>
    <w:tbl>
      <w:tblPr>
        <w:tblStyle w:val="TableGrid"/>
        <w:tblW w:w="0" w:type="auto"/>
        <w:tblLook w:val="04A0" w:firstRow="1" w:lastRow="0" w:firstColumn="1" w:lastColumn="0" w:noHBand="0" w:noVBand="1"/>
      </w:tblPr>
      <w:tblGrid>
        <w:gridCol w:w="1923"/>
        <w:gridCol w:w="1673"/>
        <w:gridCol w:w="2074"/>
        <w:gridCol w:w="1716"/>
        <w:gridCol w:w="1141"/>
        <w:gridCol w:w="1598"/>
      </w:tblGrid>
      <w:tr w:rsidR="009F434E" w:rsidRPr="004913B6">
        <w:tc>
          <w:tcPr>
            <w:tcW w:w="1592"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R&amp;D Need</w:t>
            </w:r>
          </w:p>
        </w:tc>
        <w:tc>
          <w:tcPr>
            <w:tcW w:w="1673"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Associated Theme</w:t>
            </w:r>
          </w:p>
        </w:tc>
        <w:tc>
          <w:tcPr>
            <w:tcW w:w="2074"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Personnel and other costs</w:t>
            </w:r>
          </w:p>
        </w:tc>
        <w:tc>
          <w:tcPr>
            <w:tcW w:w="1498"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RA Role</w:t>
            </w:r>
          </w:p>
        </w:tc>
        <w:tc>
          <w:tcPr>
            <w:tcW w:w="1141"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Role of Others</w:t>
            </w:r>
          </w:p>
        </w:tc>
        <w:tc>
          <w:tcPr>
            <w:tcW w:w="1598"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Adoption Process</w:t>
            </w:r>
          </w:p>
        </w:tc>
      </w:tr>
      <w:tr w:rsidR="009F434E" w:rsidRPr="004913B6">
        <w:tc>
          <w:tcPr>
            <w:tcW w:w="1592"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Determination of stakeholder requirements needing R&amp;D</w:t>
            </w:r>
          </w:p>
        </w:tc>
        <w:tc>
          <w:tcPr>
            <w:tcW w:w="1673" w:type="dxa"/>
          </w:tcPr>
          <w:p w:rsidR="009F434E" w:rsidRPr="004913B6" w:rsidRDefault="009F434E" w:rsidP="001D6E70">
            <w:pPr>
              <w:spacing w:line="240" w:lineRule="auto"/>
              <w:rPr>
                <w:sz w:val="24"/>
                <w:szCs w:val="24"/>
              </w:rPr>
            </w:pPr>
            <w:r w:rsidRPr="004913B6">
              <w:rPr>
                <w:sz w:val="24"/>
                <w:szCs w:val="24"/>
              </w:rPr>
              <w:t>All</w:t>
            </w:r>
          </w:p>
        </w:tc>
        <w:tc>
          <w:tcPr>
            <w:tcW w:w="2074" w:type="dxa"/>
          </w:tcPr>
          <w:p w:rsidR="009F434E" w:rsidRPr="004913B6" w:rsidRDefault="008D4289" w:rsidP="001D6E70">
            <w:pPr>
              <w:spacing w:line="240" w:lineRule="auto"/>
              <w:rPr>
                <w:sz w:val="24"/>
                <w:szCs w:val="24"/>
              </w:rPr>
            </w:pPr>
            <w:r>
              <w:rPr>
                <w:sz w:val="24"/>
                <w:szCs w:val="24"/>
              </w:rPr>
              <w:t>.25</w:t>
            </w:r>
          </w:p>
        </w:tc>
        <w:tc>
          <w:tcPr>
            <w:tcW w:w="1498" w:type="dxa"/>
          </w:tcPr>
          <w:p w:rsidR="009F434E" w:rsidRPr="004913B6" w:rsidRDefault="009F434E" w:rsidP="001D6E70">
            <w:pPr>
              <w:spacing w:line="240" w:lineRule="auto"/>
              <w:rPr>
                <w:sz w:val="24"/>
                <w:szCs w:val="24"/>
              </w:rPr>
            </w:pPr>
            <w:r w:rsidRPr="004913B6">
              <w:rPr>
                <w:sz w:val="24"/>
                <w:szCs w:val="24"/>
              </w:rPr>
              <w:t>Gather regional information and prioritize requirements</w:t>
            </w:r>
          </w:p>
        </w:tc>
        <w:tc>
          <w:tcPr>
            <w:tcW w:w="1141" w:type="dxa"/>
          </w:tcPr>
          <w:p w:rsidR="009F434E" w:rsidRPr="004913B6" w:rsidRDefault="009F434E" w:rsidP="001D6E70">
            <w:pPr>
              <w:spacing w:line="240" w:lineRule="auto"/>
              <w:rPr>
                <w:sz w:val="24"/>
                <w:szCs w:val="24"/>
              </w:rPr>
            </w:pPr>
          </w:p>
        </w:tc>
        <w:tc>
          <w:tcPr>
            <w:tcW w:w="1598" w:type="dxa"/>
          </w:tcPr>
          <w:p w:rsidR="009F434E" w:rsidRPr="004913B6" w:rsidRDefault="009F434E" w:rsidP="001D6E70">
            <w:pPr>
              <w:spacing w:line="240" w:lineRule="auto"/>
              <w:rPr>
                <w:sz w:val="24"/>
                <w:szCs w:val="24"/>
              </w:rPr>
            </w:pPr>
          </w:p>
        </w:tc>
      </w:tr>
      <w:tr w:rsidR="009F434E" w:rsidRPr="004913B6">
        <w:tc>
          <w:tcPr>
            <w:tcW w:w="1592" w:type="dxa"/>
            <w:shd w:val="clear" w:color="auto" w:fill="DBE5F1" w:themeFill="accent1" w:themeFillTint="33"/>
          </w:tcPr>
          <w:p w:rsidR="009F434E" w:rsidRPr="004913B6" w:rsidRDefault="009F434E" w:rsidP="001D6E70">
            <w:pPr>
              <w:spacing w:line="240" w:lineRule="auto"/>
              <w:rPr>
                <w:b/>
                <w:sz w:val="24"/>
                <w:szCs w:val="24"/>
              </w:rPr>
            </w:pPr>
            <w:r w:rsidRPr="004913B6">
              <w:rPr>
                <w:b/>
                <w:sz w:val="24"/>
                <w:szCs w:val="24"/>
              </w:rPr>
              <w:t>Sponsored workshops or other forums on R&amp;D needs</w:t>
            </w:r>
          </w:p>
        </w:tc>
        <w:tc>
          <w:tcPr>
            <w:tcW w:w="1673" w:type="dxa"/>
          </w:tcPr>
          <w:p w:rsidR="009F434E" w:rsidRPr="004913B6" w:rsidRDefault="009F434E" w:rsidP="001D6E70">
            <w:pPr>
              <w:spacing w:line="240" w:lineRule="auto"/>
              <w:rPr>
                <w:sz w:val="24"/>
                <w:szCs w:val="24"/>
              </w:rPr>
            </w:pPr>
          </w:p>
        </w:tc>
        <w:tc>
          <w:tcPr>
            <w:tcW w:w="2074" w:type="dxa"/>
          </w:tcPr>
          <w:p w:rsidR="009F434E" w:rsidRPr="004913B6" w:rsidRDefault="00895046" w:rsidP="001D6E70">
            <w:pPr>
              <w:spacing w:line="240" w:lineRule="auto"/>
              <w:rPr>
                <w:sz w:val="24"/>
                <w:szCs w:val="24"/>
              </w:rPr>
            </w:pPr>
            <w:r>
              <w:rPr>
                <w:sz w:val="24"/>
                <w:szCs w:val="24"/>
              </w:rPr>
              <w:t>$3</w:t>
            </w:r>
            <w:r w:rsidR="008D4289">
              <w:rPr>
                <w:sz w:val="24"/>
                <w:szCs w:val="24"/>
              </w:rPr>
              <w:t>0k every three years</w:t>
            </w:r>
          </w:p>
        </w:tc>
        <w:tc>
          <w:tcPr>
            <w:tcW w:w="1498" w:type="dxa"/>
          </w:tcPr>
          <w:p w:rsidR="009F434E" w:rsidRPr="004913B6" w:rsidRDefault="009F434E" w:rsidP="001D6E70">
            <w:pPr>
              <w:spacing w:line="240" w:lineRule="auto"/>
              <w:rPr>
                <w:sz w:val="24"/>
                <w:szCs w:val="24"/>
              </w:rPr>
            </w:pPr>
            <w:r w:rsidRPr="004913B6">
              <w:rPr>
                <w:sz w:val="24"/>
                <w:szCs w:val="24"/>
              </w:rPr>
              <w:t>To identify needs and solutions</w:t>
            </w:r>
          </w:p>
        </w:tc>
        <w:tc>
          <w:tcPr>
            <w:tcW w:w="1141" w:type="dxa"/>
          </w:tcPr>
          <w:p w:rsidR="009F434E" w:rsidRPr="004913B6" w:rsidRDefault="009F434E" w:rsidP="001D6E70">
            <w:pPr>
              <w:spacing w:line="240" w:lineRule="auto"/>
              <w:rPr>
                <w:sz w:val="24"/>
                <w:szCs w:val="24"/>
              </w:rPr>
            </w:pPr>
          </w:p>
        </w:tc>
        <w:tc>
          <w:tcPr>
            <w:tcW w:w="1598" w:type="dxa"/>
          </w:tcPr>
          <w:p w:rsidR="009F434E" w:rsidRPr="004913B6" w:rsidRDefault="009F434E" w:rsidP="001D6E70">
            <w:pPr>
              <w:spacing w:line="240" w:lineRule="auto"/>
              <w:rPr>
                <w:sz w:val="24"/>
                <w:szCs w:val="24"/>
              </w:rPr>
            </w:pPr>
          </w:p>
        </w:tc>
      </w:tr>
      <w:tr w:rsidR="009F434E" w:rsidRPr="004913B6">
        <w:tc>
          <w:tcPr>
            <w:tcW w:w="1592" w:type="dxa"/>
            <w:shd w:val="clear" w:color="auto" w:fill="DBE5F1" w:themeFill="accent1" w:themeFillTint="33"/>
          </w:tcPr>
          <w:p w:rsidR="00F03263" w:rsidRDefault="009F434E" w:rsidP="001D6E70">
            <w:pPr>
              <w:spacing w:line="240" w:lineRule="auto"/>
              <w:rPr>
                <w:b/>
                <w:sz w:val="24"/>
                <w:szCs w:val="24"/>
              </w:rPr>
            </w:pPr>
            <w:r w:rsidRPr="004913B6">
              <w:rPr>
                <w:b/>
                <w:sz w:val="24"/>
                <w:szCs w:val="24"/>
              </w:rPr>
              <w:t xml:space="preserve">R&amp;D Need 1 </w:t>
            </w:r>
            <w:r w:rsidR="00F03263">
              <w:rPr>
                <w:b/>
                <w:sz w:val="24"/>
                <w:szCs w:val="24"/>
              </w:rPr>
              <w:t>Broad scope Sensor development (HAB, nutrients, pathogens, phytoplankton,</w:t>
            </w:r>
          </w:p>
          <w:p w:rsidR="009F434E" w:rsidRPr="004913B6" w:rsidRDefault="00F03263" w:rsidP="001D6E70">
            <w:pPr>
              <w:spacing w:line="240" w:lineRule="auto"/>
              <w:rPr>
                <w:b/>
                <w:sz w:val="24"/>
                <w:szCs w:val="24"/>
              </w:rPr>
            </w:pPr>
            <w:r>
              <w:rPr>
                <w:b/>
                <w:sz w:val="24"/>
                <w:szCs w:val="24"/>
              </w:rPr>
              <w:t xml:space="preserve">Zooplankton, </w:t>
            </w:r>
            <w:r>
              <w:rPr>
                <w:b/>
                <w:sz w:val="24"/>
                <w:szCs w:val="24"/>
              </w:rPr>
              <w:lastRenderedPageBreak/>
              <w:t>etc.)</w:t>
            </w:r>
          </w:p>
        </w:tc>
        <w:tc>
          <w:tcPr>
            <w:tcW w:w="1673" w:type="dxa"/>
          </w:tcPr>
          <w:p w:rsidR="009F434E" w:rsidRPr="004913B6" w:rsidRDefault="00F03263" w:rsidP="001D6E70">
            <w:pPr>
              <w:spacing w:line="240" w:lineRule="auto"/>
              <w:rPr>
                <w:sz w:val="24"/>
                <w:szCs w:val="24"/>
              </w:rPr>
            </w:pPr>
            <w:r>
              <w:rPr>
                <w:sz w:val="24"/>
                <w:szCs w:val="24"/>
              </w:rPr>
              <w:lastRenderedPageBreak/>
              <w:t>All</w:t>
            </w:r>
          </w:p>
        </w:tc>
        <w:tc>
          <w:tcPr>
            <w:tcW w:w="2074" w:type="dxa"/>
          </w:tcPr>
          <w:p w:rsidR="009F434E" w:rsidRPr="004913B6" w:rsidRDefault="009F434E" w:rsidP="001D6E70">
            <w:pPr>
              <w:spacing w:line="240" w:lineRule="auto"/>
              <w:rPr>
                <w:sz w:val="24"/>
                <w:szCs w:val="24"/>
              </w:rPr>
            </w:pPr>
          </w:p>
        </w:tc>
        <w:tc>
          <w:tcPr>
            <w:tcW w:w="1498" w:type="dxa"/>
          </w:tcPr>
          <w:p w:rsidR="009F434E" w:rsidRPr="004913B6" w:rsidRDefault="009F434E" w:rsidP="001D6E70">
            <w:pPr>
              <w:spacing w:line="240" w:lineRule="auto"/>
              <w:rPr>
                <w:sz w:val="24"/>
                <w:szCs w:val="24"/>
              </w:rPr>
            </w:pPr>
            <w:r w:rsidRPr="004913B6">
              <w:rPr>
                <w:sz w:val="24"/>
                <w:szCs w:val="24"/>
              </w:rPr>
              <w:t>Recommend or endorse project</w:t>
            </w:r>
            <w:r w:rsidR="00F03263">
              <w:rPr>
                <w:sz w:val="24"/>
                <w:szCs w:val="24"/>
              </w:rPr>
              <w:t xml:space="preserve">. Provide </w:t>
            </w:r>
            <w:proofErr w:type="spellStart"/>
            <w:r w:rsidR="00F03263">
              <w:rPr>
                <w:sz w:val="24"/>
                <w:szCs w:val="24"/>
              </w:rPr>
              <w:t>testbed</w:t>
            </w:r>
            <w:proofErr w:type="spellEnd"/>
            <w:r w:rsidR="00F03263">
              <w:rPr>
                <w:sz w:val="24"/>
                <w:szCs w:val="24"/>
              </w:rPr>
              <w:t xml:space="preserve"> access to platforms.</w:t>
            </w:r>
          </w:p>
        </w:tc>
        <w:tc>
          <w:tcPr>
            <w:tcW w:w="1141" w:type="dxa"/>
          </w:tcPr>
          <w:p w:rsidR="009F434E" w:rsidRPr="004913B6" w:rsidRDefault="008D4289" w:rsidP="001D6E70">
            <w:pPr>
              <w:spacing w:line="240" w:lineRule="auto"/>
              <w:rPr>
                <w:sz w:val="24"/>
                <w:szCs w:val="24"/>
              </w:rPr>
            </w:pPr>
            <w:r>
              <w:rPr>
                <w:sz w:val="24"/>
                <w:szCs w:val="24"/>
              </w:rPr>
              <w:t>Partner and fund unless IOOS funding expands</w:t>
            </w:r>
          </w:p>
        </w:tc>
        <w:tc>
          <w:tcPr>
            <w:tcW w:w="1598" w:type="dxa"/>
          </w:tcPr>
          <w:p w:rsidR="009F434E" w:rsidRPr="004913B6" w:rsidRDefault="009F434E"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lastRenderedPageBreak/>
              <w:t>R&amp;D Need 2</w:t>
            </w:r>
          </w:p>
          <w:p w:rsidR="00F03263" w:rsidRPr="004913B6" w:rsidRDefault="00F03263" w:rsidP="001D6E70">
            <w:pPr>
              <w:spacing w:line="240" w:lineRule="auto"/>
              <w:rPr>
                <w:b/>
                <w:sz w:val="24"/>
                <w:szCs w:val="24"/>
              </w:rPr>
            </w:pPr>
            <w:proofErr w:type="spellStart"/>
            <w:r>
              <w:rPr>
                <w:b/>
                <w:sz w:val="24"/>
                <w:szCs w:val="24"/>
              </w:rPr>
              <w:t>Biofouling</w:t>
            </w:r>
            <w:proofErr w:type="spellEnd"/>
            <w:r>
              <w:rPr>
                <w:b/>
                <w:sz w:val="24"/>
                <w:szCs w:val="24"/>
              </w:rPr>
              <w:t xml:space="preserve"> prevention</w:t>
            </w:r>
          </w:p>
        </w:tc>
        <w:tc>
          <w:tcPr>
            <w:tcW w:w="1673" w:type="dxa"/>
          </w:tcPr>
          <w:p w:rsidR="00F03263" w:rsidRDefault="00F03263" w:rsidP="001D6E70">
            <w:pPr>
              <w:spacing w:line="240" w:lineRule="auto"/>
              <w:rPr>
                <w:sz w:val="24"/>
                <w:szCs w:val="24"/>
              </w:rPr>
            </w:pPr>
            <w:r>
              <w:rPr>
                <w:sz w:val="24"/>
                <w:szCs w:val="24"/>
              </w:rPr>
              <w:t>All</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F03263" w:rsidP="001D6E70">
            <w:pPr>
              <w:spacing w:line="240" w:lineRule="auto"/>
              <w:rPr>
                <w:sz w:val="24"/>
                <w:szCs w:val="24"/>
              </w:rPr>
            </w:pPr>
            <w:r w:rsidRPr="004913B6">
              <w:rPr>
                <w:sz w:val="24"/>
                <w:szCs w:val="24"/>
              </w:rPr>
              <w:t>Recommend or endorse project</w:t>
            </w:r>
            <w:r>
              <w:rPr>
                <w:sz w:val="24"/>
                <w:szCs w:val="24"/>
              </w:rPr>
              <w:t xml:space="preserve">. Provide </w:t>
            </w:r>
            <w:proofErr w:type="spellStart"/>
            <w:r>
              <w:rPr>
                <w:sz w:val="24"/>
                <w:szCs w:val="24"/>
              </w:rPr>
              <w:t>testbed</w:t>
            </w:r>
            <w:proofErr w:type="spellEnd"/>
            <w:r>
              <w:rPr>
                <w:sz w:val="24"/>
                <w:szCs w:val="24"/>
              </w:rPr>
              <w:t xml:space="preserve"> access to platforms.</w:t>
            </w:r>
          </w:p>
        </w:tc>
        <w:tc>
          <w:tcPr>
            <w:tcW w:w="1141" w:type="dxa"/>
          </w:tcPr>
          <w:p w:rsidR="00F03263" w:rsidRPr="004913B6" w:rsidRDefault="008D4289" w:rsidP="001D6E70">
            <w:pPr>
              <w:spacing w:line="240" w:lineRule="auto"/>
              <w:rPr>
                <w:sz w:val="24"/>
                <w:szCs w:val="24"/>
              </w:rPr>
            </w:pPr>
            <w:r>
              <w:rPr>
                <w:sz w:val="24"/>
                <w:szCs w:val="24"/>
              </w:rPr>
              <w:t>Partner and fund unless IOOS funding expands</w:t>
            </w:r>
          </w:p>
        </w:tc>
        <w:tc>
          <w:tcPr>
            <w:tcW w:w="1598" w:type="dxa"/>
          </w:tcPr>
          <w:p w:rsidR="00F03263" w:rsidRPr="004913B6" w:rsidRDefault="00F03263"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t>System, power, data management, and telemetry improvements</w:t>
            </w:r>
          </w:p>
        </w:tc>
        <w:tc>
          <w:tcPr>
            <w:tcW w:w="1673" w:type="dxa"/>
          </w:tcPr>
          <w:p w:rsidR="00F03263" w:rsidRDefault="00F03263" w:rsidP="001D6E70">
            <w:pPr>
              <w:spacing w:line="240" w:lineRule="auto"/>
              <w:rPr>
                <w:sz w:val="24"/>
                <w:szCs w:val="24"/>
              </w:rPr>
            </w:pPr>
            <w:r>
              <w:rPr>
                <w:sz w:val="24"/>
                <w:szCs w:val="24"/>
              </w:rPr>
              <w:t>All</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F03263" w:rsidP="001D6E70">
            <w:pPr>
              <w:spacing w:line="240" w:lineRule="auto"/>
              <w:rPr>
                <w:sz w:val="24"/>
                <w:szCs w:val="24"/>
              </w:rPr>
            </w:pPr>
            <w:r w:rsidRPr="004913B6">
              <w:rPr>
                <w:sz w:val="24"/>
                <w:szCs w:val="24"/>
              </w:rPr>
              <w:t>Recommend or endorse project</w:t>
            </w:r>
            <w:r>
              <w:rPr>
                <w:sz w:val="24"/>
                <w:szCs w:val="24"/>
              </w:rPr>
              <w:t xml:space="preserve">. Provide </w:t>
            </w:r>
            <w:proofErr w:type="spellStart"/>
            <w:r>
              <w:rPr>
                <w:sz w:val="24"/>
                <w:szCs w:val="24"/>
              </w:rPr>
              <w:t>testbed</w:t>
            </w:r>
            <w:proofErr w:type="spellEnd"/>
            <w:r>
              <w:rPr>
                <w:sz w:val="24"/>
                <w:szCs w:val="24"/>
              </w:rPr>
              <w:t xml:space="preserve"> access to platforms.</w:t>
            </w:r>
          </w:p>
        </w:tc>
        <w:tc>
          <w:tcPr>
            <w:tcW w:w="1141" w:type="dxa"/>
          </w:tcPr>
          <w:p w:rsidR="00F03263" w:rsidRPr="004913B6" w:rsidRDefault="008D4289" w:rsidP="001D6E70">
            <w:pPr>
              <w:spacing w:line="240" w:lineRule="auto"/>
              <w:rPr>
                <w:sz w:val="24"/>
                <w:szCs w:val="24"/>
              </w:rPr>
            </w:pPr>
            <w:r>
              <w:rPr>
                <w:sz w:val="24"/>
                <w:szCs w:val="24"/>
              </w:rPr>
              <w:t>Partner and fund unless IOOS funding expands</w:t>
            </w:r>
          </w:p>
        </w:tc>
        <w:tc>
          <w:tcPr>
            <w:tcW w:w="1598" w:type="dxa"/>
          </w:tcPr>
          <w:p w:rsidR="00F03263" w:rsidRPr="004913B6" w:rsidRDefault="00F03263"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t>Platform / system development (e.g. Profiling moorings, autonomous surface craft, platform of opportunity systems)</w:t>
            </w:r>
          </w:p>
        </w:tc>
        <w:tc>
          <w:tcPr>
            <w:tcW w:w="1673" w:type="dxa"/>
          </w:tcPr>
          <w:p w:rsidR="00F03263" w:rsidRDefault="00F03263" w:rsidP="001D6E70">
            <w:pPr>
              <w:spacing w:line="240" w:lineRule="auto"/>
              <w:rPr>
                <w:sz w:val="24"/>
                <w:szCs w:val="24"/>
              </w:rPr>
            </w:pPr>
            <w:r>
              <w:rPr>
                <w:sz w:val="24"/>
                <w:szCs w:val="24"/>
              </w:rPr>
              <w:t>All</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F03263" w:rsidP="001D6E70">
            <w:pPr>
              <w:spacing w:line="240" w:lineRule="auto"/>
              <w:rPr>
                <w:sz w:val="24"/>
                <w:szCs w:val="24"/>
              </w:rPr>
            </w:pPr>
            <w:r w:rsidRPr="004913B6">
              <w:rPr>
                <w:sz w:val="24"/>
                <w:szCs w:val="24"/>
              </w:rPr>
              <w:t>Recommend or endorse project</w:t>
            </w:r>
            <w:r>
              <w:rPr>
                <w:sz w:val="24"/>
                <w:szCs w:val="24"/>
              </w:rPr>
              <w:t xml:space="preserve">. Provide </w:t>
            </w:r>
            <w:proofErr w:type="spellStart"/>
            <w:r>
              <w:rPr>
                <w:sz w:val="24"/>
                <w:szCs w:val="24"/>
              </w:rPr>
              <w:t>testbed</w:t>
            </w:r>
            <w:proofErr w:type="spellEnd"/>
            <w:r>
              <w:rPr>
                <w:sz w:val="24"/>
                <w:szCs w:val="24"/>
              </w:rPr>
              <w:t xml:space="preserve"> access to platforms.</w:t>
            </w:r>
          </w:p>
        </w:tc>
        <w:tc>
          <w:tcPr>
            <w:tcW w:w="1141" w:type="dxa"/>
          </w:tcPr>
          <w:p w:rsidR="00F03263" w:rsidRPr="004913B6" w:rsidRDefault="008D4289" w:rsidP="001D6E70">
            <w:pPr>
              <w:spacing w:line="240" w:lineRule="auto"/>
              <w:rPr>
                <w:sz w:val="24"/>
                <w:szCs w:val="24"/>
              </w:rPr>
            </w:pPr>
            <w:r>
              <w:rPr>
                <w:sz w:val="24"/>
                <w:szCs w:val="24"/>
              </w:rPr>
              <w:t>Partner and fund unless IOOS funding expands</w:t>
            </w:r>
          </w:p>
        </w:tc>
        <w:tc>
          <w:tcPr>
            <w:tcW w:w="1598" w:type="dxa"/>
          </w:tcPr>
          <w:p w:rsidR="00F03263" w:rsidRPr="004913B6" w:rsidRDefault="00F03263"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t>Improvements to NECOFS - General</w:t>
            </w:r>
          </w:p>
        </w:tc>
        <w:tc>
          <w:tcPr>
            <w:tcW w:w="1673" w:type="dxa"/>
          </w:tcPr>
          <w:p w:rsidR="00F03263" w:rsidRDefault="00F03263" w:rsidP="001D6E70">
            <w:pPr>
              <w:spacing w:line="240" w:lineRule="auto"/>
              <w:rPr>
                <w:sz w:val="24"/>
                <w:szCs w:val="24"/>
              </w:rPr>
            </w:pPr>
            <w:r>
              <w:rPr>
                <w:sz w:val="24"/>
                <w:szCs w:val="24"/>
              </w:rPr>
              <w:t>All</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F03263" w:rsidP="001D6E70">
            <w:pPr>
              <w:spacing w:line="240" w:lineRule="auto"/>
              <w:rPr>
                <w:sz w:val="24"/>
                <w:szCs w:val="24"/>
              </w:rPr>
            </w:pPr>
            <w:r w:rsidRPr="004913B6">
              <w:rPr>
                <w:sz w:val="24"/>
                <w:szCs w:val="24"/>
              </w:rPr>
              <w:t xml:space="preserve">Recommend or endorse </w:t>
            </w:r>
            <w:r>
              <w:rPr>
                <w:sz w:val="24"/>
                <w:szCs w:val="24"/>
              </w:rPr>
              <w:t xml:space="preserve">larger scale </w:t>
            </w:r>
            <w:r w:rsidRPr="004913B6">
              <w:rPr>
                <w:sz w:val="24"/>
                <w:szCs w:val="24"/>
              </w:rPr>
              <w:t>project</w:t>
            </w:r>
            <w:r>
              <w:rPr>
                <w:sz w:val="24"/>
                <w:szCs w:val="24"/>
              </w:rPr>
              <w:t>s including developing hardened infrastructure.  Also small improvements as part of system development.</w:t>
            </w:r>
          </w:p>
        </w:tc>
        <w:tc>
          <w:tcPr>
            <w:tcW w:w="1141" w:type="dxa"/>
          </w:tcPr>
          <w:p w:rsidR="00F03263" w:rsidRPr="004913B6" w:rsidRDefault="008D4289" w:rsidP="001D6E70">
            <w:pPr>
              <w:spacing w:line="240" w:lineRule="auto"/>
              <w:rPr>
                <w:sz w:val="24"/>
                <w:szCs w:val="24"/>
              </w:rPr>
            </w:pPr>
            <w:r>
              <w:rPr>
                <w:sz w:val="24"/>
                <w:szCs w:val="24"/>
              </w:rPr>
              <w:t>Partner and fund unless IOOS funding expands</w:t>
            </w:r>
          </w:p>
        </w:tc>
        <w:tc>
          <w:tcPr>
            <w:tcW w:w="1598" w:type="dxa"/>
          </w:tcPr>
          <w:p w:rsidR="00F03263" w:rsidRPr="004913B6" w:rsidRDefault="00F03263"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t xml:space="preserve">Improvements to NECOFS Inundation Forecast System – adaptation for </w:t>
            </w:r>
            <w:r>
              <w:rPr>
                <w:b/>
                <w:sz w:val="24"/>
                <w:szCs w:val="24"/>
              </w:rPr>
              <w:lastRenderedPageBreak/>
              <w:t>other locations</w:t>
            </w:r>
          </w:p>
        </w:tc>
        <w:tc>
          <w:tcPr>
            <w:tcW w:w="1673" w:type="dxa"/>
          </w:tcPr>
          <w:p w:rsidR="008D4289" w:rsidRDefault="008D4289" w:rsidP="001D6E70">
            <w:pPr>
              <w:spacing w:line="240" w:lineRule="auto"/>
              <w:rPr>
                <w:sz w:val="24"/>
                <w:szCs w:val="24"/>
              </w:rPr>
            </w:pPr>
            <w:r>
              <w:rPr>
                <w:sz w:val="24"/>
                <w:szCs w:val="24"/>
              </w:rPr>
              <w:lastRenderedPageBreak/>
              <w:t>4.1, 2.3</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F03263" w:rsidP="001D6E70">
            <w:pPr>
              <w:spacing w:line="240" w:lineRule="auto"/>
              <w:rPr>
                <w:sz w:val="24"/>
                <w:szCs w:val="24"/>
              </w:rPr>
            </w:pPr>
            <w:r w:rsidRPr="004913B6">
              <w:rPr>
                <w:sz w:val="24"/>
                <w:szCs w:val="24"/>
              </w:rPr>
              <w:t xml:space="preserve">Recommend or endorse </w:t>
            </w:r>
            <w:r>
              <w:rPr>
                <w:sz w:val="24"/>
                <w:szCs w:val="24"/>
              </w:rPr>
              <w:t xml:space="preserve">larger scale </w:t>
            </w:r>
            <w:r w:rsidRPr="004913B6">
              <w:rPr>
                <w:sz w:val="24"/>
                <w:szCs w:val="24"/>
              </w:rPr>
              <w:t>project</w:t>
            </w:r>
            <w:r>
              <w:rPr>
                <w:sz w:val="24"/>
                <w:szCs w:val="24"/>
              </w:rPr>
              <w:t xml:space="preserve">s.  Also small improvements </w:t>
            </w:r>
            <w:r>
              <w:rPr>
                <w:sz w:val="24"/>
                <w:szCs w:val="24"/>
              </w:rPr>
              <w:lastRenderedPageBreak/>
              <w:t>as part of system development.</w:t>
            </w:r>
          </w:p>
        </w:tc>
        <w:tc>
          <w:tcPr>
            <w:tcW w:w="1141" w:type="dxa"/>
          </w:tcPr>
          <w:p w:rsidR="00F03263" w:rsidRPr="004913B6" w:rsidRDefault="008D4289" w:rsidP="001D6E70">
            <w:pPr>
              <w:spacing w:line="240" w:lineRule="auto"/>
              <w:rPr>
                <w:sz w:val="24"/>
                <w:szCs w:val="24"/>
              </w:rPr>
            </w:pPr>
            <w:r>
              <w:rPr>
                <w:sz w:val="24"/>
                <w:szCs w:val="24"/>
              </w:rPr>
              <w:lastRenderedPageBreak/>
              <w:t xml:space="preserve">Partner and fund unless IOOS funding </w:t>
            </w:r>
            <w:r>
              <w:rPr>
                <w:sz w:val="24"/>
                <w:szCs w:val="24"/>
              </w:rPr>
              <w:lastRenderedPageBreak/>
              <w:t>expands</w:t>
            </w:r>
          </w:p>
        </w:tc>
        <w:tc>
          <w:tcPr>
            <w:tcW w:w="1598" w:type="dxa"/>
          </w:tcPr>
          <w:p w:rsidR="00F03263" w:rsidRPr="004913B6" w:rsidRDefault="00F03263" w:rsidP="001D6E70">
            <w:pPr>
              <w:spacing w:line="240" w:lineRule="auto"/>
              <w:rPr>
                <w:sz w:val="24"/>
                <w:szCs w:val="24"/>
              </w:rPr>
            </w:pPr>
          </w:p>
        </w:tc>
      </w:tr>
      <w:tr w:rsidR="00F03263" w:rsidRPr="004913B6">
        <w:tc>
          <w:tcPr>
            <w:tcW w:w="1592" w:type="dxa"/>
            <w:shd w:val="clear" w:color="auto" w:fill="DBE5F1" w:themeFill="accent1" w:themeFillTint="33"/>
          </w:tcPr>
          <w:p w:rsidR="00F03263" w:rsidRDefault="00F03263" w:rsidP="001D6E70">
            <w:pPr>
              <w:spacing w:line="240" w:lineRule="auto"/>
              <w:rPr>
                <w:b/>
                <w:sz w:val="24"/>
                <w:szCs w:val="24"/>
              </w:rPr>
            </w:pPr>
            <w:r>
              <w:rPr>
                <w:b/>
                <w:sz w:val="24"/>
                <w:szCs w:val="24"/>
              </w:rPr>
              <w:lastRenderedPageBreak/>
              <w:t>Improvements to NECOFS Ecosystem / Water quality</w:t>
            </w:r>
          </w:p>
          <w:p w:rsidR="008D4289" w:rsidRPr="004913B6" w:rsidRDefault="008D4289" w:rsidP="001D6E70">
            <w:pPr>
              <w:spacing w:after="60" w:line="240" w:lineRule="auto"/>
              <w:rPr>
                <w:sz w:val="24"/>
                <w:szCs w:val="24"/>
              </w:rPr>
            </w:pPr>
            <w:r w:rsidRPr="004913B6">
              <w:rPr>
                <w:sz w:val="24"/>
                <w:szCs w:val="24"/>
              </w:rPr>
              <w:t>1. Identification and specification of applications</w:t>
            </w:r>
          </w:p>
          <w:p w:rsidR="008D4289" w:rsidRPr="004913B6" w:rsidRDefault="008D4289" w:rsidP="001D6E70">
            <w:pPr>
              <w:spacing w:after="60" w:line="240" w:lineRule="auto"/>
              <w:rPr>
                <w:sz w:val="24"/>
                <w:szCs w:val="24"/>
              </w:rPr>
            </w:pPr>
            <w:r w:rsidRPr="004913B6">
              <w:rPr>
                <w:sz w:val="24"/>
                <w:szCs w:val="24"/>
              </w:rPr>
              <w:t xml:space="preserve">2. Boundary inputs of nutrients (e.g., output of GM-WICS) </w:t>
            </w:r>
          </w:p>
          <w:p w:rsidR="008D4289" w:rsidRPr="004913B6" w:rsidRDefault="008D4289" w:rsidP="001D6E70">
            <w:pPr>
              <w:spacing w:after="60" w:line="240" w:lineRule="auto"/>
              <w:rPr>
                <w:sz w:val="24"/>
                <w:szCs w:val="24"/>
              </w:rPr>
            </w:pPr>
            <w:r w:rsidRPr="004913B6">
              <w:rPr>
                <w:sz w:val="24"/>
                <w:szCs w:val="24"/>
              </w:rPr>
              <w:t xml:space="preserve">3. Validation for a long-term simulation </w:t>
            </w:r>
          </w:p>
          <w:p w:rsidR="008D4289" w:rsidRDefault="008D4289" w:rsidP="001D6E70">
            <w:pPr>
              <w:spacing w:line="240" w:lineRule="auto"/>
              <w:rPr>
                <w:b/>
                <w:sz w:val="24"/>
                <w:szCs w:val="24"/>
              </w:rPr>
            </w:pPr>
          </w:p>
        </w:tc>
        <w:tc>
          <w:tcPr>
            <w:tcW w:w="1673" w:type="dxa"/>
          </w:tcPr>
          <w:p w:rsidR="00F03263" w:rsidRDefault="008D4289" w:rsidP="001D6E70">
            <w:pPr>
              <w:spacing w:line="240" w:lineRule="auto"/>
              <w:rPr>
                <w:sz w:val="24"/>
                <w:szCs w:val="24"/>
              </w:rPr>
            </w:pPr>
            <w:r>
              <w:rPr>
                <w:sz w:val="24"/>
                <w:szCs w:val="24"/>
              </w:rPr>
              <w:t>3</w:t>
            </w:r>
          </w:p>
        </w:tc>
        <w:tc>
          <w:tcPr>
            <w:tcW w:w="2074" w:type="dxa"/>
          </w:tcPr>
          <w:p w:rsidR="00F03263" w:rsidRPr="004913B6" w:rsidRDefault="00F03263" w:rsidP="001D6E70">
            <w:pPr>
              <w:spacing w:line="240" w:lineRule="auto"/>
              <w:rPr>
                <w:sz w:val="24"/>
                <w:szCs w:val="24"/>
              </w:rPr>
            </w:pPr>
          </w:p>
        </w:tc>
        <w:tc>
          <w:tcPr>
            <w:tcW w:w="1498" w:type="dxa"/>
          </w:tcPr>
          <w:p w:rsidR="00F03263" w:rsidRPr="004913B6" w:rsidRDefault="008D4289" w:rsidP="001D6E70">
            <w:pPr>
              <w:spacing w:line="240" w:lineRule="auto"/>
              <w:rPr>
                <w:sz w:val="24"/>
                <w:szCs w:val="24"/>
              </w:rPr>
            </w:pPr>
            <w:r w:rsidRPr="004913B6">
              <w:rPr>
                <w:sz w:val="24"/>
                <w:szCs w:val="24"/>
              </w:rPr>
              <w:t xml:space="preserve">Recommend or endorse </w:t>
            </w:r>
            <w:r>
              <w:rPr>
                <w:sz w:val="24"/>
                <w:szCs w:val="24"/>
              </w:rPr>
              <w:t xml:space="preserve">larger scale </w:t>
            </w:r>
            <w:r w:rsidRPr="004913B6">
              <w:rPr>
                <w:sz w:val="24"/>
                <w:szCs w:val="24"/>
              </w:rPr>
              <w:t>project</w:t>
            </w:r>
            <w:r>
              <w:rPr>
                <w:sz w:val="24"/>
                <w:szCs w:val="24"/>
              </w:rPr>
              <w:t>s.  Also small improvements as part of system development.</w:t>
            </w:r>
          </w:p>
        </w:tc>
        <w:tc>
          <w:tcPr>
            <w:tcW w:w="1141" w:type="dxa"/>
          </w:tcPr>
          <w:p w:rsidR="00F03263" w:rsidRPr="004913B6" w:rsidRDefault="008D4289" w:rsidP="001D6E70">
            <w:pPr>
              <w:spacing w:line="240" w:lineRule="auto"/>
              <w:rPr>
                <w:sz w:val="24"/>
                <w:szCs w:val="24"/>
              </w:rPr>
            </w:pPr>
            <w:r>
              <w:rPr>
                <w:sz w:val="24"/>
                <w:szCs w:val="24"/>
              </w:rPr>
              <w:t>Partner and fund unless IOOS funding expands</w:t>
            </w:r>
          </w:p>
        </w:tc>
        <w:tc>
          <w:tcPr>
            <w:tcW w:w="1598" w:type="dxa"/>
          </w:tcPr>
          <w:p w:rsidR="00F03263" w:rsidRPr="004913B6" w:rsidRDefault="00F03263" w:rsidP="001D6E70">
            <w:pPr>
              <w:spacing w:line="240" w:lineRule="auto"/>
              <w:rPr>
                <w:sz w:val="24"/>
                <w:szCs w:val="24"/>
              </w:rPr>
            </w:pPr>
          </w:p>
        </w:tc>
      </w:tr>
      <w:tr w:rsidR="008D4289" w:rsidRPr="004913B6">
        <w:tc>
          <w:tcPr>
            <w:tcW w:w="1592" w:type="dxa"/>
            <w:shd w:val="clear" w:color="auto" w:fill="DBE5F1" w:themeFill="accent1" w:themeFillTint="33"/>
          </w:tcPr>
          <w:p w:rsidR="008D4289" w:rsidRDefault="008D4289" w:rsidP="001D6E70">
            <w:pPr>
              <w:spacing w:line="240" w:lineRule="auto"/>
              <w:rPr>
                <w:b/>
                <w:sz w:val="24"/>
                <w:szCs w:val="24"/>
              </w:rPr>
            </w:pPr>
            <w:r w:rsidRPr="004913B6">
              <w:rPr>
                <w:bCs/>
                <w:sz w:val="24"/>
                <w:szCs w:val="24"/>
              </w:rPr>
              <w:t>UNH Gulf of Maine Watershed Information and Characterization System (GM-WICS)</w:t>
            </w:r>
            <w:r>
              <w:rPr>
                <w:bCs/>
                <w:sz w:val="24"/>
                <w:szCs w:val="24"/>
              </w:rPr>
              <w:t>- Further development of system into more operational system</w:t>
            </w:r>
          </w:p>
        </w:tc>
        <w:tc>
          <w:tcPr>
            <w:tcW w:w="1673" w:type="dxa"/>
          </w:tcPr>
          <w:p w:rsidR="008D4289" w:rsidRDefault="008D4289" w:rsidP="001D6E70">
            <w:pPr>
              <w:spacing w:line="240" w:lineRule="auto"/>
              <w:rPr>
                <w:sz w:val="24"/>
                <w:szCs w:val="24"/>
              </w:rPr>
            </w:pPr>
            <w:r>
              <w:rPr>
                <w:sz w:val="24"/>
                <w:szCs w:val="24"/>
              </w:rPr>
              <w:t>All</w:t>
            </w:r>
          </w:p>
        </w:tc>
        <w:tc>
          <w:tcPr>
            <w:tcW w:w="2074" w:type="dxa"/>
          </w:tcPr>
          <w:p w:rsidR="008D4289" w:rsidRPr="004913B6" w:rsidRDefault="008D4289" w:rsidP="001D6E70">
            <w:pPr>
              <w:spacing w:line="240" w:lineRule="auto"/>
              <w:rPr>
                <w:sz w:val="24"/>
                <w:szCs w:val="24"/>
              </w:rPr>
            </w:pPr>
          </w:p>
        </w:tc>
        <w:tc>
          <w:tcPr>
            <w:tcW w:w="1498" w:type="dxa"/>
          </w:tcPr>
          <w:p w:rsidR="008D4289" w:rsidRPr="004913B6" w:rsidRDefault="008D4289" w:rsidP="001D6E70">
            <w:pPr>
              <w:spacing w:line="240" w:lineRule="auto"/>
              <w:rPr>
                <w:sz w:val="24"/>
                <w:szCs w:val="24"/>
              </w:rPr>
            </w:pPr>
            <w:r w:rsidRPr="004913B6">
              <w:rPr>
                <w:sz w:val="24"/>
                <w:szCs w:val="24"/>
              </w:rPr>
              <w:t xml:space="preserve">Recommend or endorse </w:t>
            </w:r>
            <w:r>
              <w:rPr>
                <w:sz w:val="24"/>
                <w:szCs w:val="24"/>
              </w:rPr>
              <w:t xml:space="preserve">larger scale </w:t>
            </w:r>
            <w:r w:rsidRPr="004913B6">
              <w:rPr>
                <w:sz w:val="24"/>
                <w:szCs w:val="24"/>
              </w:rPr>
              <w:t>project</w:t>
            </w:r>
            <w:r>
              <w:rPr>
                <w:sz w:val="24"/>
                <w:szCs w:val="24"/>
              </w:rPr>
              <w:t>s.  Also small improvements as part of system development.</w:t>
            </w:r>
          </w:p>
        </w:tc>
        <w:tc>
          <w:tcPr>
            <w:tcW w:w="1141" w:type="dxa"/>
          </w:tcPr>
          <w:p w:rsidR="008D4289" w:rsidRPr="004913B6" w:rsidRDefault="008D4289" w:rsidP="001D6E70">
            <w:pPr>
              <w:spacing w:line="240" w:lineRule="auto"/>
              <w:rPr>
                <w:sz w:val="24"/>
                <w:szCs w:val="24"/>
              </w:rPr>
            </w:pPr>
            <w:r>
              <w:rPr>
                <w:sz w:val="24"/>
                <w:szCs w:val="24"/>
              </w:rPr>
              <w:t>Partner and fund unless IOOS funding expands</w:t>
            </w:r>
          </w:p>
        </w:tc>
        <w:tc>
          <w:tcPr>
            <w:tcW w:w="1598" w:type="dxa"/>
          </w:tcPr>
          <w:p w:rsidR="008D4289" w:rsidRPr="004913B6" w:rsidRDefault="008D4289" w:rsidP="001D6E70">
            <w:pPr>
              <w:spacing w:line="240" w:lineRule="auto"/>
              <w:rPr>
                <w:sz w:val="24"/>
                <w:szCs w:val="24"/>
              </w:rPr>
            </w:pPr>
          </w:p>
        </w:tc>
      </w:tr>
    </w:tbl>
    <w:p w:rsidR="009D0A74" w:rsidRPr="004913B6" w:rsidRDefault="009D0A74" w:rsidP="001D6E70">
      <w:pPr>
        <w:spacing w:line="240" w:lineRule="auto"/>
        <w:rPr>
          <w:sz w:val="24"/>
          <w:szCs w:val="24"/>
        </w:rPr>
      </w:pPr>
    </w:p>
    <w:p w:rsidR="00F36380" w:rsidRPr="008F66FF" w:rsidRDefault="00F36380" w:rsidP="001D6E70">
      <w:pPr>
        <w:pStyle w:val="Heading1"/>
        <w:pageBreakBefore/>
        <w:spacing w:line="240" w:lineRule="auto"/>
        <w:rPr>
          <w:rFonts w:eastAsia="Times New Roman"/>
          <w:color w:val="FFFFFF" w:themeColor="background1"/>
          <w:kern w:val="32"/>
          <w:sz w:val="32"/>
          <w:szCs w:val="32"/>
        </w:rPr>
      </w:pPr>
      <w:r w:rsidRPr="008F66FF">
        <w:rPr>
          <w:color w:val="FFFFFF" w:themeColor="background1"/>
        </w:rPr>
        <w:lastRenderedPageBreak/>
        <w:t>Training and Education Subsystem</w:t>
      </w:r>
    </w:p>
    <w:p w:rsidR="00F36380" w:rsidRDefault="00F36380" w:rsidP="001D6E70">
      <w:pPr>
        <w:spacing w:line="240" w:lineRule="auto"/>
        <w:rPr>
          <w:rFonts w:eastAsiaTheme="minorEastAsia"/>
        </w:rPr>
      </w:pPr>
    </w:p>
    <w:p w:rsidR="00895046" w:rsidRPr="00CB6557" w:rsidRDefault="00895046" w:rsidP="001D6E70">
      <w:pPr>
        <w:spacing w:line="240" w:lineRule="auto"/>
        <w:rPr>
          <w:b/>
          <w:smallCaps/>
          <w:sz w:val="28"/>
          <w:szCs w:val="28"/>
        </w:rPr>
      </w:pPr>
      <w:r w:rsidRPr="00CB6557">
        <w:rPr>
          <w:b/>
          <w:smallCaps/>
          <w:sz w:val="28"/>
          <w:szCs w:val="28"/>
        </w:rPr>
        <w:t>Introduction</w:t>
      </w:r>
    </w:p>
    <w:p w:rsidR="0056125D" w:rsidRPr="00CB6557" w:rsidRDefault="0056125D" w:rsidP="001D6E70">
      <w:pPr>
        <w:spacing w:line="240" w:lineRule="auto"/>
        <w:rPr>
          <w:i/>
          <w:sz w:val="24"/>
          <w:szCs w:val="24"/>
        </w:rPr>
      </w:pPr>
      <w:r w:rsidRPr="00CB6557">
        <w:rPr>
          <w:i/>
          <w:sz w:val="24"/>
          <w:szCs w:val="24"/>
        </w:rPr>
        <w:t xml:space="preserve">NERACOOS engages stakeholder groups through tailored training and education activities as well as product development.  Education stakeholders include those in both formal (K through graduate school) and informal (museums, </w:t>
      </w:r>
      <w:r w:rsidR="00CB6557" w:rsidRPr="00CB6557">
        <w:rPr>
          <w:i/>
          <w:sz w:val="24"/>
          <w:szCs w:val="24"/>
        </w:rPr>
        <w:t>aquaria</w:t>
      </w:r>
      <w:r w:rsidRPr="00CB6557">
        <w:rPr>
          <w:i/>
          <w:sz w:val="24"/>
          <w:szCs w:val="24"/>
        </w:rPr>
        <w:t xml:space="preserve">, and science centers) </w:t>
      </w:r>
      <w:r w:rsidR="00CB6557" w:rsidRPr="00CB6557">
        <w:rPr>
          <w:i/>
          <w:sz w:val="24"/>
          <w:szCs w:val="24"/>
        </w:rPr>
        <w:t xml:space="preserve">settings.  </w:t>
      </w:r>
      <w:r w:rsidR="00CB6557">
        <w:rPr>
          <w:i/>
          <w:sz w:val="24"/>
          <w:szCs w:val="24"/>
        </w:rPr>
        <w:t xml:space="preserve">Other stakeholders include </w:t>
      </w:r>
      <w:r w:rsidR="00CB6557" w:rsidRPr="00CB6557">
        <w:rPr>
          <w:i/>
          <w:sz w:val="24"/>
          <w:szCs w:val="24"/>
        </w:rPr>
        <w:t xml:space="preserve">marine resource managers, public health officials, energy industry, fishermen, boaters, tourism industry, emergency responders, maritime operations, </w:t>
      </w:r>
      <w:proofErr w:type="gramStart"/>
      <w:r w:rsidR="00CB6557" w:rsidRPr="00CB6557">
        <w:rPr>
          <w:i/>
          <w:sz w:val="24"/>
          <w:szCs w:val="24"/>
        </w:rPr>
        <w:t>real-estate</w:t>
      </w:r>
      <w:proofErr w:type="gramEnd"/>
      <w:r w:rsidR="00CB6557" w:rsidRPr="00CB6557">
        <w:rPr>
          <w:i/>
          <w:sz w:val="24"/>
          <w:szCs w:val="24"/>
        </w:rPr>
        <w:t xml:space="preserve"> and insurance industry</w:t>
      </w:r>
      <w:r w:rsidR="00CB6557">
        <w:rPr>
          <w:i/>
          <w:sz w:val="24"/>
          <w:szCs w:val="24"/>
        </w:rPr>
        <w:t xml:space="preserve">. </w:t>
      </w:r>
      <w:r w:rsidR="00CB6557" w:rsidRPr="00CB6557">
        <w:rPr>
          <w:i/>
          <w:sz w:val="24"/>
          <w:szCs w:val="24"/>
        </w:rPr>
        <w:t xml:space="preserve"> Training the next generation of ocean observing professionals is essential to the ongoing operation and development of ocean observing systems such as NERACOOS. </w:t>
      </w:r>
    </w:p>
    <w:p w:rsidR="00F36380" w:rsidRDefault="00F36380" w:rsidP="001D6E70">
      <w:pPr>
        <w:pStyle w:val="Heading2"/>
        <w:spacing w:line="240" w:lineRule="auto"/>
      </w:pPr>
      <w:r w:rsidRPr="00DD0270">
        <w:t>Target Audiences</w:t>
      </w:r>
    </w:p>
    <w:p w:rsidR="00F36380" w:rsidRDefault="00F36380" w:rsidP="001D6E70">
      <w:pPr>
        <w:pStyle w:val="ListParagraph"/>
        <w:numPr>
          <w:ilvl w:val="1"/>
          <w:numId w:val="3"/>
        </w:numPr>
        <w:spacing w:after="240" w:line="240" w:lineRule="auto"/>
        <w:ind w:left="360"/>
        <w:rPr>
          <w:rFonts w:eastAsia="Times New Roman" w:cstheme="minorHAnsi"/>
          <w:color w:val="000000"/>
        </w:rPr>
      </w:pPr>
      <w:r w:rsidRPr="009E43A2">
        <w:rPr>
          <w:rFonts w:eastAsia="Times New Roman" w:cstheme="minorHAnsi"/>
          <w:b/>
          <w:color w:val="000000"/>
        </w:rPr>
        <w:t>Stakeholder groups</w:t>
      </w:r>
      <w:r>
        <w:rPr>
          <w:rFonts w:eastAsia="Times New Roman" w:cstheme="minorHAnsi"/>
          <w:color w:val="000000"/>
        </w:rPr>
        <w:t xml:space="preserve"> (e.g., marine resource managers, public health officials, energy industry, fishermen, boaters, tourism industry, emergency responders, maritime operations, real-estate and insurance industry)</w:t>
      </w:r>
    </w:p>
    <w:p w:rsidR="00F36380" w:rsidRDefault="00F36380" w:rsidP="001D6E70">
      <w:pPr>
        <w:pStyle w:val="ListParagraph"/>
        <w:numPr>
          <w:ilvl w:val="1"/>
          <w:numId w:val="3"/>
        </w:numPr>
        <w:spacing w:after="240" w:line="240" w:lineRule="auto"/>
        <w:ind w:left="360"/>
        <w:rPr>
          <w:rFonts w:eastAsia="Times New Roman" w:cstheme="minorHAnsi"/>
          <w:color w:val="000000"/>
        </w:rPr>
      </w:pPr>
      <w:r w:rsidRPr="009E43A2">
        <w:rPr>
          <w:rFonts w:eastAsia="Times New Roman" w:cstheme="minorHAnsi"/>
          <w:b/>
          <w:color w:val="000000"/>
        </w:rPr>
        <w:t>Formal educators and Ocean Education Partners</w:t>
      </w:r>
      <w:r>
        <w:rPr>
          <w:rFonts w:eastAsia="Times New Roman" w:cstheme="minorHAnsi"/>
          <w:color w:val="000000"/>
        </w:rPr>
        <w:t xml:space="preserve"> (K-Graduate School)</w:t>
      </w:r>
    </w:p>
    <w:p w:rsidR="00F36380" w:rsidRDefault="00F36380" w:rsidP="001D6E70">
      <w:pPr>
        <w:pStyle w:val="ListParagraph"/>
        <w:numPr>
          <w:ilvl w:val="1"/>
          <w:numId w:val="3"/>
        </w:numPr>
        <w:spacing w:after="240" w:line="240" w:lineRule="auto"/>
        <w:ind w:left="360"/>
        <w:rPr>
          <w:rFonts w:eastAsia="Times New Roman" w:cstheme="minorHAnsi"/>
          <w:color w:val="000000"/>
        </w:rPr>
      </w:pPr>
      <w:r w:rsidRPr="009E43A2">
        <w:rPr>
          <w:rFonts w:eastAsia="Times New Roman" w:cstheme="minorHAnsi"/>
          <w:b/>
          <w:color w:val="000000"/>
        </w:rPr>
        <w:t>Informal education audiences</w:t>
      </w:r>
      <w:r>
        <w:rPr>
          <w:rFonts w:eastAsia="Times New Roman" w:cstheme="minorHAnsi"/>
          <w:color w:val="000000"/>
        </w:rPr>
        <w:t xml:space="preserve"> (museums, aquaria, science centers)</w:t>
      </w:r>
    </w:p>
    <w:p w:rsidR="00F36380" w:rsidRPr="009E43A2" w:rsidRDefault="00F36380" w:rsidP="001D6E70">
      <w:pPr>
        <w:pStyle w:val="ListParagraph"/>
        <w:numPr>
          <w:ilvl w:val="1"/>
          <w:numId w:val="3"/>
        </w:numPr>
        <w:spacing w:after="240" w:line="240" w:lineRule="auto"/>
        <w:ind w:left="360"/>
        <w:rPr>
          <w:rFonts w:eastAsia="Times New Roman" w:cstheme="minorHAnsi"/>
          <w:b/>
          <w:color w:val="000000"/>
        </w:rPr>
      </w:pPr>
      <w:r w:rsidRPr="009E43A2">
        <w:rPr>
          <w:rFonts w:eastAsia="Times New Roman" w:cstheme="minorHAnsi"/>
          <w:b/>
          <w:color w:val="000000"/>
        </w:rPr>
        <w:t>Internal-Professional development</w:t>
      </w:r>
      <w:r>
        <w:rPr>
          <w:rFonts w:eastAsia="Times New Roman" w:cstheme="minorHAnsi"/>
          <w:color w:val="000000"/>
        </w:rPr>
        <w:t xml:space="preserve"> for RA staff/council and committee members</w:t>
      </w:r>
    </w:p>
    <w:p w:rsidR="00F36380" w:rsidRDefault="00F36380" w:rsidP="001D6E70">
      <w:pPr>
        <w:pStyle w:val="Heading2"/>
        <w:spacing w:line="240" w:lineRule="auto"/>
      </w:pPr>
      <w:r w:rsidRPr="00DD0270">
        <w:t xml:space="preserve">Operational And </w:t>
      </w:r>
      <w:r>
        <w:t>Information Requirements</w:t>
      </w:r>
      <w:r w:rsidRPr="00DD0270">
        <w:t xml:space="preserve"> (Briefly Describe By Product Or Service)</w:t>
      </w:r>
    </w:p>
    <w:p w:rsidR="00F36380" w:rsidRDefault="00F36380" w:rsidP="001D6E70">
      <w:pPr>
        <w:pStyle w:val="Heading2"/>
        <w:spacing w:line="240" w:lineRule="auto"/>
      </w:pPr>
      <w:r>
        <w:t>Synthesis Table for Cost Estimation</w:t>
      </w:r>
    </w:p>
    <w:tbl>
      <w:tblPr>
        <w:tblStyle w:val="TableGrid"/>
        <w:tblW w:w="4885" w:type="pct"/>
        <w:tblLook w:val="04A0" w:firstRow="1" w:lastRow="0" w:firstColumn="1" w:lastColumn="0" w:noHBand="0" w:noVBand="1"/>
      </w:tblPr>
      <w:tblGrid>
        <w:gridCol w:w="1664"/>
        <w:gridCol w:w="3366"/>
        <w:gridCol w:w="1899"/>
        <w:gridCol w:w="1571"/>
        <w:gridCol w:w="1559"/>
      </w:tblGrid>
      <w:tr w:rsidR="00F36380" w:rsidTr="00AE424A">
        <w:tc>
          <w:tcPr>
            <w:tcW w:w="827" w:type="pct"/>
            <w:shd w:val="clear" w:color="auto" w:fill="DBE5F1" w:themeFill="accent1" w:themeFillTint="33"/>
          </w:tcPr>
          <w:p w:rsidR="00F36380" w:rsidRPr="003C6FB8" w:rsidRDefault="00F36380" w:rsidP="001D6E70">
            <w:pPr>
              <w:spacing w:line="240" w:lineRule="auto"/>
              <w:rPr>
                <w:b/>
              </w:rPr>
            </w:pPr>
            <w:r w:rsidRPr="003C6FB8">
              <w:rPr>
                <w:b/>
              </w:rPr>
              <w:t>Target audience</w:t>
            </w:r>
          </w:p>
        </w:tc>
        <w:tc>
          <w:tcPr>
            <w:tcW w:w="1673" w:type="pct"/>
            <w:shd w:val="clear" w:color="auto" w:fill="DBE5F1" w:themeFill="accent1" w:themeFillTint="33"/>
          </w:tcPr>
          <w:p w:rsidR="00F36380" w:rsidRPr="003C6FB8" w:rsidRDefault="00F36380" w:rsidP="001D6E70">
            <w:pPr>
              <w:spacing w:line="240" w:lineRule="auto"/>
              <w:rPr>
                <w:b/>
              </w:rPr>
            </w:pPr>
            <w:r w:rsidRPr="003C6FB8">
              <w:rPr>
                <w:b/>
              </w:rPr>
              <w:t>Product or Service</w:t>
            </w:r>
          </w:p>
        </w:tc>
        <w:tc>
          <w:tcPr>
            <w:tcW w:w="944" w:type="pct"/>
            <w:shd w:val="clear" w:color="auto" w:fill="DBE5F1" w:themeFill="accent1" w:themeFillTint="33"/>
          </w:tcPr>
          <w:p w:rsidR="00F36380" w:rsidRPr="003C6FB8" w:rsidRDefault="00F36380" w:rsidP="001D6E70">
            <w:pPr>
              <w:spacing w:line="240" w:lineRule="auto"/>
              <w:rPr>
                <w:b/>
              </w:rPr>
            </w:pPr>
            <w:r w:rsidRPr="003C6FB8">
              <w:rPr>
                <w:b/>
              </w:rPr>
              <w:t>Development Costs</w:t>
            </w:r>
          </w:p>
        </w:tc>
        <w:tc>
          <w:tcPr>
            <w:tcW w:w="781" w:type="pct"/>
            <w:shd w:val="clear" w:color="auto" w:fill="DBE5F1" w:themeFill="accent1" w:themeFillTint="33"/>
          </w:tcPr>
          <w:p w:rsidR="00F36380" w:rsidRPr="003C6FB8" w:rsidRDefault="00F36380" w:rsidP="001D6E70">
            <w:pPr>
              <w:spacing w:line="240" w:lineRule="auto"/>
              <w:rPr>
                <w:b/>
              </w:rPr>
            </w:pPr>
            <w:r w:rsidRPr="003C6FB8">
              <w:rPr>
                <w:b/>
              </w:rPr>
              <w:t>Distribution Costs</w:t>
            </w:r>
          </w:p>
        </w:tc>
        <w:tc>
          <w:tcPr>
            <w:tcW w:w="775" w:type="pct"/>
            <w:shd w:val="clear" w:color="auto" w:fill="DBE5F1" w:themeFill="accent1" w:themeFillTint="33"/>
          </w:tcPr>
          <w:p w:rsidR="00F36380" w:rsidRPr="003C6FB8" w:rsidRDefault="00F36380" w:rsidP="001D6E70">
            <w:pPr>
              <w:spacing w:line="240" w:lineRule="auto"/>
              <w:rPr>
                <w:b/>
              </w:rPr>
            </w:pPr>
            <w:r w:rsidRPr="003C6FB8">
              <w:rPr>
                <w:b/>
              </w:rPr>
              <w:t>FTEs</w:t>
            </w:r>
          </w:p>
        </w:tc>
      </w:tr>
      <w:tr w:rsidR="00F36380" w:rsidTr="00AE424A">
        <w:tc>
          <w:tcPr>
            <w:tcW w:w="827" w:type="pct"/>
            <w:shd w:val="clear" w:color="auto" w:fill="DBE5F1" w:themeFill="accent1" w:themeFillTint="33"/>
          </w:tcPr>
          <w:p w:rsidR="00F36380" w:rsidRDefault="00F36380" w:rsidP="001D6E70">
            <w:pPr>
              <w:spacing w:line="240" w:lineRule="auto"/>
              <w:rPr>
                <w:b/>
              </w:rPr>
            </w:pPr>
            <w:r>
              <w:rPr>
                <w:b/>
              </w:rPr>
              <w:t xml:space="preserve">Stakeholder groups </w:t>
            </w:r>
          </w:p>
        </w:tc>
        <w:tc>
          <w:tcPr>
            <w:tcW w:w="1673" w:type="pct"/>
          </w:tcPr>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 xml:space="preserve">Continue stakeholder workshops to understand information needs </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 xml:space="preserve">Facilitate “think tank” meetings for data providers and product developers to foster the development of novel products, avoid duplicity of efforts, and establish redundancies where needed. </w:t>
            </w:r>
          </w:p>
          <w:p w:rsidR="00F36380" w:rsidRPr="009E43A2" w:rsidRDefault="00F36380" w:rsidP="001D6E70">
            <w:pPr>
              <w:spacing w:after="240" w:line="240" w:lineRule="auto"/>
              <w:rPr>
                <w:rFonts w:eastAsia="Times New Roman" w:cstheme="minorHAnsi"/>
                <w:b/>
                <w:color w:val="000000"/>
              </w:rPr>
            </w:pPr>
            <w:r w:rsidRPr="009E43A2">
              <w:rPr>
                <w:rFonts w:eastAsia="Times New Roman" w:cstheme="minorHAnsi"/>
                <w:color w:val="000000"/>
              </w:rPr>
              <w:t xml:space="preserve">Create a directory of IOOS Experts (points of contact) available for specific topics, and willing to speak or participate at various venues. </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 xml:space="preserve">Provide technical training to appropriate audiences when </w:t>
            </w:r>
            <w:r w:rsidRPr="009E43A2">
              <w:rPr>
                <w:rFonts w:eastAsia="Times New Roman" w:cstheme="minorHAnsi"/>
                <w:color w:val="000000"/>
              </w:rPr>
              <w:lastRenderedPageBreak/>
              <w:t>products launched</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Create stakeholder-specific displays or presentations to share at appropriate venues</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Develop kiosks that make RTD available at public places (e.g., marinas, fishing piers, boat ramps, beach side hotels and restaurants, dive shops, etc.)</w:t>
            </w:r>
          </w:p>
        </w:tc>
        <w:tc>
          <w:tcPr>
            <w:tcW w:w="944" w:type="pct"/>
          </w:tcPr>
          <w:p w:rsidR="00F36380" w:rsidRDefault="00F36380" w:rsidP="001D6E70">
            <w:pPr>
              <w:spacing w:line="240" w:lineRule="auto"/>
            </w:pPr>
          </w:p>
        </w:tc>
        <w:tc>
          <w:tcPr>
            <w:tcW w:w="781" w:type="pct"/>
          </w:tcPr>
          <w:p w:rsidR="00F36380" w:rsidRDefault="00F36380" w:rsidP="001D6E70">
            <w:pPr>
              <w:spacing w:line="240" w:lineRule="auto"/>
            </w:pPr>
          </w:p>
        </w:tc>
        <w:tc>
          <w:tcPr>
            <w:tcW w:w="775" w:type="pct"/>
            <w:vMerge w:val="restart"/>
          </w:tcPr>
          <w:p w:rsidR="00F36380" w:rsidRDefault="00F36380" w:rsidP="001D6E70">
            <w:pPr>
              <w:spacing w:line="240" w:lineRule="auto"/>
            </w:pPr>
            <w:r>
              <w:t xml:space="preserve">2 FTEs </w:t>
            </w:r>
          </w:p>
        </w:tc>
      </w:tr>
      <w:tr w:rsidR="00F36380" w:rsidTr="00AE424A">
        <w:tc>
          <w:tcPr>
            <w:tcW w:w="827" w:type="pct"/>
            <w:shd w:val="clear" w:color="auto" w:fill="DBE5F1" w:themeFill="accent1" w:themeFillTint="33"/>
          </w:tcPr>
          <w:p w:rsidR="00F36380" w:rsidRPr="003C6FB8" w:rsidRDefault="00F36380" w:rsidP="001D6E70">
            <w:pPr>
              <w:spacing w:line="240" w:lineRule="auto"/>
              <w:rPr>
                <w:b/>
              </w:rPr>
            </w:pPr>
            <w:r>
              <w:rPr>
                <w:b/>
              </w:rPr>
              <w:lastRenderedPageBreak/>
              <w:t>Stakeholder (Decision Makers)</w:t>
            </w:r>
          </w:p>
        </w:tc>
        <w:tc>
          <w:tcPr>
            <w:tcW w:w="1673" w:type="pct"/>
          </w:tcPr>
          <w:p w:rsidR="00F36380" w:rsidRPr="00950B81" w:rsidRDefault="00F36380" w:rsidP="001D6E70">
            <w:pPr>
              <w:spacing w:line="240" w:lineRule="auto"/>
            </w:pPr>
            <w:r>
              <w:t>Development of training materials and training on how to use / implement decision support products (workshops, webinars, tutorials, etc.)</w:t>
            </w:r>
          </w:p>
        </w:tc>
        <w:tc>
          <w:tcPr>
            <w:tcW w:w="944" w:type="pct"/>
          </w:tcPr>
          <w:p w:rsidR="00F36380" w:rsidRPr="00950B81" w:rsidRDefault="00F36380" w:rsidP="001D6E70">
            <w:pPr>
              <w:spacing w:line="240" w:lineRule="auto"/>
            </w:pPr>
            <w:r>
              <w:t>$10K</w:t>
            </w:r>
          </w:p>
        </w:tc>
        <w:tc>
          <w:tcPr>
            <w:tcW w:w="781" w:type="pct"/>
          </w:tcPr>
          <w:p w:rsidR="00F36380" w:rsidRPr="00950B81" w:rsidRDefault="00F36380" w:rsidP="001D6E70">
            <w:pPr>
              <w:spacing w:line="240" w:lineRule="auto"/>
            </w:pPr>
            <w:r>
              <w:t>$10K per workshop</w:t>
            </w:r>
          </w:p>
        </w:tc>
        <w:tc>
          <w:tcPr>
            <w:tcW w:w="775" w:type="pct"/>
            <w:vMerge/>
          </w:tcPr>
          <w:p w:rsidR="00F36380" w:rsidRDefault="00F36380" w:rsidP="001D6E70">
            <w:pPr>
              <w:spacing w:line="240" w:lineRule="auto"/>
            </w:pPr>
          </w:p>
        </w:tc>
      </w:tr>
      <w:tr w:rsidR="00F36380" w:rsidTr="00AE424A">
        <w:tc>
          <w:tcPr>
            <w:tcW w:w="827" w:type="pct"/>
            <w:shd w:val="clear" w:color="auto" w:fill="DBE5F1" w:themeFill="accent1" w:themeFillTint="33"/>
          </w:tcPr>
          <w:p w:rsidR="00F36380" w:rsidRPr="003C6FB8" w:rsidRDefault="00F36380" w:rsidP="001D6E70">
            <w:pPr>
              <w:spacing w:line="240" w:lineRule="auto"/>
              <w:rPr>
                <w:b/>
              </w:rPr>
            </w:pPr>
            <w:r>
              <w:rPr>
                <w:b/>
              </w:rPr>
              <w:t>Stakeholder (R&amp;D partners)</w:t>
            </w:r>
          </w:p>
        </w:tc>
        <w:tc>
          <w:tcPr>
            <w:tcW w:w="1673" w:type="pct"/>
          </w:tcPr>
          <w:p w:rsidR="00F36380" w:rsidRDefault="00F36380" w:rsidP="001D6E70">
            <w:pPr>
              <w:spacing w:line="240" w:lineRule="auto"/>
            </w:pPr>
            <w:r>
              <w:t>Engagement to define regional priority research and development needs.  Workshops, webinars etc,</w:t>
            </w:r>
          </w:p>
          <w:p w:rsidR="00F36380" w:rsidRDefault="00F36380" w:rsidP="001D6E70">
            <w:pPr>
              <w:spacing w:line="240" w:lineRule="auto"/>
            </w:pPr>
            <w:r>
              <w:t>R&amp;D and OL- engage scientists, broaden participation. Work with COSEE on Broader Impacts initiative.</w:t>
            </w:r>
          </w:p>
          <w:p w:rsidR="00F36380" w:rsidRPr="00950B81" w:rsidRDefault="00F36380" w:rsidP="001D6E70">
            <w:pPr>
              <w:spacing w:line="240" w:lineRule="auto"/>
            </w:pPr>
            <w:r>
              <w:t>Fellowships for training next generation of ocean observing professionals</w:t>
            </w:r>
          </w:p>
        </w:tc>
        <w:tc>
          <w:tcPr>
            <w:tcW w:w="944" w:type="pct"/>
          </w:tcPr>
          <w:p w:rsidR="00F36380" w:rsidRDefault="00F36380" w:rsidP="001D6E70">
            <w:pPr>
              <w:spacing w:line="240" w:lineRule="auto"/>
            </w:pPr>
          </w:p>
          <w:p w:rsidR="00F36380" w:rsidRDefault="00F36380" w:rsidP="001D6E70">
            <w:pPr>
              <w:spacing w:line="240" w:lineRule="auto"/>
            </w:pPr>
          </w:p>
          <w:p w:rsidR="00F36380" w:rsidRPr="00950B81" w:rsidRDefault="00F36380" w:rsidP="001D6E70">
            <w:pPr>
              <w:spacing w:line="240" w:lineRule="auto"/>
            </w:pPr>
            <w:r>
              <w:t>$50k per fellowship (salary and travel)</w:t>
            </w:r>
          </w:p>
        </w:tc>
        <w:tc>
          <w:tcPr>
            <w:tcW w:w="781" w:type="pct"/>
          </w:tcPr>
          <w:p w:rsidR="00F36380" w:rsidRPr="00950B81" w:rsidRDefault="00F36380" w:rsidP="001D6E70">
            <w:pPr>
              <w:spacing w:line="240" w:lineRule="auto"/>
            </w:pPr>
            <w:r>
              <w:t>$ 10K for meeting travel etc</w:t>
            </w: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Pr="003C6FB8" w:rsidRDefault="00F36380" w:rsidP="001D6E70">
            <w:pPr>
              <w:spacing w:line="240" w:lineRule="auto"/>
              <w:rPr>
                <w:b/>
              </w:rPr>
            </w:pPr>
            <w:r>
              <w:rPr>
                <w:b/>
              </w:rPr>
              <w:t>Stakeholder (Audience Seekers – Elected officials)</w:t>
            </w:r>
          </w:p>
        </w:tc>
        <w:tc>
          <w:tcPr>
            <w:tcW w:w="1673" w:type="pct"/>
          </w:tcPr>
          <w:p w:rsidR="00F36380" w:rsidRPr="00950B81" w:rsidRDefault="00F36380" w:rsidP="001D6E70">
            <w:pPr>
              <w:spacing w:line="240" w:lineRule="auto"/>
            </w:pPr>
            <w:r>
              <w:t xml:space="preserve">Educational meetings and supporting materials </w:t>
            </w:r>
          </w:p>
        </w:tc>
        <w:tc>
          <w:tcPr>
            <w:tcW w:w="944" w:type="pct"/>
          </w:tcPr>
          <w:p w:rsidR="00F36380" w:rsidRPr="00950B81" w:rsidRDefault="00F36380" w:rsidP="001D6E70">
            <w:pPr>
              <w:spacing w:line="240" w:lineRule="auto"/>
            </w:pPr>
            <w:r>
              <w:t>$20k for consultants to assist with elected official education</w:t>
            </w:r>
          </w:p>
        </w:tc>
        <w:tc>
          <w:tcPr>
            <w:tcW w:w="781" w:type="pct"/>
          </w:tcPr>
          <w:p w:rsidR="00F36380" w:rsidRDefault="00F36380" w:rsidP="001D6E70">
            <w:pPr>
              <w:spacing w:line="240" w:lineRule="auto"/>
            </w:pPr>
            <w:r>
              <w:t>$ 5K for meeting travel etc.</w:t>
            </w:r>
          </w:p>
          <w:p w:rsidR="00F36380" w:rsidRPr="00950B81" w:rsidRDefault="00F36380" w:rsidP="001D6E70">
            <w:pPr>
              <w:spacing w:line="240" w:lineRule="auto"/>
            </w:pPr>
            <w:r>
              <w:t>Meeting scheduling and tracking, develop materials, print materials, etc</w:t>
            </w: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Pr="003C6FB8" w:rsidRDefault="00F36380" w:rsidP="001D6E70">
            <w:pPr>
              <w:spacing w:line="240" w:lineRule="auto"/>
              <w:rPr>
                <w:b/>
              </w:rPr>
            </w:pPr>
            <w:r>
              <w:rPr>
                <w:b/>
              </w:rPr>
              <w:t>Stakeholder (Audience Seekers – Media and Public)</w:t>
            </w:r>
          </w:p>
        </w:tc>
        <w:tc>
          <w:tcPr>
            <w:tcW w:w="1673" w:type="pct"/>
          </w:tcPr>
          <w:p w:rsidR="00F36380" w:rsidRDefault="00F36380" w:rsidP="001D6E70">
            <w:pPr>
              <w:spacing w:line="240" w:lineRule="auto"/>
            </w:pPr>
            <w:r>
              <w:t>Press releases, media events etc.</w:t>
            </w:r>
          </w:p>
          <w:p w:rsidR="00F36380" w:rsidRDefault="00F36380" w:rsidP="001D6E70">
            <w:pPr>
              <w:spacing w:line="240" w:lineRule="auto"/>
            </w:pPr>
            <w:r>
              <w:t>Website</w:t>
            </w:r>
          </w:p>
          <w:p w:rsidR="00F36380" w:rsidRDefault="00F36380" w:rsidP="001D6E70">
            <w:pPr>
              <w:spacing w:line="240" w:lineRule="auto"/>
            </w:pPr>
            <w:r>
              <w:t>Newsletter</w:t>
            </w:r>
          </w:p>
          <w:p w:rsidR="00F36380" w:rsidRPr="00950B81" w:rsidRDefault="00F36380" w:rsidP="001D6E70">
            <w:pPr>
              <w:spacing w:line="240" w:lineRule="auto"/>
            </w:pPr>
            <w:r>
              <w:t xml:space="preserve">Consistent Messaging- implement communication </w:t>
            </w:r>
            <w:r>
              <w:lastRenderedPageBreak/>
              <w:t>strategy</w:t>
            </w:r>
          </w:p>
        </w:tc>
        <w:tc>
          <w:tcPr>
            <w:tcW w:w="944" w:type="pct"/>
          </w:tcPr>
          <w:p w:rsidR="00F36380" w:rsidRDefault="00F36380" w:rsidP="001D6E70">
            <w:pPr>
              <w:spacing w:line="240" w:lineRule="auto"/>
            </w:pPr>
            <w:r>
              <w:lastRenderedPageBreak/>
              <w:t>$20k to develop and conduct events</w:t>
            </w:r>
          </w:p>
          <w:p w:rsidR="00F36380" w:rsidRPr="00950B81" w:rsidRDefault="00F36380" w:rsidP="001D6E70">
            <w:pPr>
              <w:spacing w:line="240" w:lineRule="auto"/>
            </w:pPr>
            <w:r>
              <w:t>$10-20K for web development</w:t>
            </w:r>
          </w:p>
        </w:tc>
        <w:tc>
          <w:tcPr>
            <w:tcW w:w="781" w:type="pct"/>
          </w:tcPr>
          <w:p w:rsidR="00F36380" w:rsidRDefault="00F36380" w:rsidP="001D6E70">
            <w:pPr>
              <w:spacing w:line="240" w:lineRule="auto"/>
            </w:pPr>
          </w:p>
          <w:p w:rsidR="00F36380" w:rsidRPr="00950B81" w:rsidRDefault="00F36380" w:rsidP="001D6E70">
            <w:pPr>
              <w:spacing w:line="240" w:lineRule="auto"/>
            </w:pP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b/>
                <w:color w:val="000000"/>
              </w:rPr>
              <w:lastRenderedPageBreak/>
              <w:t>Formal educators and Ocean Education Partners</w:t>
            </w:r>
            <w:r w:rsidRPr="009E43A2">
              <w:rPr>
                <w:rFonts w:eastAsia="Times New Roman" w:cstheme="minorHAnsi"/>
                <w:color w:val="000000"/>
              </w:rPr>
              <w:t xml:space="preserve"> (K-Graduate School)</w:t>
            </w:r>
          </w:p>
        </w:tc>
        <w:tc>
          <w:tcPr>
            <w:tcW w:w="1673" w:type="pct"/>
          </w:tcPr>
          <w:p w:rsidR="00F36380" w:rsidRDefault="00F36380" w:rsidP="001D6E70">
            <w:pPr>
              <w:spacing w:line="240" w:lineRule="auto"/>
            </w:pPr>
            <w:r>
              <w:t>Workshops to develop and share lesson plans</w:t>
            </w:r>
          </w:p>
          <w:p w:rsidR="00F36380" w:rsidRDefault="00F36380" w:rsidP="001D6E70">
            <w:pPr>
              <w:spacing w:line="240" w:lineRule="auto"/>
            </w:pPr>
            <w:r>
              <w:t>Visits / webinars with classes and teachers etc.</w:t>
            </w:r>
          </w:p>
          <w:p w:rsidR="00F36380" w:rsidRPr="00950B81" w:rsidRDefault="00F36380" w:rsidP="001D6E70">
            <w:pPr>
              <w:spacing w:line="240" w:lineRule="auto"/>
            </w:pPr>
          </w:p>
        </w:tc>
        <w:tc>
          <w:tcPr>
            <w:tcW w:w="944" w:type="pct"/>
          </w:tcPr>
          <w:p w:rsidR="00F36380" w:rsidRPr="00950B81" w:rsidRDefault="00F36380" w:rsidP="001D6E70">
            <w:pPr>
              <w:spacing w:line="240" w:lineRule="auto"/>
            </w:pPr>
            <w:r>
              <w:t>$25K/workshop</w:t>
            </w:r>
          </w:p>
        </w:tc>
        <w:tc>
          <w:tcPr>
            <w:tcW w:w="781" w:type="pct"/>
          </w:tcPr>
          <w:p w:rsidR="00F36380" w:rsidRPr="00950B81" w:rsidRDefault="00F36380" w:rsidP="001D6E70">
            <w:pPr>
              <w:spacing w:line="240" w:lineRule="auto"/>
            </w:pPr>
            <w:r>
              <w:t>Website</w:t>
            </w: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Default="00F36380" w:rsidP="001D6E70">
            <w:pPr>
              <w:spacing w:line="240" w:lineRule="auto"/>
              <w:rPr>
                <w:b/>
              </w:rPr>
            </w:pPr>
          </w:p>
        </w:tc>
        <w:tc>
          <w:tcPr>
            <w:tcW w:w="1673" w:type="pct"/>
          </w:tcPr>
          <w:p w:rsidR="00F36380" w:rsidRDefault="00F36380" w:rsidP="001D6E70">
            <w:pPr>
              <w:spacing w:line="240" w:lineRule="auto"/>
            </w:pPr>
            <w:r>
              <w:t>Training for technologies and products</w:t>
            </w:r>
          </w:p>
          <w:p w:rsidR="00F36380" w:rsidRDefault="00F36380" w:rsidP="001D6E70">
            <w:pPr>
              <w:pStyle w:val="ListParagraph"/>
              <w:numPr>
                <w:ilvl w:val="0"/>
                <w:numId w:val="14"/>
              </w:numPr>
              <w:spacing w:line="240" w:lineRule="auto"/>
            </w:pPr>
            <w:r>
              <w:t>Workshops, webinars</w:t>
            </w:r>
          </w:p>
          <w:p w:rsidR="00F36380" w:rsidRDefault="00F36380" w:rsidP="001D6E70">
            <w:pPr>
              <w:pStyle w:val="ListParagraph"/>
              <w:numPr>
                <w:ilvl w:val="0"/>
                <w:numId w:val="14"/>
              </w:numPr>
              <w:spacing w:line="240" w:lineRule="auto"/>
            </w:pPr>
            <w:r>
              <w:t>Tutorials</w:t>
            </w:r>
          </w:p>
          <w:p w:rsidR="00F36380" w:rsidRDefault="00F36380" w:rsidP="001D6E70">
            <w:pPr>
              <w:pStyle w:val="ListParagraph"/>
              <w:numPr>
                <w:ilvl w:val="0"/>
                <w:numId w:val="14"/>
              </w:numPr>
              <w:spacing w:line="240" w:lineRule="auto"/>
            </w:pPr>
            <w:r>
              <w:t>Training materials</w:t>
            </w:r>
          </w:p>
        </w:tc>
        <w:tc>
          <w:tcPr>
            <w:tcW w:w="944" w:type="pct"/>
          </w:tcPr>
          <w:p w:rsidR="00F36380" w:rsidRDefault="00F36380" w:rsidP="001D6E70">
            <w:pPr>
              <w:spacing w:line="240" w:lineRule="auto"/>
            </w:pPr>
          </w:p>
        </w:tc>
        <w:tc>
          <w:tcPr>
            <w:tcW w:w="781" w:type="pct"/>
          </w:tcPr>
          <w:p w:rsidR="00F36380" w:rsidRDefault="00F36380" w:rsidP="001D6E70">
            <w:pPr>
              <w:spacing w:line="240" w:lineRule="auto"/>
            </w:pP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Default="00F36380" w:rsidP="001D6E70">
            <w:pPr>
              <w:spacing w:line="240" w:lineRule="auto"/>
              <w:rPr>
                <w:b/>
              </w:rPr>
            </w:pPr>
          </w:p>
        </w:tc>
        <w:tc>
          <w:tcPr>
            <w:tcW w:w="1673" w:type="pct"/>
          </w:tcPr>
          <w:p w:rsidR="00F36380" w:rsidRDefault="00F36380" w:rsidP="001D6E70">
            <w:pPr>
              <w:spacing w:line="240" w:lineRule="auto"/>
            </w:pPr>
            <w:r>
              <w:t xml:space="preserve">Collaboration with ocean education partners (local, regional, and national).  Support partnerships through: </w:t>
            </w:r>
          </w:p>
          <w:p w:rsidR="00F36380" w:rsidRDefault="00F36380" w:rsidP="001D6E70">
            <w:pPr>
              <w:pStyle w:val="ListParagraph"/>
              <w:numPr>
                <w:ilvl w:val="0"/>
                <w:numId w:val="15"/>
              </w:numPr>
              <w:spacing w:line="240" w:lineRule="auto"/>
            </w:pPr>
            <w:r>
              <w:t>Attend meetings (NMEA, NSTA, etc)</w:t>
            </w:r>
          </w:p>
          <w:p w:rsidR="00F36380" w:rsidRDefault="00F36380" w:rsidP="001D6E70">
            <w:pPr>
              <w:pStyle w:val="ListParagraph"/>
              <w:numPr>
                <w:ilvl w:val="0"/>
                <w:numId w:val="15"/>
              </w:numPr>
              <w:spacing w:line="240" w:lineRule="auto"/>
            </w:pPr>
            <w:r>
              <w:t>Participate in projects (COSEE, OOI, etc)</w:t>
            </w:r>
          </w:p>
        </w:tc>
        <w:tc>
          <w:tcPr>
            <w:tcW w:w="944" w:type="pct"/>
          </w:tcPr>
          <w:p w:rsidR="00F36380" w:rsidRDefault="00F36380" w:rsidP="001D6E70">
            <w:pPr>
              <w:spacing w:line="240" w:lineRule="auto"/>
            </w:pPr>
            <w:r>
              <w:t>$10k travel and registration</w:t>
            </w:r>
          </w:p>
        </w:tc>
        <w:tc>
          <w:tcPr>
            <w:tcW w:w="781" w:type="pct"/>
          </w:tcPr>
          <w:p w:rsidR="00F36380" w:rsidRDefault="00F36380" w:rsidP="001D6E70">
            <w:pPr>
              <w:spacing w:line="240" w:lineRule="auto"/>
            </w:pP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b/>
                <w:color w:val="000000"/>
              </w:rPr>
              <w:t>Informal education audiences</w:t>
            </w:r>
            <w:r w:rsidRPr="009E43A2">
              <w:rPr>
                <w:rFonts w:eastAsia="Times New Roman" w:cstheme="minorHAnsi"/>
                <w:color w:val="000000"/>
              </w:rPr>
              <w:t xml:space="preserve"> (museums, aquaria, science centers)</w:t>
            </w:r>
          </w:p>
        </w:tc>
        <w:tc>
          <w:tcPr>
            <w:tcW w:w="1673" w:type="pct"/>
          </w:tcPr>
          <w:p w:rsidR="00F36380" w:rsidRDefault="00F36380" w:rsidP="001D6E70">
            <w:pPr>
              <w:spacing w:line="240" w:lineRule="auto"/>
            </w:pPr>
            <w:r>
              <w:t>Exhibit development and maintenance, develop one exhibit every three years in science center or public space</w:t>
            </w:r>
          </w:p>
          <w:p w:rsidR="00F36380" w:rsidRDefault="00F36380" w:rsidP="001D6E70">
            <w:pPr>
              <w:spacing w:line="240" w:lineRule="auto"/>
            </w:pPr>
            <w:r>
              <w:t>Program development and training</w:t>
            </w:r>
          </w:p>
          <w:p w:rsidR="00F36380" w:rsidRDefault="00F36380" w:rsidP="001D6E70">
            <w:pPr>
              <w:spacing w:line="240" w:lineRule="auto"/>
            </w:pPr>
            <w:r>
              <w:t>Meetings to bring awareness to IOOS (ex. Fishermen Forums, Port Safety Meetings, etc.)</w:t>
            </w:r>
          </w:p>
          <w:p w:rsidR="00F36380" w:rsidRPr="0024438D" w:rsidRDefault="00F36380" w:rsidP="001D6E70">
            <w:pPr>
              <w:spacing w:after="240" w:line="240" w:lineRule="auto"/>
              <w:rPr>
                <w:rFonts w:eastAsia="Times New Roman" w:cstheme="minorHAnsi"/>
                <w:color w:val="000000"/>
              </w:rPr>
            </w:pPr>
            <w:r w:rsidRPr="0024438D">
              <w:rPr>
                <w:rFonts w:eastAsia="Times New Roman" w:cstheme="minorHAnsi"/>
                <w:color w:val="000000"/>
              </w:rPr>
              <w:t xml:space="preserve">Provide Professional Development opportunities for staff and docents </w:t>
            </w:r>
          </w:p>
          <w:p w:rsidR="00F36380" w:rsidRPr="0024438D" w:rsidRDefault="00F36380" w:rsidP="001D6E70">
            <w:pPr>
              <w:spacing w:after="240" w:line="240" w:lineRule="auto"/>
              <w:rPr>
                <w:rFonts w:eastAsia="Times New Roman" w:cstheme="minorHAnsi"/>
                <w:color w:val="000000"/>
              </w:rPr>
            </w:pPr>
            <w:r w:rsidRPr="0024438D">
              <w:rPr>
                <w:rFonts w:eastAsia="Times New Roman" w:cstheme="minorHAnsi"/>
                <w:color w:val="000000"/>
              </w:rPr>
              <w:t xml:space="preserve">Create a community of Citizen Scientists that take ownership of specific waterways </w:t>
            </w:r>
          </w:p>
        </w:tc>
        <w:tc>
          <w:tcPr>
            <w:tcW w:w="944" w:type="pct"/>
          </w:tcPr>
          <w:p w:rsidR="00F36380" w:rsidRDefault="00F36380" w:rsidP="001D6E70">
            <w:pPr>
              <w:spacing w:line="240" w:lineRule="auto"/>
            </w:pPr>
            <w:r>
              <w:t>$50-100K / exhibit</w:t>
            </w:r>
          </w:p>
          <w:p w:rsidR="00F36380" w:rsidRDefault="00F36380" w:rsidP="001D6E70">
            <w:pPr>
              <w:spacing w:line="240" w:lineRule="auto"/>
            </w:pPr>
            <w:r>
              <w:t>Program training $10K</w:t>
            </w:r>
          </w:p>
          <w:p w:rsidR="00F36380" w:rsidRPr="00950B81" w:rsidRDefault="00F36380" w:rsidP="001D6E70">
            <w:pPr>
              <w:spacing w:line="240" w:lineRule="auto"/>
            </w:pPr>
          </w:p>
        </w:tc>
        <w:tc>
          <w:tcPr>
            <w:tcW w:w="781" w:type="pct"/>
          </w:tcPr>
          <w:p w:rsidR="00F36380" w:rsidRPr="00950B81" w:rsidRDefault="00F36380" w:rsidP="001D6E70">
            <w:pPr>
              <w:spacing w:line="240" w:lineRule="auto"/>
            </w:pP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Pr="009E43A2" w:rsidRDefault="00F36380" w:rsidP="001D6E70">
            <w:pPr>
              <w:spacing w:after="240" w:line="240" w:lineRule="auto"/>
              <w:rPr>
                <w:rFonts w:eastAsia="Times New Roman" w:cstheme="minorHAnsi"/>
                <w:b/>
                <w:color w:val="000000"/>
              </w:rPr>
            </w:pPr>
            <w:r w:rsidRPr="009E43A2">
              <w:rPr>
                <w:rFonts w:eastAsia="Times New Roman" w:cstheme="minorHAnsi"/>
                <w:b/>
                <w:color w:val="000000"/>
              </w:rPr>
              <w:t>Internal-Professional development</w:t>
            </w:r>
            <w:r w:rsidRPr="009E43A2">
              <w:rPr>
                <w:rFonts w:eastAsia="Times New Roman" w:cstheme="minorHAnsi"/>
                <w:color w:val="000000"/>
              </w:rPr>
              <w:t xml:space="preserve"> </w:t>
            </w:r>
            <w:r w:rsidRPr="009E43A2">
              <w:rPr>
                <w:rFonts w:eastAsia="Times New Roman" w:cstheme="minorHAnsi"/>
                <w:color w:val="000000"/>
              </w:rPr>
              <w:lastRenderedPageBreak/>
              <w:t>for RA staff/council and committee members</w:t>
            </w:r>
          </w:p>
        </w:tc>
        <w:tc>
          <w:tcPr>
            <w:tcW w:w="1673" w:type="pct"/>
          </w:tcPr>
          <w:p w:rsidR="00F36380" w:rsidRPr="0024438D" w:rsidRDefault="00F36380" w:rsidP="001D6E70">
            <w:pPr>
              <w:spacing w:after="240" w:line="240" w:lineRule="auto"/>
              <w:rPr>
                <w:rFonts w:eastAsia="Times New Roman" w:cstheme="minorHAnsi"/>
                <w:b/>
                <w:color w:val="000000"/>
              </w:rPr>
            </w:pPr>
            <w:r w:rsidRPr="0024438D">
              <w:rPr>
                <w:rFonts w:eastAsia="Times New Roman" w:cstheme="minorHAnsi"/>
                <w:color w:val="000000"/>
              </w:rPr>
              <w:lastRenderedPageBreak/>
              <w:t>Professional development for RA staff/council and committee members</w:t>
            </w:r>
          </w:p>
          <w:p w:rsidR="00F36380" w:rsidRPr="0024438D" w:rsidRDefault="00F36380" w:rsidP="001D6E70">
            <w:pPr>
              <w:spacing w:after="240" w:line="240" w:lineRule="auto"/>
              <w:rPr>
                <w:rFonts w:eastAsia="Times New Roman" w:cstheme="minorHAnsi"/>
                <w:b/>
                <w:color w:val="000000"/>
              </w:rPr>
            </w:pPr>
            <w:r w:rsidRPr="0024438D">
              <w:rPr>
                <w:rFonts w:eastAsia="Times New Roman" w:cstheme="minorHAnsi"/>
                <w:color w:val="000000"/>
              </w:rPr>
              <w:lastRenderedPageBreak/>
              <w:t>Facilitate dialogue among councils and committees to enable development of a fully integrated Regional Operations Center</w:t>
            </w:r>
          </w:p>
          <w:p w:rsidR="00F36380" w:rsidRPr="0024438D" w:rsidRDefault="00F36380" w:rsidP="001D6E70">
            <w:pPr>
              <w:spacing w:after="240" w:line="240" w:lineRule="auto"/>
              <w:rPr>
                <w:rFonts w:eastAsia="Times New Roman" w:cstheme="minorHAnsi"/>
                <w:color w:val="000000"/>
                <w:lang w:bidi="ar-SA"/>
              </w:rPr>
            </w:pPr>
            <w:r w:rsidRPr="0024438D">
              <w:rPr>
                <w:rFonts w:eastAsia="Times New Roman" w:cstheme="minorHAnsi"/>
                <w:color w:val="000000"/>
              </w:rPr>
              <w:t>Create an IOOS tool box that will enable all IOOS educators to communicate consistent messages, share successful data applications and extend successful programs beyond individual RAs</w:t>
            </w:r>
          </w:p>
        </w:tc>
        <w:tc>
          <w:tcPr>
            <w:tcW w:w="944" w:type="pct"/>
          </w:tcPr>
          <w:p w:rsidR="00F36380" w:rsidRDefault="00F36380" w:rsidP="001D6E70">
            <w:pPr>
              <w:spacing w:line="240" w:lineRule="auto"/>
            </w:pPr>
            <w:r>
              <w:lastRenderedPageBreak/>
              <w:t>$5k professional development</w:t>
            </w:r>
          </w:p>
        </w:tc>
        <w:tc>
          <w:tcPr>
            <w:tcW w:w="781" w:type="pct"/>
          </w:tcPr>
          <w:p w:rsidR="00F36380" w:rsidRDefault="00F36380" w:rsidP="001D6E70">
            <w:pPr>
              <w:spacing w:line="240" w:lineRule="auto"/>
            </w:pPr>
          </w:p>
        </w:tc>
        <w:tc>
          <w:tcPr>
            <w:tcW w:w="775" w:type="pct"/>
            <w:vMerge/>
          </w:tcPr>
          <w:p w:rsidR="00F36380" w:rsidRPr="00950B81" w:rsidRDefault="00F36380" w:rsidP="001D6E70">
            <w:pPr>
              <w:spacing w:line="240" w:lineRule="auto"/>
            </w:pPr>
          </w:p>
        </w:tc>
      </w:tr>
      <w:tr w:rsidR="00F36380" w:rsidTr="00AE424A">
        <w:tc>
          <w:tcPr>
            <w:tcW w:w="827" w:type="pct"/>
            <w:shd w:val="clear" w:color="auto" w:fill="DBE5F1" w:themeFill="accent1" w:themeFillTint="33"/>
          </w:tcPr>
          <w:p w:rsidR="00F36380" w:rsidRDefault="00F36380" w:rsidP="001D6E70">
            <w:pPr>
              <w:spacing w:line="240" w:lineRule="auto"/>
              <w:rPr>
                <w:rFonts w:eastAsia="Times New Roman" w:cstheme="minorHAnsi"/>
                <w:color w:val="000000"/>
              </w:rPr>
            </w:pPr>
            <w:r>
              <w:rPr>
                <w:rFonts w:eastAsia="Times New Roman" w:cstheme="minorHAnsi"/>
                <w:color w:val="000000"/>
              </w:rPr>
              <w:lastRenderedPageBreak/>
              <w:t>Cross Cutting</w:t>
            </w:r>
          </w:p>
        </w:tc>
        <w:tc>
          <w:tcPr>
            <w:tcW w:w="1673" w:type="pct"/>
          </w:tcPr>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Establish routine Public Broadcasting messages about the region</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News stations broadcast IOOS information on a daily basis</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Public radio messages include IOOS information</w:t>
            </w:r>
          </w:p>
          <w:p w:rsidR="00F36380" w:rsidRPr="009E43A2" w:rsidRDefault="00F36380" w:rsidP="001D6E70">
            <w:pPr>
              <w:spacing w:after="240" w:line="240" w:lineRule="auto"/>
              <w:rPr>
                <w:rFonts w:eastAsia="Times New Roman" w:cstheme="minorHAnsi"/>
                <w:color w:val="000000"/>
              </w:rPr>
            </w:pPr>
            <w:r>
              <w:rPr>
                <w:rFonts w:eastAsia="Times New Roman" w:cstheme="minorHAnsi"/>
                <w:color w:val="000000"/>
              </w:rPr>
              <w:t>New</w:t>
            </w:r>
            <w:r w:rsidRPr="009E43A2">
              <w:rPr>
                <w:rFonts w:eastAsia="Times New Roman" w:cstheme="minorHAnsi"/>
                <w:color w:val="000000"/>
              </w:rPr>
              <w:t>sletter</w:t>
            </w:r>
          </w:p>
          <w:p w:rsidR="00F36380" w:rsidRPr="009E43A2" w:rsidRDefault="00F36380" w:rsidP="001D6E70">
            <w:pPr>
              <w:spacing w:after="240" w:line="240" w:lineRule="auto"/>
              <w:rPr>
                <w:rFonts w:eastAsia="Times New Roman" w:cstheme="minorHAnsi"/>
                <w:color w:val="000000"/>
              </w:rPr>
            </w:pPr>
            <w:r w:rsidRPr="009E43A2">
              <w:rPr>
                <w:rFonts w:eastAsia="Times New Roman" w:cstheme="minorHAnsi"/>
                <w:color w:val="000000"/>
              </w:rPr>
              <w:t>Website</w:t>
            </w:r>
          </w:p>
        </w:tc>
        <w:tc>
          <w:tcPr>
            <w:tcW w:w="944" w:type="pct"/>
          </w:tcPr>
          <w:p w:rsidR="00F36380" w:rsidRDefault="00F36380" w:rsidP="001D6E70">
            <w:pPr>
              <w:spacing w:line="240" w:lineRule="auto"/>
            </w:pPr>
          </w:p>
        </w:tc>
        <w:tc>
          <w:tcPr>
            <w:tcW w:w="781" w:type="pct"/>
          </w:tcPr>
          <w:p w:rsidR="00F36380" w:rsidRDefault="00F36380" w:rsidP="001D6E70">
            <w:pPr>
              <w:spacing w:line="240" w:lineRule="auto"/>
            </w:pPr>
          </w:p>
        </w:tc>
        <w:tc>
          <w:tcPr>
            <w:tcW w:w="775" w:type="pct"/>
            <w:vMerge/>
          </w:tcPr>
          <w:p w:rsidR="00F36380" w:rsidRPr="00950B81" w:rsidRDefault="00F36380" w:rsidP="001D6E70">
            <w:pPr>
              <w:spacing w:line="240" w:lineRule="auto"/>
            </w:pPr>
          </w:p>
        </w:tc>
      </w:tr>
    </w:tbl>
    <w:p w:rsidR="00F36380" w:rsidRPr="00430204" w:rsidRDefault="00F36380" w:rsidP="001D6E70">
      <w:pPr>
        <w:spacing w:line="240" w:lineRule="auto"/>
        <w:rPr>
          <w:rFonts w:asciiTheme="minorHAnsi" w:hAnsiTheme="minorHAnsi"/>
        </w:rPr>
      </w:pPr>
    </w:p>
    <w:p w:rsidR="00F36380" w:rsidRDefault="00F36380" w:rsidP="001D6E70">
      <w:pPr>
        <w:spacing w:line="240" w:lineRule="auto"/>
      </w:pPr>
    </w:p>
    <w:p w:rsidR="003C6FB8" w:rsidRPr="004913B6" w:rsidRDefault="003C6FB8" w:rsidP="001D6E70">
      <w:pPr>
        <w:spacing w:line="240" w:lineRule="auto"/>
        <w:rPr>
          <w:smallCaps/>
          <w:spacing w:val="5"/>
          <w:sz w:val="24"/>
          <w:szCs w:val="24"/>
        </w:rPr>
      </w:pPr>
      <w:r w:rsidRPr="004913B6">
        <w:rPr>
          <w:sz w:val="24"/>
          <w:szCs w:val="24"/>
        </w:rPr>
        <w:br w:type="page"/>
      </w:r>
    </w:p>
    <w:p w:rsidR="00C01C79" w:rsidRPr="00C01C79" w:rsidRDefault="00AB7F80" w:rsidP="001D6E70">
      <w:pPr>
        <w:pStyle w:val="Heading1"/>
        <w:spacing w:after="240" w:line="240" w:lineRule="auto"/>
        <w:rPr>
          <w:color w:val="FFFFFF" w:themeColor="background1"/>
          <w:sz w:val="40"/>
          <w:szCs w:val="24"/>
        </w:rPr>
      </w:pPr>
      <w:r w:rsidRPr="008F66FF">
        <w:rPr>
          <w:color w:val="FFFFFF" w:themeColor="background1"/>
          <w:sz w:val="40"/>
          <w:szCs w:val="24"/>
        </w:rPr>
        <w:lastRenderedPageBreak/>
        <w:t xml:space="preserve">Governance </w:t>
      </w:r>
      <w:r w:rsidR="008F66FF" w:rsidRPr="008F66FF">
        <w:rPr>
          <w:color w:val="FFFFFF" w:themeColor="background1"/>
          <w:sz w:val="40"/>
          <w:szCs w:val="24"/>
        </w:rPr>
        <w:t>and Management Subsystem</w:t>
      </w:r>
    </w:p>
    <w:p w:rsidR="00C01C79" w:rsidRPr="00C01C79" w:rsidRDefault="00C01C79" w:rsidP="001D6E70">
      <w:pPr>
        <w:spacing w:line="240" w:lineRule="auto"/>
        <w:rPr>
          <w:b/>
          <w:smallCaps/>
          <w:sz w:val="28"/>
          <w:szCs w:val="28"/>
        </w:rPr>
      </w:pPr>
      <w:r w:rsidRPr="00C01C79">
        <w:rPr>
          <w:b/>
          <w:smallCaps/>
          <w:sz w:val="28"/>
          <w:szCs w:val="28"/>
        </w:rPr>
        <w:t>Introduction</w:t>
      </w:r>
    </w:p>
    <w:p w:rsidR="00F97D56" w:rsidRPr="00B45CC2" w:rsidRDefault="00C01C79" w:rsidP="001D6E70">
      <w:pPr>
        <w:spacing w:line="240" w:lineRule="auto"/>
        <w:rPr>
          <w:rFonts w:eastAsiaTheme="minorEastAsia"/>
          <w:i/>
          <w:sz w:val="24"/>
          <w:szCs w:val="24"/>
        </w:rPr>
      </w:pPr>
      <w:r>
        <w:rPr>
          <w:rFonts w:eastAsiaTheme="minorEastAsia"/>
          <w:i/>
          <w:sz w:val="24"/>
          <w:szCs w:val="24"/>
        </w:rPr>
        <w:t>T</w:t>
      </w:r>
      <w:r w:rsidR="00F97D56" w:rsidRPr="00B45CC2">
        <w:rPr>
          <w:rFonts w:eastAsiaTheme="minorEastAsia"/>
          <w:i/>
          <w:sz w:val="24"/>
          <w:szCs w:val="24"/>
        </w:rPr>
        <w:t xml:space="preserve">he administration and management of </w:t>
      </w:r>
      <w:r>
        <w:rPr>
          <w:rFonts w:eastAsiaTheme="minorEastAsia"/>
          <w:i/>
          <w:sz w:val="24"/>
          <w:szCs w:val="24"/>
        </w:rPr>
        <w:t>NERACOOS requires dedicated full time staff and contract support. Regular operations include</w:t>
      </w:r>
      <w:r w:rsidR="00F97D56" w:rsidRPr="00B45CC2">
        <w:rPr>
          <w:rFonts w:eastAsiaTheme="minorEastAsia"/>
          <w:i/>
          <w:sz w:val="24"/>
          <w:szCs w:val="24"/>
        </w:rPr>
        <w:t xml:space="preserve"> administration of the organization (financial and personnel management</w:t>
      </w:r>
      <w:r w:rsidR="00F51708" w:rsidRPr="00B45CC2">
        <w:rPr>
          <w:rFonts w:eastAsiaTheme="minorEastAsia"/>
          <w:i/>
          <w:sz w:val="24"/>
          <w:szCs w:val="24"/>
        </w:rPr>
        <w:t>, legal</w:t>
      </w:r>
      <w:r w:rsidR="00F97D56" w:rsidRPr="00B45CC2">
        <w:rPr>
          <w:rFonts w:eastAsiaTheme="minorEastAsia"/>
          <w:i/>
          <w:sz w:val="24"/>
          <w:szCs w:val="24"/>
        </w:rPr>
        <w:t xml:space="preserve"> support, office space and equipment, etc.), support for th</w:t>
      </w:r>
      <w:r>
        <w:rPr>
          <w:rFonts w:eastAsiaTheme="minorEastAsia"/>
          <w:i/>
          <w:sz w:val="24"/>
          <w:szCs w:val="24"/>
        </w:rPr>
        <w:t>e Board of Directors, Strategic Planning and Implementation (SPI) Team, and working groups</w:t>
      </w:r>
      <w:r w:rsidR="00F97D56" w:rsidRPr="00B45CC2">
        <w:rPr>
          <w:rFonts w:eastAsiaTheme="minorEastAsia"/>
          <w:i/>
          <w:sz w:val="24"/>
          <w:szCs w:val="24"/>
        </w:rPr>
        <w:t xml:space="preserve">, </w:t>
      </w:r>
      <w:r>
        <w:rPr>
          <w:rFonts w:eastAsiaTheme="minorEastAsia"/>
          <w:i/>
          <w:sz w:val="24"/>
          <w:szCs w:val="24"/>
        </w:rPr>
        <w:t xml:space="preserve">as well as </w:t>
      </w:r>
      <w:r w:rsidR="00F97D56" w:rsidRPr="00B45CC2">
        <w:rPr>
          <w:rFonts w:eastAsiaTheme="minorEastAsia"/>
          <w:i/>
          <w:sz w:val="24"/>
          <w:szCs w:val="24"/>
        </w:rPr>
        <w:t xml:space="preserve">management of the observing system </w:t>
      </w:r>
      <w:r w:rsidR="00F51708" w:rsidRPr="00B45CC2">
        <w:rPr>
          <w:rFonts w:eastAsiaTheme="minorEastAsia"/>
          <w:i/>
          <w:sz w:val="24"/>
          <w:szCs w:val="24"/>
        </w:rPr>
        <w:t>and other</w:t>
      </w:r>
      <w:r w:rsidR="00F97D56" w:rsidRPr="00B45CC2">
        <w:rPr>
          <w:rFonts w:eastAsiaTheme="minorEastAsia"/>
          <w:i/>
          <w:sz w:val="24"/>
          <w:szCs w:val="24"/>
        </w:rPr>
        <w:t xml:space="preserve"> duties related to the management and </w:t>
      </w:r>
      <w:r w:rsidR="00390707">
        <w:rPr>
          <w:rFonts w:eastAsiaTheme="minorEastAsia"/>
          <w:i/>
          <w:sz w:val="24"/>
          <w:szCs w:val="24"/>
        </w:rPr>
        <w:t>oversight of the organization.</w:t>
      </w:r>
      <w:r>
        <w:rPr>
          <w:rFonts w:eastAsiaTheme="minorEastAsia"/>
          <w:i/>
          <w:sz w:val="24"/>
          <w:szCs w:val="24"/>
        </w:rPr>
        <w:t xml:space="preserve"> Staffing levels depend on the size of the observing system.</w:t>
      </w:r>
    </w:p>
    <w:p w:rsidR="00F97D56" w:rsidRPr="004913B6" w:rsidRDefault="00F97D56" w:rsidP="001D6E70">
      <w:pPr>
        <w:pStyle w:val="Heading2"/>
        <w:spacing w:line="240" w:lineRule="auto"/>
        <w:rPr>
          <w:sz w:val="24"/>
          <w:szCs w:val="24"/>
        </w:rPr>
      </w:pPr>
      <w:r w:rsidRPr="004913B6">
        <w:rPr>
          <w:sz w:val="24"/>
          <w:szCs w:val="24"/>
        </w:rPr>
        <w:t>Synthesis Table for Cost Estimation</w:t>
      </w:r>
    </w:p>
    <w:tbl>
      <w:tblPr>
        <w:tblStyle w:val="TableGrid"/>
        <w:tblW w:w="4615" w:type="pct"/>
        <w:tblInd w:w="108" w:type="dxa"/>
        <w:tblLook w:val="04A0" w:firstRow="1" w:lastRow="0" w:firstColumn="1" w:lastColumn="0" w:noHBand="0" w:noVBand="1"/>
      </w:tblPr>
      <w:tblGrid>
        <w:gridCol w:w="3212"/>
        <w:gridCol w:w="1646"/>
        <w:gridCol w:w="1644"/>
        <w:gridCol w:w="3001"/>
      </w:tblGrid>
      <w:tr w:rsidR="00F97D56" w:rsidRPr="004913B6" w:rsidTr="00B45CC2">
        <w:tc>
          <w:tcPr>
            <w:tcW w:w="1690" w:type="pct"/>
            <w:shd w:val="clear" w:color="auto" w:fill="DBE5F1" w:themeFill="accent1" w:themeFillTint="33"/>
          </w:tcPr>
          <w:p w:rsidR="00F97D56" w:rsidRPr="004913B6" w:rsidRDefault="00F97D56" w:rsidP="001D6E70">
            <w:pPr>
              <w:spacing w:line="240" w:lineRule="auto"/>
              <w:rPr>
                <w:b/>
                <w:sz w:val="24"/>
                <w:szCs w:val="24"/>
              </w:rPr>
            </w:pPr>
          </w:p>
        </w:tc>
        <w:tc>
          <w:tcPr>
            <w:tcW w:w="866" w:type="pct"/>
            <w:shd w:val="clear" w:color="auto" w:fill="DBE5F1" w:themeFill="accent1" w:themeFillTint="33"/>
          </w:tcPr>
          <w:p w:rsidR="00F97D56" w:rsidRPr="004913B6" w:rsidRDefault="00F97D56" w:rsidP="001D6E70">
            <w:pPr>
              <w:spacing w:line="240" w:lineRule="auto"/>
              <w:rPr>
                <w:b/>
                <w:sz w:val="24"/>
                <w:szCs w:val="24"/>
              </w:rPr>
            </w:pPr>
            <w:r w:rsidRPr="004913B6">
              <w:rPr>
                <w:b/>
                <w:sz w:val="24"/>
                <w:szCs w:val="24"/>
              </w:rPr>
              <w:t>Office Space*</w:t>
            </w:r>
          </w:p>
        </w:tc>
        <w:tc>
          <w:tcPr>
            <w:tcW w:w="865" w:type="pct"/>
            <w:shd w:val="clear" w:color="auto" w:fill="DBE5F1" w:themeFill="accent1" w:themeFillTint="33"/>
          </w:tcPr>
          <w:p w:rsidR="00F97D56" w:rsidRPr="004913B6" w:rsidRDefault="00F97D56" w:rsidP="001D6E70">
            <w:pPr>
              <w:spacing w:line="240" w:lineRule="auto"/>
              <w:rPr>
                <w:b/>
                <w:sz w:val="24"/>
                <w:szCs w:val="24"/>
              </w:rPr>
            </w:pPr>
            <w:r w:rsidRPr="004913B6">
              <w:rPr>
                <w:b/>
                <w:sz w:val="24"/>
                <w:szCs w:val="24"/>
              </w:rPr>
              <w:t>Office Equipment and Supplies</w:t>
            </w:r>
          </w:p>
        </w:tc>
        <w:tc>
          <w:tcPr>
            <w:tcW w:w="1579" w:type="pct"/>
            <w:shd w:val="clear" w:color="auto" w:fill="DBE5F1" w:themeFill="accent1" w:themeFillTint="33"/>
          </w:tcPr>
          <w:p w:rsidR="00F97D56" w:rsidRPr="004913B6" w:rsidRDefault="00F97D56" w:rsidP="001D6E70">
            <w:pPr>
              <w:spacing w:line="240" w:lineRule="auto"/>
              <w:rPr>
                <w:b/>
                <w:sz w:val="24"/>
                <w:szCs w:val="24"/>
              </w:rPr>
            </w:pPr>
            <w:r w:rsidRPr="004913B6">
              <w:rPr>
                <w:b/>
                <w:sz w:val="24"/>
                <w:szCs w:val="24"/>
              </w:rPr>
              <w:t>FTEs</w:t>
            </w:r>
          </w:p>
        </w:tc>
      </w:tr>
      <w:tr w:rsidR="00F97D56" w:rsidRPr="004913B6" w:rsidTr="00B45CC2">
        <w:tc>
          <w:tcPr>
            <w:tcW w:w="1690" w:type="pct"/>
          </w:tcPr>
          <w:p w:rsidR="00F97D56" w:rsidRPr="004913B6" w:rsidRDefault="00F97D56" w:rsidP="001D6E70">
            <w:pPr>
              <w:spacing w:line="240" w:lineRule="auto"/>
              <w:rPr>
                <w:b/>
                <w:sz w:val="24"/>
                <w:szCs w:val="24"/>
              </w:rPr>
            </w:pPr>
            <w:r w:rsidRPr="004913B6">
              <w:rPr>
                <w:b/>
                <w:sz w:val="24"/>
                <w:szCs w:val="24"/>
              </w:rPr>
              <w:t xml:space="preserve">Board and Organization Support and Management </w:t>
            </w:r>
          </w:p>
        </w:tc>
        <w:tc>
          <w:tcPr>
            <w:tcW w:w="866" w:type="pct"/>
          </w:tcPr>
          <w:p w:rsidR="00F97D56" w:rsidRPr="004913B6" w:rsidRDefault="00F97D56" w:rsidP="001D6E70">
            <w:pPr>
              <w:spacing w:line="240" w:lineRule="auto"/>
              <w:rPr>
                <w:i/>
                <w:sz w:val="24"/>
                <w:szCs w:val="24"/>
              </w:rPr>
            </w:pPr>
            <w:r w:rsidRPr="004913B6">
              <w:rPr>
                <w:i/>
                <w:sz w:val="24"/>
                <w:szCs w:val="24"/>
              </w:rPr>
              <w:t>90 ft</w:t>
            </w:r>
            <w:r w:rsidRPr="004913B6">
              <w:rPr>
                <w:i/>
                <w:sz w:val="24"/>
                <w:szCs w:val="24"/>
                <w:vertAlign w:val="superscript"/>
              </w:rPr>
              <w:t>2</w:t>
            </w:r>
          </w:p>
          <w:p w:rsidR="00F97D56" w:rsidRPr="004913B6" w:rsidRDefault="00F97D56" w:rsidP="001D6E70">
            <w:pPr>
              <w:spacing w:line="240" w:lineRule="auto"/>
              <w:rPr>
                <w:i/>
                <w:sz w:val="24"/>
                <w:szCs w:val="24"/>
              </w:rPr>
            </w:pPr>
            <w:r w:rsidRPr="004913B6">
              <w:rPr>
                <w:i/>
                <w:sz w:val="24"/>
                <w:szCs w:val="24"/>
              </w:rPr>
              <w:t>60 ft</w:t>
            </w:r>
            <w:r w:rsidRPr="004913B6">
              <w:rPr>
                <w:i/>
                <w:sz w:val="24"/>
                <w:szCs w:val="24"/>
                <w:vertAlign w:val="superscript"/>
              </w:rPr>
              <w:t>2</w:t>
            </w:r>
          </w:p>
          <w:p w:rsidR="00F97D56" w:rsidRPr="004913B6" w:rsidRDefault="00F97D56" w:rsidP="001D6E70">
            <w:pPr>
              <w:spacing w:line="240" w:lineRule="auto"/>
              <w:rPr>
                <w:i/>
                <w:sz w:val="24"/>
                <w:szCs w:val="24"/>
              </w:rPr>
            </w:pPr>
            <w:r w:rsidRPr="004913B6">
              <w:rPr>
                <w:i/>
                <w:sz w:val="24"/>
                <w:szCs w:val="24"/>
              </w:rPr>
              <w:t>60 ft</w:t>
            </w:r>
            <w:r w:rsidRPr="004913B6">
              <w:rPr>
                <w:i/>
                <w:sz w:val="24"/>
                <w:szCs w:val="24"/>
                <w:vertAlign w:val="superscript"/>
              </w:rPr>
              <w:t>2</w:t>
            </w:r>
          </w:p>
        </w:tc>
        <w:tc>
          <w:tcPr>
            <w:tcW w:w="865" w:type="pct"/>
          </w:tcPr>
          <w:p w:rsidR="00F97D56" w:rsidRPr="004913B6" w:rsidRDefault="00F97D56" w:rsidP="001D6E70">
            <w:pPr>
              <w:spacing w:line="240" w:lineRule="auto"/>
              <w:rPr>
                <w:sz w:val="24"/>
                <w:szCs w:val="24"/>
              </w:rPr>
            </w:pPr>
          </w:p>
        </w:tc>
        <w:tc>
          <w:tcPr>
            <w:tcW w:w="1579" w:type="pct"/>
          </w:tcPr>
          <w:p w:rsidR="00F97D56" w:rsidRPr="004913B6" w:rsidRDefault="00F97D56" w:rsidP="001D6E70">
            <w:pPr>
              <w:spacing w:line="240" w:lineRule="auto"/>
              <w:rPr>
                <w:i/>
                <w:sz w:val="24"/>
                <w:szCs w:val="24"/>
              </w:rPr>
            </w:pPr>
            <w:r w:rsidRPr="004913B6">
              <w:rPr>
                <w:i/>
                <w:sz w:val="24"/>
                <w:szCs w:val="24"/>
              </w:rPr>
              <w:t>1 Executive Director</w:t>
            </w:r>
          </w:p>
          <w:p w:rsidR="00F97D56" w:rsidRPr="004913B6" w:rsidRDefault="00F97D56" w:rsidP="001D6E70">
            <w:pPr>
              <w:spacing w:line="240" w:lineRule="auto"/>
              <w:rPr>
                <w:i/>
                <w:sz w:val="24"/>
                <w:szCs w:val="24"/>
              </w:rPr>
            </w:pPr>
            <w:r w:rsidRPr="004913B6">
              <w:rPr>
                <w:i/>
                <w:sz w:val="24"/>
                <w:szCs w:val="24"/>
              </w:rPr>
              <w:t>1</w:t>
            </w:r>
            <w:r w:rsidR="00390707">
              <w:rPr>
                <w:i/>
                <w:sz w:val="24"/>
                <w:szCs w:val="24"/>
              </w:rPr>
              <w:t xml:space="preserve"> </w:t>
            </w:r>
            <w:r w:rsidRPr="004913B6">
              <w:rPr>
                <w:i/>
                <w:sz w:val="24"/>
                <w:szCs w:val="24"/>
              </w:rPr>
              <w:t>Program Coordinator</w:t>
            </w:r>
          </w:p>
          <w:p w:rsidR="00F97D56" w:rsidRPr="004913B6" w:rsidRDefault="00F97D56" w:rsidP="001D6E70">
            <w:pPr>
              <w:spacing w:line="240" w:lineRule="auto"/>
              <w:rPr>
                <w:i/>
                <w:sz w:val="24"/>
                <w:szCs w:val="24"/>
              </w:rPr>
            </w:pPr>
            <w:r w:rsidRPr="004913B6">
              <w:rPr>
                <w:i/>
                <w:sz w:val="24"/>
                <w:szCs w:val="24"/>
              </w:rPr>
              <w:t>1 AA</w:t>
            </w:r>
          </w:p>
        </w:tc>
      </w:tr>
      <w:tr w:rsidR="00F97D56" w:rsidRPr="004913B6" w:rsidTr="00B45CC2">
        <w:tc>
          <w:tcPr>
            <w:tcW w:w="1690" w:type="pct"/>
          </w:tcPr>
          <w:p w:rsidR="00F97D56" w:rsidRPr="004913B6" w:rsidRDefault="00F97D56" w:rsidP="001D6E70">
            <w:pPr>
              <w:spacing w:line="240" w:lineRule="auto"/>
              <w:rPr>
                <w:sz w:val="24"/>
                <w:szCs w:val="24"/>
              </w:rPr>
            </w:pPr>
            <w:r w:rsidRPr="004913B6">
              <w:rPr>
                <w:b/>
                <w:sz w:val="24"/>
                <w:szCs w:val="24"/>
              </w:rPr>
              <w:t>Observing System Management</w:t>
            </w:r>
          </w:p>
        </w:tc>
        <w:tc>
          <w:tcPr>
            <w:tcW w:w="866" w:type="pct"/>
          </w:tcPr>
          <w:p w:rsidR="00F97D56" w:rsidRPr="004913B6" w:rsidRDefault="00F97D56" w:rsidP="001D6E70">
            <w:pPr>
              <w:spacing w:line="240" w:lineRule="auto"/>
              <w:rPr>
                <w:sz w:val="24"/>
                <w:szCs w:val="24"/>
              </w:rPr>
            </w:pPr>
            <w:r w:rsidRPr="004913B6">
              <w:rPr>
                <w:sz w:val="24"/>
                <w:szCs w:val="24"/>
              </w:rPr>
              <w:t>60</w:t>
            </w:r>
            <w:r w:rsidRPr="004913B6">
              <w:rPr>
                <w:i/>
                <w:sz w:val="24"/>
                <w:szCs w:val="24"/>
              </w:rPr>
              <w:t xml:space="preserve"> ft</w:t>
            </w:r>
            <w:r w:rsidRPr="004913B6">
              <w:rPr>
                <w:i/>
                <w:sz w:val="24"/>
                <w:szCs w:val="24"/>
                <w:vertAlign w:val="superscript"/>
              </w:rPr>
              <w:t>2</w:t>
            </w:r>
          </w:p>
        </w:tc>
        <w:tc>
          <w:tcPr>
            <w:tcW w:w="865" w:type="pct"/>
          </w:tcPr>
          <w:p w:rsidR="00F97D56" w:rsidRPr="004913B6" w:rsidRDefault="00F97D56" w:rsidP="001D6E70">
            <w:pPr>
              <w:spacing w:line="240" w:lineRule="auto"/>
              <w:rPr>
                <w:sz w:val="24"/>
                <w:szCs w:val="24"/>
              </w:rPr>
            </w:pPr>
          </w:p>
        </w:tc>
        <w:tc>
          <w:tcPr>
            <w:tcW w:w="1579" w:type="pct"/>
          </w:tcPr>
          <w:p w:rsidR="00F97D56" w:rsidRPr="004913B6" w:rsidRDefault="00F97D56" w:rsidP="001D6E70">
            <w:pPr>
              <w:spacing w:line="240" w:lineRule="auto"/>
              <w:rPr>
                <w:i/>
                <w:sz w:val="24"/>
                <w:szCs w:val="24"/>
              </w:rPr>
            </w:pPr>
            <w:r w:rsidRPr="004913B6">
              <w:rPr>
                <w:i/>
                <w:sz w:val="24"/>
                <w:szCs w:val="24"/>
              </w:rPr>
              <w:t>1 Technical Director</w:t>
            </w:r>
          </w:p>
        </w:tc>
      </w:tr>
      <w:tr w:rsidR="00F97D56" w:rsidRPr="004913B6" w:rsidTr="00B45CC2">
        <w:tc>
          <w:tcPr>
            <w:tcW w:w="1690" w:type="pct"/>
          </w:tcPr>
          <w:p w:rsidR="00F97D56" w:rsidRPr="004913B6" w:rsidRDefault="00F97D56" w:rsidP="001D6E70">
            <w:pPr>
              <w:spacing w:line="240" w:lineRule="auto"/>
              <w:rPr>
                <w:b/>
                <w:sz w:val="24"/>
                <w:szCs w:val="24"/>
              </w:rPr>
            </w:pPr>
            <w:r w:rsidRPr="004913B6">
              <w:rPr>
                <w:b/>
                <w:sz w:val="24"/>
                <w:szCs w:val="24"/>
              </w:rPr>
              <w:t>Financial, Legal, Personnel Management</w:t>
            </w:r>
          </w:p>
        </w:tc>
        <w:tc>
          <w:tcPr>
            <w:tcW w:w="866" w:type="pct"/>
          </w:tcPr>
          <w:p w:rsidR="00F97D56" w:rsidRPr="004913B6" w:rsidRDefault="00F97D56" w:rsidP="001D6E70">
            <w:pPr>
              <w:spacing w:line="240" w:lineRule="auto"/>
              <w:rPr>
                <w:sz w:val="24"/>
                <w:szCs w:val="24"/>
              </w:rPr>
            </w:pPr>
            <w:r w:rsidRPr="004913B6">
              <w:rPr>
                <w:sz w:val="24"/>
                <w:szCs w:val="24"/>
              </w:rPr>
              <w:t>60</w:t>
            </w:r>
            <w:r w:rsidRPr="004913B6">
              <w:rPr>
                <w:i/>
                <w:sz w:val="24"/>
                <w:szCs w:val="24"/>
              </w:rPr>
              <w:t xml:space="preserve"> ft</w:t>
            </w:r>
            <w:r w:rsidRPr="004913B6">
              <w:rPr>
                <w:i/>
                <w:sz w:val="24"/>
                <w:szCs w:val="24"/>
                <w:vertAlign w:val="superscript"/>
              </w:rPr>
              <w:t>2</w:t>
            </w:r>
          </w:p>
        </w:tc>
        <w:tc>
          <w:tcPr>
            <w:tcW w:w="865" w:type="pct"/>
          </w:tcPr>
          <w:p w:rsidR="00F97D56" w:rsidRPr="004913B6" w:rsidRDefault="00F97D56" w:rsidP="001D6E70">
            <w:pPr>
              <w:spacing w:line="240" w:lineRule="auto"/>
              <w:rPr>
                <w:sz w:val="24"/>
                <w:szCs w:val="24"/>
              </w:rPr>
            </w:pPr>
          </w:p>
        </w:tc>
        <w:tc>
          <w:tcPr>
            <w:tcW w:w="1579" w:type="pct"/>
          </w:tcPr>
          <w:p w:rsidR="00F97D56" w:rsidRPr="004913B6" w:rsidRDefault="00F97D56" w:rsidP="001D6E70">
            <w:pPr>
              <w:spacing w:line="240" w:lineRule="auto"/>
              <w:rPr>
                <w:i/>
                <w:sz w:val="24"/>
                <w:szCs w:val="24"/>
              </w:rPr>
            </w:pPr>
            <w:r w:rsidRPr="004913B6">
              <w:rPr>
                <w:i/>
                <w:sz w:val="24"/>
                <w:szCs w:val="24"/>
              </w:rPr>
              <w:t>1 Business and Grants Manager</w:t>
            </w:r>
          </w:p>
          <w:p w:rsidR="00F97D56" w:rsidRPr="004913B6" w:rsidRDefault="00F97D56" w:rsidP="001D6E70">
            <w:pPr>
              <w:spacing w:line="240" w:lineRule="auto"/>
              <w:rPr>
                <w:i/>
                <w:sz w:val="24"/>
                <w:szCs w:val="24"/>
              </w:rPr>
            </w:pPr>
            <w:r w:rsidRPr="004913B6">
              <w:rPr>
                <w:i/>
                <w:sz w:val="24"/>
                <w:szCs w:val="24"/>
              </w:rPr>
              <w:t>.20 Legal contract</w:t>
            </w:r>
          </w:p>
          <w:p w:rsidR="00F97D56" w:rsidRPr="004913B6" w:rsidRDefault="00F97D56" w:rsidP="001D6E70">
            <w:pPr>
              <w:spacing w:line="240" w:lineRule="auto"/>
              <w:rPr>
                <w:i/>
                <w:sz w:val="24"/>
                <w:szCs w:val="24"/>
              </w:rPr>
            </w:pPr>
            <w:r w:rsidRPr="004913B6">
              <w:rPr>
                <w:i/>
                <w:sz w:val="24"/>
                <w:szCs w:val="24"/>
              </w:rPr>
              <w:t>A133 annual audit (~$17K in 2011)</w:t>
            </w:r>
          </w:p>
        </w:tc>
      </w:tr>
      <w:tr w:rsidR="00F97D56" w:rsidRPr="004913B6" w:rsidTr="00B45CC2">
        <w:tc>
          <w:tcPr>
            <w:tcW w:w="1690" w:type="pct"/>
          </w:tcPr>
          <w:p w:rsidR="00F97D56" w:rsidRPr="004913B6" w:rsidRDefault="00F97D56" w:rsidP="001D6E70">
            <w:pPr>
              <w:spacing w:after="120" w:line="240" w:lineRule="auto"/>
              <w:rPr>
                <w:sz w:val="24"/>
                <w:szCs w:val="24"/>
              </w:rPr>
            </w:pPr>
            <w:r w:rsidRPr="004913B6">
              <w:rPr>
                <w:sz w:val="24"/>
                <w:szCs w:val="24"/>
              </w:rPr>
              <w:t>Other</w:t>
            </w:r>
          </w:p>
          <w:p w:rsidR="00F97D56" w:rsidRPr="004913B6" w:rsidRDefault="00F97D56" w:rsidP="001D6E70">
            <w:pPr>
              <w:spacing w:after="120" w:line="240" w:lineRule="auto"/>
              <w:rPr>
                <w:sz w:val="24"/>
                <w:szCs w:val="24"/>
              </w:rPr>
            </w:pPr>
            <w:r w:rsidRPr="004913B6">
              <w:rPr>
                <w:sz w:val="24"/>
                <w:szCs w:val="24"/>
              </w:rPr>
              <w:t xml:space="preserve">Meeting Space </w:t>
            </w:r>
          </w:p>
          <w:p w:rsidR="00F97D56" w:rsidRPr="004913B6" w:rsidRDefault="00F97D56" w:rsidP="001D6E70">
            <w:pPr>
              <w:spacing w:after="120" w:line="240" w:lineRule="auto"/>
              <w:rPr>
                <w:sz w:val="24"/>
                <w:szCs w:val="24"/>
              </w:rPr>
            </w:pPr>
            <w:r w:rsidRPr="004913B6">
              <w:rPr>
                <w:sz w:val="24"/>
                <w:szCs w:val="24"/>
              </w:rPr>
              <w:t>Evaluation (contractual)</w:t>
            </w:r>
          </w:p>
          <w:p w:rsidR="00F97D56" w:rsidRPr="004913B6" w:rsidRDefault="00F97D56" w:rsidP="001D6E70">
            <w:pPr>
              <w:spacing w:after="120" w:line="240" w:lineRule="auto"/>
              <w:rPr>
                <w:sz w:val="24"/>
                <w:szCs w:val="24"/>
              </w:rPr>
            </w:pPr>
            <w:r w:rsidRPr="004913B6">
              <w:rPr>
                <w:sz w:val="24"/>
                <w:szCs w:val="24"/>
              </w:rPr>
              <w:t>Communications</w:t>
            </w:r>
          </w:p>
          <w:p w:rsidR="00F97D56" w:rsidRPr="004913B6" w:rsidRDefault="00F97D56" w:rsidP="001D6E70">
            <w:pPr>
              <w:spacing w:after="120" w:line="240" w:lineRule="auto"/>
              <w:rPr>
                <w:sz w:val="24"/>
                <w:szCs w:val="24"/>
              </w:rPr>
            </w:pPr>
            <w:r w:rsidRPr="004913B6">
              <w:rPr>
                <w:sz w:val="24"/>
                <w:szCs w:val="24"/>
              </w:rPr>
              <w:t>Meeting support</w:t>
            </w:r>
          </w:p>
          <w:p w:rsidR="00F97D56" w:rsidRPr="004913B6" w:rsidRDefault="00F97D56" w:rsidP="001D6E70">
            <w:pPr>
              <w:spacing w:after="120" w:line="240" w:lineRule="auto"/>
              <w:rPr>
                <w:sz w:val="24"/>
                <w:szCs w:val="24"/>
              </w:rPr>
            </w:pPr>
            <w:r w:rsidRPr="004913B6">
              <w:rPr>
                <w:sz w:val="24"/>
                <w:szCs w:val="24"/>
              </w:rPr>
              <w:t>Membership fees</w:t>
            </w:r>
          </w:p>
          <w:p w:rsidR="00F97D56" w:rsidRPr="004913B6" w:rsidRDefault="00F97D56" w:rsidP="001D6E70">
            <w:pPr>
              <w:spacing w:after="120" w:line="240" w:lineRule="auto"/>
              <w:rPr>
                <w:sz w:val="24"/>
                <w:szCs w:val="24"/>
              </w:rPr>
            </w:pPr>
            <w:r w:rsidRPr="004913B6">
              <w:rPr>
                <w:sz w:val="24"/>
                <w:szCs w:val="24"/>
              </w:rPr>
              <w:t>Travel</w:t>
            </w:r>
          </w:p>
        </w:tc>
        <w:tc>
          <w:tcPr>
            <w:tcW w:w="866" w:type="pct"/>
          </w:tcPr>
          <w:p w:rsidR="00F97D56" w:rsidRPr="004913B6" w:rsidRDefault="00F97D56" w:rsidP="001D6E70">
            <w:pPr>
              <w:spacing w:after="120" w:line="240" w:lineRule="auto"/>
              <w:rPr>
                <w:sz w:val="24"/>
                <w:szCs w:val="24"/>
              </w:rPr>
            </w:pPr>
          </w:p>
          <w:p w:rsidR="00F97D56" w:rsidRPr="004913B6" w:rsidRDefault="00F97D56" w:rsidP="001D6E70">
            <w:pPr>
              <w:spacing w:after="120" w:line="240" w:lineRule="auto"/>
              <w:rPr>
                <w:sz w:val="24"/>
                <w:szCs w:val="24"/>
              </w:rPr>
            </w:pPr>
            <w:r w:rsidRPr="004913B6">
              <w:rPr>
                <w:sz w:val="24"/>
                <w:szCs w:val="24"/>
              </w:rPr>
              <w:t xml:space="preserve">150 </w:t>
            </w:r>
            <w:r w:rsidRPr="004913B6">
              <w:rPr>
                <w:i/>
                <w:sz w:val="24"/>
                <w:szCs w:val="24"/>
              </w:rPr>
              <w:t>ft</w:t>
            </w:r>
            <w:r w:rsidRPr="004913B6">
              <w:rPr>
                <w:i/>
                <w:sz w:val="24"/>
                <w:szCs w:val="24"/>
                <w:vertAlign w:val="superscript"/>
              </w:rPr>
              <w:t>2</w:t>
            </w:r>
          </w:p>
        </w:tc>
        <w:tc>
          <w:tcPr>
            <w:tcW w:w="865" w:type="pct"/>
          </w:tcPr>
          <w:p w:rsidR="00F97D56" w:rsidRPr="004913B6" w:rsidRDefault="00F97D56" w:rsidP="001D6E70">
            <w:pPr>
              <w:spacing w:after="120" w:line="240" w:lineRule="auto"/>
              <w:rPr>
                <w:sz w:val="24"/>
                <w:szCs w:val="24"/>
              </w:rPr>
            </w:pPr>
          </w:p>
        </w:tc>
        <w:tc>
          <w:tcPr>
            <w:tcW w:w="1579" w:type="pct"/>
          </w:tcPr>
          <w:p w:rsidR="00F97D56" w:rsidRPr="004913B6" w:rsidRDefault="00F97D56" w:rsidP="001D6E70">
            <w:pPr>
              <w:spacing w:after="120" w:line="240" w:lineRule="auto"/>
              <w:rPr>
                <w:sz w:val="24"/>
                <w:szCs w:val="24"/>
              </w:rPr>
            </w:pPr>
          </w:p>
          <w:p w:rsidR="00F97D56" w:rsidRPr="004913B6" w:rsidRDefault="00F97D56" w:rsidP="001D6E70">
            <w:pPr>
              <w:spacing w:after="120" w:line="240" w:lineRule="auto"/>
              <w:rPr>
                <w:sz w:val="24"/>
                <w:szCs w:val="24"/>
              </w:rPr>
            </w:pPr>
          </w:p>
          <w:p w:rsidR="00F97D56" w:rsidRPr="004913B6" w:rsidRDefault="00F97D56" w:rsidP="001D6E70">
            <w:pPr>
              <w:spacing w:after="120" w:line="240" w:lineRule="auto"/>
              <w:rPr>
                <w:sz w:val="24"/>
                <w:szCs w:val="24"/>
              </w:rPr>
            </w:pPr>
            <w:r w:rsidRPr="004913B6">
              <w:rPr>
                <w:sz w:val="24"/>
                <w:szCs w:val="24"/>
              </w:rPr>
              <w:t>0.25 FTE</w:t>
            </w:r>
          </w:p>
          <w:p w:rsidR="00F97D56" w:rsidRPr="004913B6" w:rsidRDefault="00F97D56" w:rsidP="001D6E70">
            <w:pPr>
              <w:spacing w:after="120" w:line="240" w:lineRule="auto"/>
              <w:rPr>
                <w:sz w:val="24"/>
                <w:szCs w:val="24"/>
              </w:rPr>
            </w:pPr>
            <w:r w:rsidRPr="004913B6">
              <w:rPr>
                <w:sz w:val="24"/>
                <w:szCs w:val="24"/>
              </w:rPr>
              <w:t>~$5k in 2011</w:t>
            </w:r>
          </w:p>
          <w:p w:rsidR="00F97D56" w:rsidRPr="004913B6" w:rsidRDefault="00F97D56" w:rsidP="001D6E70">
            <w:pPr>
              <w:spacing w:after="120" w:line="240" w:lineRule="auto"/>
              <w:rPr>
                <w:sz w:val="24"/>
                <w:szCs w:val="24"/>
              </w:rPr>
            </w:pPr>
            <w:r w:rsidRPr="004913B6">
              <w:rPr>
                <w:sz w:val="24"/>
                <w:szCs w:val="24"/>
              </w:rPr>
              <w:t>~$6,500K in 2011</w:t>
            </w:r>
          </w:p>
          <w:p w:rsidR="00F97D56" w:rsidRPr="004913B6" w:rsidRDefault="00F97D56" w:rsidP="001D6E70">
            <w:pPr>
              <w:spacing w:after="120" w:line="240" w:lineRule="auto"/>
              <w:rPr>
                <w:sz w:val="24"/>
                <w:szCs w:val="24"/>
              </w:rPr>
            </w:pPr>
            <w:r w:rsidRPr="004913B6">
              <w:rPr>
                <w:sz w:val="24"/>
                <w:szCs w:val="24"/>
              </w:rPr>
              <w:t>~ $10K in 2011</w:t>
            </w:r>
          </w:p>
          <w:p w:rsidR="00F97D56" w:rsidRPr="004913B6" w:rsidRDefault="00F97D56" w:rsidP="001D6E70">
            <w:pPr>
              <w:spacing w:after="120" w:line="240" w:lineRule="auto"/>
              <w:rPr>
                <w:sz w:val="24"/>
                <w:szCs w:val="24"/>
              </w:rPr>
            </w:pPr>
            <w:r w:rsidRPr="004913B6">
              <w:rPr>
                <w:sz w:val="24"/>
                <w:szCs w:val="24"/>
              </w:rPr>
              <w:t>~$40K in 2011</w:t>
            </w:r>
          </w:p>
        </w:tc>
      </w:tr>
      <w:tr w:rsidR="00F97D56" w:rsidRPr="004913B6" w:rsidTr="00B45CC2">
        <w:tc>
          <w:tcPr>
            <w:tcW w:w="1690" w:type="pct"/>
          </w:tcPr>
          <w:p w:rsidR="00F97D56" w:rsidRPr="004913B6" w:rsidRDefault="00F97D56" w:rsidP="001D6E70">
            <w:pPr>
              <w:spacing w:line="240" w:lineRule="auto"/>
              <w:rPr>
                <w:sz w:val="24"/>
                <w:szCs w:val="24"/>
              </w:rPr>
            </w:pPr>
            <w:r w:rsidRPr="004913B6">
              <w:rPr>
                <w:sz w:val="24"/>
                <w:szCs w:val="24"/>
              </w:rPr>
              <w:t>Total</w:t>
            </w:r>
          </w:p>
        </w:tc>
        <w:tc>
          <w:tcPr>
            <w:tcW w:w="866" w:type="pct"/>
          </w:tcPr>
          <w:p w:rsidR="00F97D56" w:rsidRPr="004913B6" w:rsidRDefault="00F97D56" w:rsidP="001D6E70">
            <w:pPr>
              <w:spacing w:line="240" w:lineRule="auto"/>
              <w:rPr>
                <w:sz w:val="24"/>
                <w:szCs w:val="24"/>
              </w:rPr>
            </w:pPr>
            <w:r w:rsidRPr="004913B6">
              <w:rPr>
                <w:sz w:val="24"/>
                <w:szCs w:val="24"/>
              </w:rPr>
              <w:t>480</w:t>
            </w:r>
            <w:r w:rsidRPr="004913B6">
              <w:rPr>
                <w:i/>
                <w:sz w:val="24"/>
                <w:szCs w:val="24"/>
              </w:rPr>
              <w:t xml:space="preserve"> ft</w:t>
            </w:r>
            <w:r w:rsidRPr="004913B6">
              <w:rPr>
                <w:i/>
                <w:sz w:val="24"/>
                <w:szCs w:val="24"/>
                <w:vertAlign w:val="superscript"/>
              </w:rPr>
              <w:t>2</w:t>
            </w:r>
          </w:p>
        </w:tc>
        <w:tc>
          <w:tcPr>
            <w:tcW w:w="865" w:type="pct"/>
          </w:tcPr>
          <w:p w:rsidR="00F97D56" w:rsidRPr="004913B6" w:rsidRDefault="00F97D56" w:rsidP="001D6E70">
            <w:pPr>
              <w:spacing w:line="240" w:lineRule="auto"/>
              <w:rPr>
                <w:sz w:val="24"/>
                <w:szCs w:val="24"/>
              </w:rPr>
            </w:pPr>
            <w:r w:rsidRPr="004913B6">
              <w:rPr>
                <w:sz w:val="24"/>
                <w:szCs w:val="24"/>
              </w:rPr>
              <w:t>~$15K in 2011</w:t>
            </w:r>
          </w:p>
        </w:tc>
        <w:tc>
          <w:tcPr>
            <w:tcW w:w="1579" w:type="pct"/>
          </w:tcPr>
          <w:p w:rsidR="00F97D56" w:rsidRPr="004913B6" w:rsidRDefault="00F97D56" w:rsidP="001D6E70">
            <w:pPr>
              <w:spacing w:line="240" w:lineRule="auto"/>
              <w:rPr>
                <w:sz w:val="24"/>
                <w:szCs w:val="24"/>
              </w:rPr>
            </w:pPr>
          </w:p>
        </w:tc>
      </w:tr>
    </w:tbl>
    <w:p w:rsidR="00F97D56" w:rsidRPr="004913B6" w:rsidRDefault="00F97D56" w:rsidP="001D6E70">
      <w:pPr>
        <w:spacing w:line="240" w:lineRule="auto"/>
        <w:rPr>
          <w:sz w:val="24"/>
          <w:szCs w:val="24"/>
        </w:rPr>
      </w:pPr>
    </w:p>
    <w:sectPr w:rsidR="00F97D56" w:rsidRPr="004913B6" w:rsidSect="00A77770">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2E" w:rsidRDefault="00F9292E" w:rsidP="006D030D">
      <w:r>
        <w:separator/>
      </w:r>
    </w:p>
  </w:endnote>
  <w:endnote w:type="continuationSeparator" w:id="0">
    <w:p w:rsidR="00F9292E" w:rsidRDefault="00F9292E" w:rsidP="006D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w Roman">
    <w:altName w:val="Roman"/>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70" w:rsidRPr="001253F2" w:rsidRDefault="001D6E70" w:rsidP="001253F2">
    <w:pPr>
      <w:spacing w:after="0" w:line="240" w:lineRule="auto"/>
      <w:rPr>
        <w:szCs w:val="24"/>
      </w:rPr>
    </w:pPr>
    <w:r w:rsidRPr="001253F2">
      <w:rPr>
        <w:szCs w:val="24"/>
      </w:rPr>
      <w:t>Preliminary Build-out Plan fo</w:t>
    </w:r>
    <w:r w:rsidRPr="001253F2">
      <w:rPr>
        <w:color w:val="000000" w:themeColor="text1"/>
        <w:szCs w:val="24"/>
      </w:rPr>
      <w:t>r the Northeast</w:t>
    </w:r>
    <w:r w:rsidRPr="001253F2">
      <w:rPr>
        <w:szCs w:val="24"/>
      </w:rPr>
      <w:t xml:space="preserve"> September 2011</w:t>
    </w:r>
    <w:r>
      <w:tab/>
    </w:r>
    <w:r>
      <w:tab/>
    </w:r>
    <w:r>
      <w:tab/>
    </w:r>
    <w:r>
      <w:tab/>
      <w:t xml:space="preserve">    </w:t>
    </w:r>
    <w:r>
      <w:tab/>
    </w:r>
    <w:r w:rsidR="005827CA">
      <w:fldChar w:fldCharType="begin"/>
    </w:r>
    <w:r>
      <w:instrText xml:space="preserve"> PAGE  \* Arabic  \* MERGEFORMAT </w:instrText>
    </w:r>
    <w:r w:rsidR="005827CA">
      <w:fldChar w:fldCharType="separate"/>
    </w:r>
    <w:r w:rsidR="00F87796">
      <w:rPr>
        <w:noProof/>
      </w:rPr>
      <w:t>55</w:t>
    </w:r>
    <w:r w:rsidR="005827C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2E" w:rsidRDefault="00F9292E" w:rsidP="006D030D">
      <w:r>
        <w:separator/>
      </w:r>
    </w:p>
  </w:footnote>
  <w:footnote w:type="continuationSeparator" w:id="0">
    <w:p w:rsidR="00F9292E" w:rsidRDefault="00F9292E" w:rsidP="006D03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1D"/>
    <w:multiLevelType w:val="hybridMultilevel"/>
    <w:tmpl w:val="641866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F1774A"/>
    <w:multiLevelType w:val="hybridMultilevel"/>
    <w:tmpl w:val="B9E2A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2C6046"/>
    <w:multiLevelType w:val="hybridMultilevel"/>
    <w:tmpl w:val="4D18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A6E87"/>
    <w:multiLevelType w:val="hybridMultilevel"/>
    <w:tmpl w:val="EC029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0D28F8"/>
    <w:multiLevelType w:val="hybridMultilevel"/>
    <w:tmpl w:val="2A381A06"/>
    <w:lvl w:ilvl="0" w:tplc="2938C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36871"/>
    <w:multiLevelType w:val="hybridMultilevel"/>
    <w:tmpl w:val="24C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E42"/>
    <w:multiLevelType w:val="multilevel"/>
    <w:tmpl w:val="B5B2049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500949"/>
    <w:multiLevelType w:val="hybridMultilevel"/>
    <w:tmpl w:val="F42E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6F46"/>
    <w:multiLevelType w:val="hybridMultilevel"/>
    <w:tmpl w:val="B39C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49064BD"/>
    <w:multiLevelType w:val="hybridMultilevel"/>
    <w:tmpl w:val="0EBC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E545D"/>
    <w:multiLevelType w:val="hybridMultilevel"/>
    <w:tmpl w:val="67C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D6B30E1"/>
    <w:multiLevelType w:val="hybridMultilevel"/>
    <w:tmpl w:val="BB62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F63DD"/>
    <w:multiLevelType w:val="hybridMultilevel"/>
    <w:tmpl w:val="9CB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873BB"/>
    <w:multiLevelType w:val="hybridMultilevel"/>
    <w:tmpl w:val="2D2C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63818B1"/>
    <w:multiLevelType w:val="hybridMultilevel"/>
    <w:tmpl w:val="FB92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03C75"/>
    <w:multiLevelType w:val="hybridMultilevel"/>
    <w:tmpl w:val="1C2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1086E"/>
    <w:multiLevelType w:val="hybridMultilevel"/>
    <w:tmpl w:val="2694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500A8"/>
    <w:multiLevelType w:val="hybridMultilevel"/>
    <w:tmpl w:val="A0520354"/>
    <w:lvl w:ilvl="0" w:tplc="14EACACC">
      <w:start w:val="1"/>
      <w:numFmt w:val="bullet"/>
      <w:lvlText w:val="•"/>
      <w:lvlJc w:val="left"/>
      <w:pPr>
        <w:tabs>
          <w:tab w:val="num" w:pos="720"/>
        </w:tabs>
        <w:ind w:left="720" w:hanging="360"/>
      </w:pPr>
      <w:rPr>
        <w:rFonts w:ascii="Arial" w:hAnsi="Arial" w:hint="default"/>
      </w:rPr>
    </w:lvl>
    <w:lvl w:ilvl="1" w:tplc="959612AE">
      <w:start w:val="1331"/>
      <w:numFmt w:val="bullet"/>
      <w:lvlText w:val="–"/>
      <w:lvlJc w:val="left"/>
      <w:pPr>
        <w:tabs>
          <w:tab w:val="num" w:pos="1440"/>
        </w:tabs>
        <w:ind w:left="1440" w:hanging="360"/>
      </w:pPr>
      <w:rPr>
        <w:rFonts w:ascii="Arial" w:hAnsi="Arial" w:hint="default"/>
      </w:rPr>
    </w:lvl>
    <w:lvl w:ilvl="2" w:tplc="ECFAB70E" w:tentative="1">
      <w:start w:val="1"/>
      <w:numFmt w:val="bullet"/>
      <w:lvlText w:val="•"/>
      <w:lvlJc w:val="left"/>
      <w:pPr>
        <w:tabs>
          <w:tab w:val="num" w:pos="2160"/>
        </w:tabs>
        <w:ind w:left="2160" w:hanging="360"/>
      </w:pPr>
      <w:rPr>
        <w:rFonts w:ascii="Arial" w:hAnsi="Arial" w:hint="default"/>
      </w:rPr>
    </w:lvl>
    <w:lvl w:ilvl="3" w:tplc="0A4A14BA" w:tentative="1">
      <w:start w:val="1"/>
      <w:numFmt w:val="bullet"/>
      <w:lvlText w:val="•"/>
      <w:lvlJc w:val="left"/>
      <w:pPr>
        <w:tabs>
          <w:tab w:val="num" w:pos="2880"/>
        </w:tabs>
        <w:ind w:left="2880" w:hanging="360"/>
      </w:pPr>
      <w:rPr>
        <w:rFonts w:ascii="Arial" w:hAnsi="Arial" w:hint="default"/>
      </w:rPr>
    </w:lvl>
    <w:lvl w:ilvl="4" w:tplc="7DE647B8" w:tentative="1">
      <w:start w:val="1"/>
      <w:numFmt w:val="bullet"/>
      <w:lvlText w:val="•"/>
      <w:lvlJc w:val="left"/>
      <w:pPr>
        <w:tabs>
          <w:tab w:val="num" w:pos="3600"/>
        </w:tabs>
        <w:ind w:left="3600" w:hanging="360"/>
      </w:pPr>
      <w:rPr>
        <w:rFonts w:ascii="Arial" w:hAnsi="Arial" w:hint="default"/>
      </w:rPr>
    </w:lvl>
    <w:lvl w:ilvl="5" w:tplc="AC687C94" w:tentative="1">
      <w:start w:val="1"/>
      <w:numFmt w:val="bullet"/>
      <w:lvlText w:val="•"/>
      <w:lvlJc w:val="left"/>
      <w:pPr>
        <w:tabs>
          <w:tab w:val="num" w:pos="4320"/>
        </w:tabs>
        <w:ind w:left="4320" w:hanging="360"/>
      </w:pPr>
      <w:rPr>
        <w:rFonts w:ascii="Arial" w:hAnsi="Arial" w:hint="default"/>
      </w:rPr>
    </w:lvl>
    <w:lvl w:ilvl="6" w:tplc="D65C1170" w:tentative="1">
      <w:start w:val="1"/>
      <w:numFmt w:val="bullet"/>
      <w:lvlText w:val="•"/>
      <w:lvlJc w:val="left"/>
      <w:pPr>
        <w:tabs>
          <w:tab w:val="num" w:pos="5040"/>
        </w:tabs>
        <w:ind w:left="5040" w:hanging="360"/>
      </w:pPr>
      <w:rPr>
        <w:rFonts w:ascii="Arial" w:hAnsi="Arial" w:hint="default"/>
      </w:rPr>
    </w:lvl>
    <w:lvl w:ilvl="7" w:tplc="36BAF30A" w:tentative="1">
      <w:start w:val="1"/>
      <w:numFmt w:val="bullet"/>
      <w:lvlText w:val="•"/>
      <w:lvlJc w:val="left"/>
      <w:pPr>
        <w:tabs>
          <w:tab w:val="num" w:pos="5760"/>
        </w:tabs>
        <w:ind w:left="5760" w:hanging="360"/>
      </w:pPr>
      <w:rPr>
        <w:rFonts w:ascii="Arial" w:hAnsi="Arial" w:hint="default"/>
      </w:rPr>
    </w:lvl>
    <w:lvl w:ilvl="8" w:tplc="5FFE12CA" w:tentative="1">
      <w:start w:val="1"/>
      <w:numFmt w:val="bullet"/>
      <w:lvlText w:val="•"/>
      <w:lvlJc w:val="left"/>
      <w:pPr>
        <w:tabs>
          <w:tab w:val="num" w:pos="6480"/>
        </w:tabs>
        <w:ind w:left="6480" w:hanging="360"/>
      </w:pPr>
      <w:rPr>
        <w:rFonts w:ascii="Arial" w:hAnsi="Arial" w:hint="default"/>
      </w:rPr>
    </w:lvl>
  </w:abstractNum>
  <w:abstractNum w:abstractNumId="18">
    <w:nsid w:val="5B940E52"/>
    <w:multiLevelType w:val="hybridMultilevel"/>
    <w:tmpl w:val="1B3A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C587E"/>
    <w:multiLevelType w:val="hybridMultilevel"/>
    <w:tmpl w:val="5576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4533CD"/>
    <w:multiLevelType w:val="hybridMultilevel"/>
    <w:tmpl w:val="E984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1321A"/>
    <w:multiLevelType w:val="hybridMultilevel"/>
    <w:tmpl w:val="C6BA4CEC"/>
    <w:lvl w:ilvl="0" w:tplc="BF140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D56CB"/>
    <w:multiLevelType w:val="hybridMultilevel"/>
    <w:tmpl w:val="DF6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0261F"/>
    <w:multiLevelType w:val="hybridMultilevel"/>
    <w:tmpl w:val="6D8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16CE8"/>
    <w:multiLevelType w:val="hybridMultilevel"/>
    <w:tmpl w:val="D8B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16AF4"/>
    <w:multiLevelType w:val="hybridMultilevel"/>
    <w:tmpl w:val="BC663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4"/>
  </w:num>
  <w:num w:numId="4">
    <w:abstractNumId w:val="1"/>
  </w:num>
  <w:num w:numId="5">
    <w:abstractNumId w:val="0"/>
  </w:num>
  <w:num w:numId="6">
    <w:abstractNumId w:val="11"/>
  </w:num>
  <w:num w:numId="7">
    <w:abstractNumId w:val="1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3"/>
  </w:num>
  <w:num w:numId="13">
    <w:abstractNumId w:val="8"/>
  </w:num>
  <w:num w:numId="14">
    <w:abstractNumId w:val="4"/>
  </w:num>
  <w:num w:numId="15">
    <w:abstractNumId w:val="21"/>
  </w:num>
  <w:num w:numId="16">
    <w:abstractNumId w:val="23"/>
  </w:num>
  <w:num w:numId="17">
    <w:abstractNumId w:val="18"/>
  </w:num>
  <w:num w:numId="18">
    <w:abstractNumId w:val="20"/>
  </w:num>
  <w:num w:numId="19">
    <w:abstractNumId w:val="15"/>
  </w:num>
  <w:num w:numId="20">
    <w:abstractNumId w:val="7"/>
  </w:num>
  <w:num w:numId="21">
    <w:abstractNumId w:val="9"/>
  </w:num>
  <w:num w:numId="22">
    <w:abstractNumId w:val="16"/>
  </w:num>
  <w:num w:numId="23">
    <w:abstractNumId w:val="3"/>
  </w:num>
  <w:num w:numId="24">
    <w:abstractNumId w:val="22"/>
  </w:num>
  <w:num w:numId="25">
    <w:abstractNumId w:val="12"/>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F"/>
    <w:rsid w:val="00013CF0"/>
    <w:rsid w:val="0001449F"/>
    <w:rsid w:val="00024ABA"/>
    <w:rsid w:val="0003157A"/>
    <w:rsid w:val="00087E94"/>
    <w:rsid w:val="00091FB2"/>
    <w:rsid w:val="00094CBD"/>
    <w:rsid w:val="000A1DF3"/>
    <w:rsid w:val="000C17A4"/>
    <w:rsid w:val="000C28FE"/>
    <w:rsid w:val="000E2A49"/>
    <w:rsid w:val="000E2C9A"/>
    <w:rsid w:val="000F55B9"/>
    <w:rsid w:val="00107DBC"/>
    <w:rsid w:val="00116ADE"/>
    <w:rsid w:val="001253F2"/>
    <w:rsid w:val="001333DB"/>
    <w:rsid w:val="001964AB"/>
    <w:rsid w:val="001B552B"/>
    <w:rsid w:val="001B7AB8"/>
    <w:rsid w:val="001D240F"/>
    <w:rsid w:val="001D2ED3"/>
    <w:rsid w:val="001D6E70"/>
    <w:rsid w:val="001F3A04"/>
    <w:rsid w:val="00203796"/>
    <w:rsid w:val="00204F90"/>
    <w:rsid w:val="00243786"/>
    <w:rsid w:val="00264354"/>
    <w:rsid w:val="00281AA2"/>
    <w:rsid w:val="00296D94"/>
    <w:rsid w:val="00297204"/>
    <w:rsid w:val="002A2615"/>
    <w:rsid w:val="002A6C14"/>
    <w:rsid w:val="002A749F"/>
    <w:rsid w:val="002B562D"/>
    <w:rsid w:val="002C28BB"/>
    <w:rsid w:val="002C61D1"/>
    <w:rsid w:val="002C641C"/>
    <w:rsid w:val="002D3900"/>
    <w:rsid w:val="002E1BE3"/>
    <w:rsid w:val="00300B09"/>
    <w:rsid w:val="00314F96"/>
    <w:rsid w:val="00325D26"/>
    <w:rsid w:val="00342748"/>
    <w:rsid w:val="00354DB9"/>
    <w:rsid w:val="00356569"/>
    <w:rsid w:val="00372030"/>
    <w:rsid w:val="00385020"/>
    <w:rsid w:val="00387AF0"/>
    <w:rsid w:val="00390707"/>
    <w:rsid w:val="003A46C8"/>
    <w:rsid w:val="003B055A"/>
    <w:rsid w:val="003B5F04"/>
    <w:rsid w:val="003C040D"/>
    <w:rsid w:val="003C6FB8"/>
    <w:rsid w:val="003D4263"/>
    <w:rsid w:val="003D7D7E"/>
    <w:rsid w:val="003E05FB"/>
    <w:rsid w:val="003F09EE"/>
    <w:rsid w:val="003F20A4"/>
    <w:rsid w:val="003F3C0A"/>
    <w:rsid w:val="003F7879"/>
    <w:rsid w:val="00427025"/>
    <w:rsid w:val="00430204"/>
    <w:rsid w:val="004402A0"/>
    <w:rsid w:val="00446961"/>
    <w:rsid w:val="004649A6"/>
    <w:rsid w:val="00471042"/>
    <w:rsid w:val="0049055E"/>
    <w:rsid w:val="004913B6"/>
    <w:rsid w:val="00495ECB"/>
    <w:rsid w:val="004B0C3E"/>
    <w:rsid w:val="004B1109"/>
    <w:rsid w:val="004C1B5F"/>
    <w:rsid w:val="004D080C"/>
    <w:rsid w:val="004E0068"/>
    <w:rsid w:val="005006B4"/>
    <w:rsid w:val="0050505B"/>
    <w:rsid w:val="00506B0A"/>
    <w:rsid w:val="0053468D"/>
    <w:rsid w:val="0056125D"/>
    <w:rsid w:val="005640AF"/>
    <w:rsid w:val="00572148"/>
    <w:rsid w:val="005825A2"/>
    <w:rsid w:val="005827CA"/>
    <w:rsid w:val="0059339F"/>
    <w:rsid w:val="005B1321"/>
    <w:rsid w:val="005C22F8"/>
    <w:rsid w:val="005C503E"/>
    <w:rsid w:val="005E7A44"/>
    <w:rsid w:val="005F58AE"/>
    <w:rsid w:val="00602912"/>
    <w:rsid w:val="00612CB3"/>
    <w:rsid w:val="006308D2"/>
    <w:rsid w:val="00636A20"/>
    <w:rsid w:val="00645D44"/>
    <w:rsid w:val="00664421"/>
    <w:rsid w:val="00670ED9"/>
    <w:rsid w:val="006726A6"/>
    <w:rsid w:val="006817A4"/>
    <w:rsid w:val="006901ED"/>
    <w:rsid w:val="006A7816"/>
    <w:rsid w:val="006D030D"/>
    <w:rsid w:val="006D4204"/>
    <w:rsid w:val="006D4586"/>
    <w:rsid w:val="006F751F"/>
    <w:rsid w:val="00701B7D"/>
    <w:rsid w:val="0070280F"/>
    <w:rsid w:val="007212ED"/>
    <w:rsid w:val="007605AA"/>
    <w:rsid w:val="007655F3"/>
    <w:rsid w:val="0076626C"/>
    <w:rsid w:val="00771706"/>
    <w:rsid w:val="007A0A7F"/>
    <w:rsid w:val="007A6F24"/>
    <w:rsid w:val="007D4D36"/>
    <w:rsid w:val="007D5B79"/>
    <w:rsid w:val="007D6C34"/>
    <w:rsid w:val="007D76AD"/>
    <w:rsid w:val="007F53FB"/>
    <w:rsid w:val="0082389D"/>
    <w:rsid w:val="00835BAE"/>
    <w:rsid w:val="00840C4F"/>
    <w:rsid w:val="0084595F"/>
    <w:rsid w:val="00851FE9"/>
    <w:rsid w:val="00853390"/>
    <w:rsid w:val="00861EB9"/>
    <w:rsid w:val="00866460"/>
    <w:rsid w:val="008813C4"/>
    <w:rsid w:val="00884247"/>
    <w:rsid w:val="00891FE8"/>
    <w:rsid w:val="00892598"/>
    <w:rsid w:val="008931DF"/>
    <w:rsid w:val="00895046"/>
    <w:rsid w:val="008B1966"/>
    <w:rsid w:val="008C715A"/>
    <w:rsid w:val="008D4289"/>
    <w:rsid w:val="008D497D"/>
    <w:rsid w:val="008D4F9F"/>
    <w:rsid w:val="008F66FF"/>
    <w:rsid w:val="00911997"/>
    <w:rsid w:val="00917773"/>
    <w:rsid w:val="00930E7A"/>
    <w:rsid w:val="00936906"/>
    <w:rsid w:val="00950B81"/>
    <w:rsid w:val="009544E1"/>
    <w:rsid w:val="00955C85"/>
    <w:rsid w:val="009651F8"/>
    <w:rsid w:val="009807A6"/>
    <w:rsid w:val="0099612B"/>
    <w:rsid w:val="009975C5"/>
    <w:rsid w:val="009B10C8"/>
    <w:rsid w:val="009B114C"/>
    <w:rsid w:val="009D04ED"/>
    <w:rsid w:val="009D0A74"/>
    <w:rsid w:val="009D0AC0"/>
    <w:rsid w:val="009E3536"/>
    <w:rsid w:val="009F18CE"/>
    <w:rsid w:val="009F434E"/>
    <w:rsid w:val="00A0169B"/>
    <w:rsid w:val="00A12880"/>
    <w:rsid w:val="00A151AC"/>
    <w:rsid w:val="00A36A43"/>
    <w:rsid w:val="00A36D7F"/>
    <w:rsid w:val="00A37EFB"/>
    <w:rsid w:val="00A45AC3"/>
    <w:rsid w:val="00A46DAA"/>
    <w:rsid w:val="00A53B0C"/>
    <w:rsid w:val="00A62BB5"/>
    <w:rsid w:val="00A77770"/>
    <w:rsid w:val="00A81121"/>
    <w:rsid w:val="00AB634C"/>
    <w:rsid w:val="00AB7F80"/>
    <w:rsid w:val="00AD4B75"/>
    <w:rsid w:val="00AE133F"/>
    <w:rsid w:val="00AE424A"/>
    <w:rsid w:val="00AF1435"/>
    <w:rsid w:val="00AF1F35"/>
    <w:rsid w:val="00B27DAF"/>
    <w:rsid w:val="00B34C56"/>
    <w:rsid w:val="00B35B3D"/>
    <w:rsid w:val="00B44B80"/>
    <w:rsid w:val="00B45CC2"/>
    <w:rsid w:val="00B45DB3"/>
    <w:rsid w:val="00BA19FE"/>
    <w:rsid w:val="00BC056E"/>
    <w:rsid w:val="00BD110C"/>
    <w:rsid w:val="00BE1B3B"/>
    <w:rsid w:val="00C01C79"/>
    <w:rsid w:val="00C07448"/>
    <w:rsid w:val="00C12084"/>
    <w:rsid w:val="00C24099"/>
    <w:rsid w:val="00C367EE"/>
    <w:rsid w:val="00C53BE0"/>
    <w:rsid w:val="00C7417D"/>
    <w:rsid w:val="00C819C9"/>
    <w:rsid w:val="00CA03A5"/>
    <w:rsid w:val="00CB45D9"/>
    <w:rsid w:val="00CB6557"/>
    <w:rsid w:val="00CC215E"/>
    <w:rsid w:val="00CC6B7B"/>
    <w:rsid w:val="00CC76F3"/>
    <w:rsid w:val="00CC7EF4"/>
    <w:rsid w:val="00CD0894"/>
    <w:rsid w:val="00CE07EA"/>
    <w:rsid w:val="00D1787E"/>
    <w:rsid w:val="00D42B6D"/>
    <w:rsid w:val="00D44787"/>
    <w:rsid w:val="00D65928"/>
    <w:rsid w:val="00D7290A"/>
    <w:rsid w:val="00D82ECF"/>
    <w:rsid w:val="00D85970"/>
    <w:rsid w:val="00D87916"/>
    <w:rsid w:val="00DA0FF2"/>
    <w:rsid w:val="00DB4004"/>
    <w:rsid w:val="00DC4946"/>
    <w:rsid w:val="00DD0270"/>
    <w:rsid w:val="00DD72EA"/>
    <w:rsid w:val="00DE1D77"/>
    <w:rsid w:val="00DF36FA"/>
    <w:rsid w:val="00E06F6E"/>
    <w:rsid w:val="00E22FEB"/>
    <w:rsid w:val="00E262C1"/>
    <w:rsid w:val="00E50835"/>
    <w:rsid w:val="00E524AD"/>
    <w:rsid w:val="00E56049"/>
    <w:rsid w:val="00E7519A"/>
    <w:rsid w:val="00E80AC5"/>
    <w:rsid w:val="00E833F6"/>
    <w:rsid w:val="00E8670C"/>
    <w:rsid w:val="00E97348"/>
    <w:rsid w:val="00EA1FF7"/>
    <w:rsid w:val="00EA7863"/>
    <w:rsid w:val="00F03263"/>
    <w:rsid w:val="00F03298"/>
    <w:rsid w:val="00F06485"/>
    <w:rsid w:val="00F32AB1"/>
    <w:rsid w:val="00F36380"/>
    <w:rsid w:val="00F41E1E"/>
    <w:rsid w:val="00F42D47"/>
    <w:rsid w:val="00F43A55"/>
    <w:rsid w:val="00F45C8A"/>
    <w:rsid w:val="00F51708"/>
    <w:rsid w:val="00F80E30"/>
    <w:rsid w:val="00F87796"/>
    <w:rsid w:val="00F907F4"/>
    <w:rsid w:val="00F9292E"/>
    <w:rsid w:val="00F9597E"/>
    <w:rsid w:val="00F95B5C"/>
    <w:rsid w:val="00F97D56"/>
    <w:rsid w:val="00FC2265"/>
    <w:rsid w:val="00FC35FC"/>
    <w:rsid w:val="00FD29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0A4"/>
  </w:style>
  <w:style w:type="paragraph" w:styleId="Heading1">
    <w:name w:val="heading 1"/>
    <w:basedOn w:val="Normal"/>
    <w:next w:val="Normal"/>
    <w:link w:val="Heading1Char"/>
    <w:uiPriority w:val="9"/>
    <w:qFormat/>
    <w:rsid w:val="00354DB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F20A4"/>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35656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325D26"/>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3F20A4"/>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F20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3F20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3F20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3F20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8D4F9F"/>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8626D8"/>
    <w:pPr>
      <w:tabs>
        <w:tab w:val="center" w:pos="4680"/>
        <w:tab w:val="right" w:pos="9360"/>
      </w:tabs>
    </w:pPr>
  </w:style>
  <w:style w:type="character" w:customStyle="1" w:styleId="HeaderChar">
    <w:name w:val="Header Char"/>
    <w:basedOn w:val="DefaultParagraphFont"/>
    <w:link w:val="Header"/>
    <w:uiPriority w:val="99"/>
    <w:rsid w:val="008626D8"/>
    <w:rPr>
      <w:sz w:val="24"/>
      <w:szCs w:val="24"/>
    </w:rPr>
  </w:style>
  <w:style w:type="paragraph" w:styleId="Footer">
    <w:name w:val="footer"/>
    <w:basedOn w:val="Normal"/>
    <w:link w:val="FooterChar"/>
    <w:uiPriority w:val="99"/>
    <w:unhideWhenUsed/>
    <w:rsid w:val="008626D8"/>
    <w:pPr>
      <w:tabs>
        <w:tab w:val="center" w:pos="4680"/>
        <w:tab w:val="right" w:pos="9360"/>
      </w:tabs>
    </w:pPr>
  </w:style>
  <w:style w:type="character" w:customStyle="1" w:styleId="FooterChar">
    <w:name w:val="Footer Char"/>
    <w:basedOn w:val="DefaultParagraphFont"/>
    <w:link w:val="Footer"/>
    <w:uiPriority w:val="99"/>
    <w:rsid w:val="008626D8"/>
    <w:rPr>
      <w:sz w:val="24"/>
      <w:szCs w:val="24"/>
    </w:rPr>
  </w:style>
  <w:style w:type="paragraph" w:styleId="ListParagraph">
    <w:name w:val="List Paragraph"/>
    <w:basedOn w:val="Normal"/>
    <w:uiPriority w:val="34"/>
    <w:qFormat/>
    <w:rsid w:val="003F20A4"/>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3F20A4"/>
    <w:rPr>
      <w:b/>
      <w:bCs/>
      <w:color w:val="365F91" w:themeColor="accent1" w:themeShade="BF"/>
      <w:sz w:val="16"/>
      <w:szCs w:val="16"/>
    </w:rPr>
  </w:style>
  <w:style w:type="paragraph" w:styleId="Title">
    <w:name w:val="Title"/>
    <w:basedOn w:val="Normal"/>
    <w:next w:val="Normal"/>
    <w:link w:val="TitleChar"/>
    <w:uiPriority w:val="10"/>
    <w:qFormat/>
    <w:rsid w:val="003F20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3F20A4"/>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3F20A4"/>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3F20A4"/>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3F20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3F20A4"/>
    <w:pPr>
      <w:outlineLvl w:val="9"/>
    </w:pPr>
  </w:style>
  <w:style w:type="character" w:styleId="CommentReference">
    <w:name w:val="annotation reference"/>
    <w:basedOn w:val="DefaultParagraphFont"/>
    <w:rsid w:val="00A45AC3"/>
    <w:rPr>
      <w:sz w:val="16"/>
      <w:szCs w:val="16"/>
    </w:rPr>
  </w:style>
  <w:style w:type="paragraph" w:styleId="CommentText">
    <w:name w:val="annotation text"/>
    <w:basedOn w:val="Normal"/>
    <w:link w:val="CommentTextChar"/>
    <w:rsid w:val="00A45AC3"/>
    <w:pPr>
      <w:spacing w:line="240" w:lineRule="auto"/>
    </w:pPr>
    <w:rPr>
      <w:sz w:val="20"/>
      <w:szCs w:val="20"/>
    </w:rPr>
  </w:style>
  <w:style w:type="character" w:customStyle="1" w:styleId="CommentTextChar">
    <w:name w:val="Comment Text Char"/>
    <w:basedOn w:val="DefaultParagraphFont"/>
    <w:link w:val="CommentText"/>
    <w:rsid w:val="00A45AC3"/>
    <w:rPr>
      <w:sz w:val="20"/>
      <w:szCs w:val="20"/>
    </w:rPr>
  </w:style>
  <w:style w:type="paragraph" w:styleId="CommentSubject">
    <w:name w:val="annotation subject"/>
    <w:basedOn w:val="CommentText"/>
    <w:next w:val="CommentText"/>
    <w:link w:val="CommentSubjectChar"/>
    <w:rsid w:val="00A45AC3"/>
    <w:rPr>
      <w:b/>
      <w:bCs/>
    </w:rPr>
  </w:style>
  <w:style w:type="character" w:customStyle="1" w:styleId="CommentSubjectChar">
    <w:name w:val="Comment Subject Char"/>
    <w:basedOn w:val="CommentTextChar"/>
    <w:link w:val="CommentSubject"/>
    <w:rsid w:val="00A45AC3"/>
    <w:rPr>
      <w:b/>
      <w:bCs/>
      <w:sz w:val="20"/>
      <w:szCs w:val="20"/>
    </w:rPr>
  </w:style>
  <w:style w:type="character" w:styleId="Hyperlink">
    <w:name w:val="Hyperlink"/>
    <w:basedOn w:val="DefaultParagraphFont"/>
    <w:uiPriority w:val="99"/>
    <w:unhideWhenUsed/>
    <w:rsid w:val="00F97D56"/>
    <w:rPr>
      <w:color w:val="0000FF" w:themeColor="hyperlink"/>
      <w:u w:val="single"/>
    </w:rPr>
  </w:style>
  <w:style w:type="character" w:customStyle="1" w:styleId="InternetLink">
    <w:name w:val="Internet Link"/>
    <w:rsid w:val="004D080C"/>
    <w:rPr>
      <w:color w:val="000080"/>
      <w:u w:val="single"/>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0A4"/>
  </w:style>
  <w:style w:type="paragraph" w:styleId="Heading1">
    <w:name w:val="heading 1"/>
    <w:basedOn w:val="Normal"/>
    <w:next w:val="Normal"/>
    <w:link w:val="Heading1Char"/>
    <w:uiPriority w:val="9"/>
    <w:qFormat/>
    <w:rsid w:val="00354DB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F20A4"/>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35656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325D26"/>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3F20A4"/>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F20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3F20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3F20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3F20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8D4F9F"/>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8626D8"/>
    <w:pPr>
      <w:tabs>
        <w:tab w:val="center" w:pos="4680"/>
        <w:tab w:val="right" w:pos="9360"/>
      </w:tabs>
    </w:pPr>
  </w:style>
  <w:style w:type="character" w:customStyle="1" w:styleId="HeaderChar">
    <w:name w:val="Header Char"/>
    <w:basedOn w:val="DefaultParagraphFont"/>
    <w:link w:val="Header"/>
    <w:uiPriority w:val="99"/>
    <w:rsid w:val="008626D8"/>
    <w:rPr>
      <w:sz w:val="24"/>
      <w:szCs w:val="24"/>
    </w:rPr>
  </w:style>
  <w:style w:type="paragraph" w:styleId="Footer">
    <w:name w:val="footer"/>
    <w:basedOn w:val="Normal"/>
    <w:link w:val="FooterChar"/>
    <w:uiPriority w:val="99"/>
    <w:unhideWhenUsed/>
    <w:rsid w:val="008626D8"/>
    <w:pPr>
      <w:tabs>
        <w:tab w:val="center" w:pos="4680"/>
        <w:tab w:val="right" w:pos="9360"/>
      </w:tabs>
    </w:pPr>
  </w:style>
  <w:style w:type="character" w:customStyle="1" w:styleId="FooterChar">
    <w:name w:val="Footer Char"/>
    <w:basedOn w:val="DefaultParagraphFont"/>
    <w:link w:val="Footer"/>
    <w:uiPriority w:val="99"/>
    <w:rsid w:val="008626D8"/>
    <w:rPr>
      <w:sz w:val="24"/>
      <w:szCs w:val="24"/>
    </w:rPr>
  </w:style>
  <w:style w:type="paragraph" w:styleId="ListParagraph">
    <w:name w:val="List Paragraph"/>
    <w:basedOn w:val="Normal"/>
    <w:uiPriority w:val="34"/>
    <w:qFormat/>
    <w:rsid w:val="003F20A4"/>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3F20A4"/>
    <w:rPr>
      <w:b/>
      <w:bCs/>
      <w:color w:val="365F91" w:themeColor="accent1" w:themeShade="BF"/>
      <w:sz w:val="16"/>
      <w:szCs w:val="16"/>
    </w:rPr>
  </w:style>
  <w:style w:type="paragraph" w:styleId="Title">
    <w:name w:val="Title"/>
    <w:basedOn w:val="Normal"/>
    <w:next w:val="Normal"/>
    <w:link w:val="TitleChar"/>
    <w:uiPriority w:val="10"/>
    <w:qFormat/>
    <w:rsid w:val="003F20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3F20A4"/>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3F20A4"/>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3F20A4"/>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3F20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3F20A4"/>
    <w:pPr>
      <w:outlineLvl w:val="9"/>
    </w:pPr>
  </w:style>
  <w:style w:type="character" w:styleId="CommentReference">
    <w:name w:val="annotation reference"/>
    <w:basedOn w:val="DefaultParagraphFont"/>
    <w:rsid w:val="00A45AC3"/>
    <w:rPr>
      <w:sz w:val="16"/>
      <w:szCs w:val="16"/>
    </w:rPr>
  </w:style>
  <w:style w:type="paragraph" w:styleId="CommentText">
    <w:name w:val="annotation text"/>
    <w:basedOn w:val="Normal"/>
    <w:link w:val="CommentTextChar"/>
    <w:rsid w:val="00A45AC3"/>
    <w:pPr>
      <w:spacing w:line="240" w:lineRule="auto"/>
    </w:pPr>
    <w:rPr>
      <w:sz w:val="20"/>
      <w:szCs w:val="20"/>
    </w:rPr>
  </w:style>
  <w:style w:type="character" w:customStyle="1" w:styleId="CommentTextChar">
    <w:name w:val="Comment Text Char"/>
    <w:basedOn w:val="DefaultParagraphFont"/>
    <w:link w:val="CommentText"/>
    <w:rsid w:val="00A45AC3"/>
    <w:rPr>
      <w:sz w:val="20"/>
      <w:szCs w:val="20"/>
    </w:rPr>
  </w:style>
  <w:style w:type="paragraph" w:styleId="CommentSubject">
    <w:name w:val="annotation subject"/>
    <w:basedOn w:val="CommentText"/>
    <w:next w:val="CommentText"/>
    <w:link w:val="CommentSubjectChar"/>
    <w:rsid w:val="00A45AC3"/>
    <w:rPr>
      <w:b/>
      <w:bCs/>
    </w:rPr>
  </w:style>
  <w:style w:type="character" w:customStyle="1" w:styleId="CommentSubjectChar">
    <w:name w:val="Comment Subject Char"/>
    <w:basedOn w:val="CommentTextChar"/>
    <w:link w:val="CommentSubject"/>
    <w:rsid w:val="00A45AC3"/>
    <w:rPr>
      <w:b/>
      <w:bCs/>
      <w:sz w:val="20"/>
      <w:szCs w:val="20"/>
    </w:rPr>
  </w:style>
  <w:style w:type="character" w:styleId="Hyperlink">
    <w:name w:val="Hyperlink"/>
    <w:basedOn w:val="DefaultParagraphFont"/>
    <w:uiPriority w:val="99"/>
    <w:unhideWhenUsed/>
    <w:rsid w:val="00F97D56"/>
    <w:rPr>
      <w:color w:val="0000FF" w:themeColor="hyperlink"/>
      <w:u w:val="single"/>
    </w:rPr>
  </w:style>
  <w:style w:type="character" w:customStyle="1" w:styleId="InternetLink">
    <w:name w:val="Internet Link"/>
    <w:rsid w:val="004D080C"/>
    <w:rPr>
      <w:color w:val="00008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624">
      <w:bodyDiv w:val="1"/>
      <w:marLeft w:val="0"/>
      <w:marRight w:val="0"/>
      <w:marTop w:val="0"/>
      <w:marBottom w:val="0"/>
      <w:divBdr>
        <w:top w:val="none" w:sz="0" w:space="0" w:color="auto"/>
        <w:left w:val="none" w:sz="0" w:space="0" w:color="auto"/>
        <w:bottom w:val="none" w:sz="0" w:space="0" w:color="auto"/>
        <w:right w:val="none" w:sz="0" w:space="0" w:color="auto"/>
      </w:divBdr>
    </w:div>
    <w:div w:id="719520462">
      <w:bodyDiv w:val="1"/>
      <w:marLeft w:val="0"/>
      <w:marRight w:val="0"/>
      <w:marTop w:val="0"/>
      <w:marBottom w:val="0"/>
      <w:divBdr>
        <w:top w:val="none" w:sz="0" w:space="0" w:color="auto"/>
        <w:left w:val="none" w:sz="0" w:space="0" w:color="auto"/>
        <w:bottom w:val="none" w:sz="0" w:space="0" w:color="auto"/>
        <w:right w:val="none" w:sz="0" w:space="0" w:color="auto"/>
      </w:divBdr>
    </w:div>
    <w:div w:id="1171722343">
      <w:bodyDiv w:val="1"/>
      <w:marLeft w:val="0"/>
      <w:marRight w:val="0"/>
      <w:marTop w:val="0"/>
      <w:marBottom w:val="0"/>
      <w:divBdr>
        <w:top w:val="none" w:sz="0" w:space="0" w:color="auto"/>
        <w:left w:val="none" w:sz="0" w:space="0" w:color="auto"/>
        <w:bottom w:val="none" w:sz="0" w:space="0" w:color="auto"/>
        <w:right w:val="none" w:sz="0" w:space="0" w:color="auto"/>
      </w:divBdr>
    </w:div>
    <w:div w:id="1278638642">
      <w:bodyDiv w:val="1"/>
      <w:marLeft w:val="0"/>
      <w:marRight w:val="0"/>
      <w:marTop w:val="0"/>
      <w:marBottom w:val="0"/>
      <w:divBdr>
        <w:top w:val="none" w:sz="0" w:space="0" w:color="auto"/>
        <w:left w:val="none" w:sz="0" w:space="0" w:color="auto"/>
        <w:bottom w:val="none" w:sz="0" w:space="0" w:color="auto"/>
        <w:right w:val="none" w:sz="0" w:space="0" w:color="auto"/>
      </w:divBdr>
    </w:div>
    <w:div w:id="1980333278">
      <w:bodyDiv w:val="1"/>
      <w:marLeft w:val="0"/>
      <w:marRight w:val="0"/>
      <w:marTop w:val="0"/>
      <w:marBottom w:val="0"/>
      <w:divBdr>
        <w:top w:val="none" w:sz="0" w:space="0" w:color="auto"/>
        <w:left w:val="none" w:sz="0" w:space="0" w:color="auto"/>
        <w:bottom w:val="none" w:sz="0" w:space="0" w:color="auto"/>
        <w:right w:val="none" w:sz="0" w:space="0" w:color="auto"/>
      </w:divBdr>
      <w:divsChild>
        <w:div w:id="329911311">
          <w:marLeft w:val="547"/>
          <w:marRight w:val="0"/>
          <w:marTop w:val="154"/>
          <w:marBottom w:val="0"/>
          <w:divBdr>
            <w:top w:val="none" w:sz="0" w:space="0" w:color="auto"/>
            <w:left w:val="none" w:sz="0" w:space="0" w:color="auto"/>
            <w:bottom w:val="none" w:sz="0" w:space="0" w:color="auto"/>
            <w:right w:val="none" w:sz="0" w:space="0" w:color="auto"/>
          </w:divBdr>
        </w:div>
        <w:div w:id="42854377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www.nefsc.noaa.gov/drifter/" TargetMode="External"/><Relationship Id="rId13" Type="http://schemas.openxmlformats.org/officeDocument/2006/relationships/hyperlink" Target="http://www.codar.com" TargetMode="External"/><Relationship Id="rId14" Type="http://schemas.openxmlformats.org/officeDocument/2006/relationships/hyperlink" Target="http://www.mghpcc.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4930-0DB5-BB47-9460-3096FE11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12840</Words>
  <Characters>73192</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Suzanne.Skelley</dc:creator>
  <cp:lastModifiedBy>Holly Price</cp:lastModifiedBy>
  <cp:revision>2</cp:revision>
  <cp:lastPrinted>2011-09-28T13:17:00Z</cp:lastPrinted>
  <dcterms:created xsi:type="dcterms:W3CDTF">2011-10-15T03:41:00Z</dcterms:created>
  <dcterms:modified xsi:type="dcterms:W3CDTF">2011-10-15T03:41:00Z</dcterms:modified>
</cp:coreProperties>
</file>