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BB" w:rsidRPr="00481E30" w:rsidRDefault="00404D4E" w:rsidP="00481E30">
      <w:pPr>
        <w:tabs>
          <w:tab w:val="left" w:pos="3600"/>
        </w:tabs>
        <w:spacing w:after="0" w:line="240" w:lineRule="auto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  <w:b/>
          <w:i/>
        </w:rPr>
        <w:t>Participants:</w:t>
      </w:r>
      <w:r w:rsidR="00481E30" w:rsidRPr="00481E30">
        <w:rPr>
          <w:rFonts w:asciiTheme="majorHAnsi" w:hAnsiTheme="majorHAnsi"/>
        </w:rPr>
        <w:t xml:space="preserve"> (SSC)</w:t>
      </w:r>
      <w:r w:rsidRPr="00481E30">
        <w:rPr>
          <w:rFonts w:asciiTheme="majorHAnsi" w:hAnsiTheme="majorHAnsi"/>
        </w:rPr>
        <w:t xml:space="preserve"> Malcolm Spaulding, John </w:t>
      </w:r>
      <w:proofErr w:type="spellStart"/>
      <w:r w:rsidRPr="00481E30">
        <w:rPr>
          <w:rFonts w:asciiTheme="majorHAnsi" w:hAnsiTheme="majorHAnsi"/>
        </w:rPr>
        <w:t>Trow</w:t>
      </w:r>
      <w:r w:rsidR="00F82E95" w:rsidRPr="00481E30">
        <w:rPr>
          <w:rFonts w:asciiTheme="majorHAnsi" w:hAnsiTheme="majorHAnsi"/>
        </w:rPr>
        <w:t>dridge</w:t>
      </w:r>
      <w:proofErr w:type="spellEnd"/>
      <w:r w:rsidR="00F82E95" w:rsidRPr="00481E30">
        <w:rPr>
          <w:rFonts w:asciiTheme="majorHAnsi" w:hAnsiTheme="majorHAnsi"/>
        </w:rPr>
        <w:t xml:space="preserve">, Christine Tilburg </w:t>
      </w:r>
      <w:r w:rsidR="00BD729C" w:rsidRPr="00481E30">
        <w:rPr>
          <w:rFonts w:asciiTheme="majorHAnsi" w:hAnsiTheme="majorHAnsi"/>
        </w:rPr>
        <w:t xml:space="preserve">, </w:t>
      </w:r>
      <w:r w:rsidRPr="00481E30">
        <w:rPr>
          <w:rFonts w:asciiTheme="majorHAnsi" w:hAnsiTheme="majorHAnsi"/>
        </w:rPr>
        <w:t xml:space="preserve">Bruce Carlisle, Chris Nash, Dave </w:t>
      </w:r>
      <w:proofErr w:type="spellStart"/>
      <w:r w:rsidRPr="00481E30">
        <w:rPr>
          <w:rFonts w:asciiTheme="majorHAnsi" w:hAnsiTheme="majorHAnsi"/>
        </w:rPr>
        <w:t>Casoni</w:t>
      </w:r>
      <w:proofErr w:type="spellEnd"/>
      <w:r w:rsidRPr="00481E30">
        <w:rPr>
          <w:rFonts w:asciiTheme="majorHAnsi" w:hAnsiTheme="majorHAnsi"/>
        </w:rPr>
        <w:t xml:space="preserve">, John Farrington, Linda Mercer, Mel Cote, Doug </w:t>
      </w:r>
      <w:proofErr w:type="spellStart"/>
      <w:r w:rsidRPr="00481E30">
        <w:rPr>
          <w:rFonts w:asciiTheme="majorHAnsi" w:hAnsiTheme="majorHAnsi"/>
        </w:rPr>
        <w:t>Vandemark</w:t>
      </w:r>
      <w:proofErr w:type="spellEnd"/>
      <w:r w:rsidR="00481E30" w:rsidRPr="00481E30">
        <w:rPr>
          <w:rFonts w:asciiTheme="majorHAnsi" w:hAnsiTheme="majorHAnsi"/>
        </w:rPr>
        <w:t xml:space="preserve">, </w:t>
      </w:r>
      <w:proofErr w:type="spellStart"/>
      <w:r w:rsidR="00F82E95" w:rsidRPr="00481E30">
        <w:rPr>
          <w:rFonts w:asciiTheme="majorHAnsi" w:hAnsiTheme="majorHAnsi"/>
        </w:rPr>
        <w:t>Ru</w:t>
      </w:r>
      <w:proofErr w:type="spellEnd"/>
      <w:r w:rsidR="00F82E95" w:rsidRPr="00481E30">
        <w:rPr>
          <w:rFonts w:asciiTheme="majorHAnsi" w:hAnsiTheme="majorHAnsi"/>
        </w:rPr>
        <w:t xml:space="preserve"> Morrison, Cassie </w:t>
      </w:r>
      <w:proofErr w:type="spellStart"/>
      <w:r w:rsidR="00F82E95" w:rsidRPr="00481E30">
        <w:rPr>
          <w:rFonts w:asciiTheme="majorHAnsi" w:hAnsiTheme="majorHAnsi"/>
        </w:rPr>
        <w:t>Durette</w:t>
      </w:r>
      <w:proofErr w:type="spellEnd"/>
      <w:r w:rsidR="00F82E95" w:rsidRPr="00481E30">
        <w:rPr>
          <w:rFonts w:asciiTheme="majorHAnsi" w:hAnsiTheme="majorHAnsi"/>
        </w:rPr>
        <w:t xml:space="preserve">, Josie </w:t>
      </w:r>
      <w:proofErr w:type="spellStart"/>
      <w:r w:rsidR="00F82E95" w:rsidRPr="00481E30">
        <w:rPr>
          <w:rFonts w:asciiTheme="majorHAnsi" w:hAnsiTheme="majorHAnsi"/>
        </w:rPr>
        <w:t>Quintrell</w:t>
      </w:r>
      <w:proofErr w:type="spellEnd"/>
      <w:r w:rsidR="00F82E95" w:rsidRPr="00481E30">
        <w:rPr>
          <w:rFonts w:asciiTheme="majorHAnsi" w:hAnsiTheme="majorHAnsi"/>
        </w:rPr>
        <w:t xml:space="preserve">, Gabrielle </w:t>
      </w:r>
      <w:proofErr w:type="spellStart"/>
      <w:r w:rsidR="00F82E95" w:rsidRPr="00481E30">
        <w:rPr>
          <w:rFonts w:asciiTheme="majorHAnsi" w:hAnsiTheme="majorHAnsi"/>
        </w:rPr>
        <w:t>Canonico</w:t>
      </w:r>
      <w:proofErr w:type="spellEnd"/>
      <w:r w:rsidRPr="00481E30">
        <w:rPr>
          <w:rFonts w:asciiTheme="majorHAnsi" w:hAnsiTheme="majorHAnsi"/>
        </w:rPr>
        <w:t xml:space="preserve">, John Cannon, Tom </w:t>
      </w:r>
      <w:proofErr w:type="spellStart"/>
      <w:r w:rsidRPr="00481E30">
        <w:rPr>
          <w:rFonts w:asciiTheme="majorHAnsi" w:hAnsiTheme="majorHAnsi"/>
        </w:rPr>
        <w:t>Shyka</w:t>
      </w:r>
      <w:proofErr w:type="spellEnd"/>
      <w:r w:rsidRPr="00481E30">
        <w:rPr>
          <w:rFonts w:asciiTheme="majorHAnsi" w:hAnsiTheme="majorHAnsi"/>
        </w:rPr>
        <w:t xml:space="preserve">, Jay Coffey, Bob </w:t>
      </w:r>
      <w:proofErr w:type="spellStart"/>
      <w:r w:rsidRPr="00481E30">
        <w:rPr>
          <w:rFonts w:asciiTheme="majorHAnsi" w:hAnsiTheme="majorHAnsi"/>
        </w:rPr>
        <w:t>Huegenin</w:t>
      </w:r>
      <w:proofErr w:type="spellEnd"/>
      <w:r w:rsidR="00481E30" w:rsidRPr="00481E30">
        <w:rPr>
          <w:rFonts w:asciiTheme="majorHAnsi" w:hAnsiTheme="majorHAnsi"/>
        </w:rPr>
        <w:t xml:space="preserve">, Rich Delaney, Barbara Ward; (UCONN) </w:t>
      </w:r>
      <w:r w:rsidRPr="00481E30">
        <w:rPr>
          <w:rFonts w:asciiTheme="majorHAnsi" w:hAnsiTheme="majorHAnsi"/>
        </w:rPr>
        <w:t xml:space="preserve">Jim O’Donnell, Jack </w:t>
      </w:r>
      <w:proofErr w:type="spellStart"/>
      <w:r w:rsidRPr="00481E30">
        <w:rPr>
          <w:rFonts w:asciiTheme="majorHAnsi" w:hAnsiTheme="majorHAnsi"/>
        </w:rPr>
        <w:t>Ringelberg</w:t>
      </w:r>
      <w:proofErr w:type="spellEnd"/>
      <w:r w:rsidRPr="00481E30">
        <w:rPr>
          <w:rFonts w:asciiTheme="majorHAnsi" w:hAnsiTheme="majorHAnsi"/>
        </w:rPr>
        <w:t>, Al Hanson, John Conway, Jon Hare, Kevin O’Brien</w:t>
      </w:r>
      <w:r w:rsidR="00481E30" w:rsidRPr="00481E30">
        <w:rPr>
          <w:rFonts w:asciiTheme="majorHAnsi" w:hAnsiTheme="majorHAnsi"/>
        </w:rPr>
        <w:t xml:space="preserve">, </w:t>
      </w:r>
      <w:r w:rsidRPr="00481E30">
        <w:rPr>
          <w:rFonts w:asciiTheme="majorHAnsi" w:hAnsiTheme="majorHAnsi"/>
        </w:rPr>
        <w:t xml:space="preserve">Todd Fake, Ron </w:t>
      </w:r>
      <w:proofErr w:type="spellStart"/>
      <w:r w:rsidRPr="00481E30">
        <w:rPr>
          <w:rFonts w:asciiTheme="majorHAnsi" w:hAnsiTheme="majorHAnsi"/>
        </w:rPr>
        <w:t>Rozsa</w:t>
      </w:r>
      <w:proofErr w:type="spellEnd"/>
      <w:r w:rsidR="00481E30" w:rsidRPr="00481E30">
        <w:rPr>
          <w:rFonts w:asciiTheme="majorHAnsi" w:hAnsiTheme="majorHAnsi"/>
        </w:rPr>
        <w:t>; (Canada)</w:t>
      </w:r>
      <w:r w:rsidRPr="00481E30">
        <w:rPr>
          <w:rFonts w:asciiTheme="majorHAnsi" w:hAnsiTheme="majorHAnsi"/>
        </w:rPr>
        <w:t xml:space="preserve"> Peter Smith</w:t>
      </w:r>
      <w:r w:rsidR="00481E30" w:rsidRPr="00481E30">
        <w:rPr>
          <w:rFonts w:asciiTheme="majorHAnsi" w:hAnsiTheme="majorHAnsi"/>
        </w:rPr>
        <w:t>; (</w:t>
      </w:r>
      <w:r w:rsidR="00F82E95" w:rsidRPr="00481E30">
        <w:rPr>
          <w:rFonts w:asciiTheme="majorHAnsi" w:hAnsiTheme="majorHAnsi"/>
        </w:rPr>
        <w:t>Phone</w:t>
      </w:r>
      <w:r w:rsidR="00481E30" w:rsidRPr="00481E30">
        <w:rPr>
          <w:rFonts w:asciiTheme="majorHAnsi" w:hAnsiTheme="majorHAnsi"/>
        </w:rPr>
        <w:t>)</w:t>
      </w:r>
      <w:r w:rsidR="00690FA2" w:rsidRPr="00481E30">
        <w:rPr>
          <w:rFonts w:asciiTheme="majorHAnsi" w:hAnsiTheme="majorHAnsi"/>
        </w:rPr>
        <w:t xml:space="preserve"> Cheryl Zimmerman</w:t>
      </w:r>
    </w:p>
    <w:p w:rsidR="00F82E95" w:rsidRPr="00481E30" w:rsidRDefault="00F82E95" w:rsidP="0053147F">
      <w:pPr>
        <w:tabs>
          <w:tab w:val="left" w:pos="3600"/>
        </w:tabs>
        <w:spacing w:after="0" w:line="240" w:lineRule="auto"/>
        <w:jc w:val="both"/>
        <w:rPr>
          <w:rFonts w:asciiTheme="majorHAnsi" w:hAnsiTheme="majorHAnsi"/>
        </w:rPr>
      </w:pPr>
    </w:p>
    <w:p w:rsidR="00F82E95" w:rsidRPr="008557C8" w:rsidRDefault="00611FE6" w:rsidP="008557C8">
      <w:pPr>
        <w:tabs>
          <w:tab w:val="left" w:pos="3600"/>
        </w:tabs>
        <w:spacing w:after="0" w:line="240" w:lineRule="auto"/>
        <w:jc w:val="both"/>
        <w:rPr>
          <w:rFonts w:asciiTheme="majorHAnsi" w:hAnsiTheme="majorHAnsi"/>
        </w:rPr>
      </w:pPr>
      <w:r w:rsidRPr="008557C8">
        <w:rPr>
          <w:rFonts w:asciiTheme="majorHAnsi" w:hAnsiTheme="majorHAnsi"/>
          <w:b/>
          <w:i/>
        </w:rPr>
        <w:t>Approved February 8 Minutes-</w:t>
      </w:r>
      <w:r w:rsidR="00481E30" w:rsidRPr="008557C8">
        <w:rPr>
          <w:rFonts w:asciiTheme="majorHAnsi" w:hAnsiTheme="majorHAnsi"/>
          <w:b/>
          <w:i/>
        </w:rPr>
        <w:t xml:space="preserve"> </w:t>
      </w:r>
      <w:r w:rsidR="00481E30" w:rsidRPr="008557C8">
        <w:rPr>
          <w:rFonts w:asciiTheme="majorHAnsi" w:hAnsiTheme="majorHAnsi"/>
        </w:rPr>
        <w:t xml:space="preserve">Motion by </w:t>
      </w:r>
      <w:r w:rsidR="00690FA2" w:rsidRPr="008557C8">
        <w:rPr>
          <w:rFonts w:asciiTheme="majorHAnsi" w:hAnsiTheme="majorHAnsi"/>
        </w:rPr>
        <w:t xml:space="preserve">Peter Smith, </w:t>
      </w:r>
      <w:r w:rsidR="00F82E95" w:rsidRPr="008557C8">
        <w:rPr>
          <w:rFonts w:asciiTheme="majorHAnsi" w:hAnsiTheme="majorHAnsi"/>
        </w:rPr>
        <w:t>second by Chris</w:t>
      </w:r>
      <w:r w:rsidR="00690FA2" w:rsidRPr="008557C8">
        <w:rPr>
          <w:rFonts w:asciiTheme="majorHAnsi" w:hAnsiTheme="majorHAnsi"/>
        </w:rPr>
        <w:t xml:space="preserve">tine Tilburg. </w:t>
      </w:r>
    </w:p>
    <w:p w:rsidR="00F82E95" w:rsidRPr="008557C8" w:rsidRDefault="00690FA2" w:rsidP="008557C8">
      <w:pPr>
        <w:tabs>
          <w:tab w:val="left" w:pos="3600"/>
        </w:tabs>
        <w:spacing w:after="0" w:line="240" w:lineRule="auto"/>
        <w:jc w:val="both"/>
        <w:rPr>
          <w:rFonts w:asciiTheme="majorHAnsi" w:hAnsiTheme="majorHAnsi"/>
          <w:b/>
          <w:i/>
        </w:rPr>
      </w:pPr>
      <w:r w:rsidRPr="008557C8">
        <w:rPr>
          <w:rFonts w:asciiTheme="majorHAnsi" w:hAnsiTheme="majorHAnsi"/>
          <w:b/>
          <w:i/>
        </w:rPr>
        <w:t>C</w:t>
      </w:r>
      <w:r w:rsidR="00F82E95" w:rsidRPr="008557C8">
        <w:rPr>
          <w:rFonts w:asciiTheme="majorHAnsi" w:hAnsiTheme="majorHAnsi"/>
          <w:b/>
          <w:i/>
        </w:rPr>
        <w:t>ommittee reports</w:t>
      </w:r>
    </w:p>
    <w:p w:rsidR="00F82E95" w:rsidRPr="00481E30" w:rsidRDefault="00F82E95" w:rsidP="008557C8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  <w:b/>
          <w:i/>
        </w:rPr>
        <w:t>Finance</w:t>
      </w:r>
      <w:r w:rsidR="00611FE6" w:rsidRPr="00481E30">
        <w:rPr>
          <w:rFonts w:asciiTheme="majorHAnsi" w:hAnsiTheme="majorHAnsi"/>
          <w:b/>
          <w:i/>
        </w:rPr>
        <w:t>-</w:t>
      </w:r>
      <w:r w:rsidR="00611FE6" w:rsidRPr="00481E30">
        <w:rPr>
          <w:rFonts w:asciiTheme="majorHAnsi" w:hAnsiTheme="majorHAnsi"/>
        </w:rPr>
        <w:t xml:space="preserve"> </w:t>
      </w:r>
      <w:r w:rsidRPr="00481E30">
        <w:rPr>
          <w:rFonts w:asciiTheme="majorHAnsi" w:hAnsiTheme="majorHAnsi"/>
        </w:rPr>
        <w:t>Linda</w:t>
      </w:r>
      <w:r w:rsidR="00611FE6" w:rsidRPr="00481E30">
        <w:rPr>
          <w:rFonts w:asciiTheme="majorHAnsi" w:hAnsiTheme="majorHAnsi"/>
        </w:rPr>
        <w:t xml:space="preserve"> Mercer distributed summary previously and explained timing of grants.  The committee is t</w:t>
      </w:r>
      <w:r w:rsidR="00C77A7F" w:rsidRPr="00481E30">
        <w:rPr>
          <w:rFonts w:asciiTheme="majorHAnsi" w:hAnsiTheme="majorHAnsi"/>
        </w:rPr>
        <w:t>hinking about a re</w:t>
      </w:r>
      <w:r w:rsidR="00611FE6" w:rsidRPr="00481E30">
        <w:rPr>
          <w:rFonts w:asciiTheme="majorHAnsi" w:hAnsiTheme="majorHAnsi"/>
        </w:rPr>
        <w:t>-</w:t>
      </w:r>
      <w:r w:rsidR="00C77A7F" w:rsidRPr="00481E30">
        <w:rPr>
          <w:rFonts w:asciiTheme="majorHAnsi" w:hAnsiTheme="majorHAnsi"/>
        </w:rPr>
        <w:t xml:space="preserve">budget to </w:t>
      </w:r>
      <w:r w:rsidR="00611FE6" w:rsidRPr="00481E30">
        <w:rPr>
          <w:rFonts w:asciiTheme="majorHAnsi" w:hAnsiTheme="majorHAnsi"/>
        </w:rPr>
        <w:t>accommodate</w:t>
      </w:r>
      <w:r w:rsidR="00C77A7F" w:rsidRPr="00481E30">
        <w:rPr>
          <w:rFonts w:asciiTheme="majorHAnsi" w:hAnsiTheme="majorHAnsi"/>
        </w:rPr>
        <w:t xml:space="preserve"> some additional funds.  </w:t>
      </w:r>
      <w:r w:rsidR="00611FE6" w:rsidRPr="00481E30">
        <w:rPr>
          <w:rFonts w:asciiTheme="majorHAnsi" w:hAnsiTheme="majorHAnsi"/>
        </w:rPr>
        <w:t>$</w:t>
      </w:r>
      <w:r w:rsidR="00C77A7F" w:rsidRPr="00481E30">
        <w:rPr>
          <w:rFonts w:asciiTheme="majorHAnsi" w:hAnsiTheme="majorHAnsi"/>
        </w:rPr>
        <w:t>350-400K to spend</w:t>
      </w:r>
      <w:r w:rsidR="00611FE6" w:rsidRPr="00481E30">
        <w:rPr>
          <w:rFonts w:asciiTheme="majorHAnsi" w:hAnsiTheme="majorHAnsi"/>
        </w:rPr>
        <w:t xml:space="preserve"> (started year late)</w:t>
      </w:r>
      <w:r w:rsidR="00C77A7F" w:rsidRPr="00481E30">
        <w:rPr>
          <w:rFonts w:asciiTheme="majorHAnsi" w:hAnsiTheme="majorHAnsi"/>
        </w:rPr>
        <w:t>, maybe SPI Team</w:t>
      </w:r>
      <w:r w:rsidR="00611FE6" w:rsidRPr="00481E30">
        <w:rPr>
          <w:rFonts w:asciiTheme="majorHAnsi" w:hAnsiTheme="majorHAnsi"/>
        </w:rPr>
        <w:t xml:space="preserve"> could develop plan</w:t>
      </w:r>
      <w:r w:rsidR="00C77A7F" w:rsidRPr="00481E30">
        <w:rPr>
          <w:rFonts w:asciiTheme="majorHAnsi" w:hAnsiTheme="majorHAnsi"/>
        </w:rPr>
        <w:t xml:space="preserve">.  </w:t>
      </w:r>
    </w:p>
    <w:p w:rsidR="00C77A7F" w:rsidRPr="00481E30" w:rsidRDefault="00C77A7F" w:rsidP="008557C8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  <w:b/>
          <w:i/>
        </w:rPr>
        <w:t>Conflict of Interest</w:t>
      </w:r>
      <w:r w:rsidR="00611FE6" w:rsidRPr="00481E30">
        <w:rPr>
          <w:rFonts w:asciiTheme="majorHAnsi" w:hAnsiTheme="majorHAnsi"/>
          <w:b/>
          <w:i/>
        </w:rPr>
        <w:t>-</w:t>
      </w:r>
      <w:r w:rsidRPr="00481E30">
        <w:rPr>
          <w:rFonts w:asciiTheme="majorHAnsi" w:hAnsiTheme="majorHAnsi"/>
          <w:b/>
          <w:i/>
        </w:rPr>
        <w:t xml:space="preserve"> </w:t>
      </w:r>
      <w:r w:rsidR="00611FE6" w:rsidRPr="00481E30">
        <w:rPr>
          <w:rFonts w:asciiTheme="majorHAnsi" w:hAnsiTheme="majorHAnsi"/>
        </w:rPr>
        <w:t>Completed for 2010</w:t>
      </w:r>
    </w:p>
    <w:p w:rsidR="00C77A7F" w:rsidRPr="00481E30" w:rsidRDefault="00C77A7F" w:rsidP="008557C8">
      <w:pPr>
        <w:pStyle w:val="ListParagraph"/>
        <w:numPr>
          <w:ilvl w:val="0"/>
          <w:numId w:val="6"/>
        </w:numPr>
        <w:tabs>
          <w:tab w:val="left" w:pos="3600"/>
        </w:tabs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  <w:b/>
          <w:i/>
        </w:rPr>
        <w:t xml:space="preserve">Nominating </w:t>
      </w:r>
      <w:r w:rsidR="00611FE6" w:rsidRPr="00481E30">
        <w:rPr>
          <w:rFonts w:asciiTheme="majorHAnsi" w:hAnsiTheme="majorHAnsi"/>
          <w:b/>
          <w:i/>
        </w:rPr>
        <w:t>C</w:t>
      </w:r>
      <w:r w:rsidRPr="00481E30">
        <w:rPr>
          <w:rFonts w:asciiTheme="majorHAnsi" w:hAnsiTheme="majorHAnsi"/>
          <w:b/>
          <w:i/>
        </w:rPr>
        <w:t>ommittee</w:t>
      </w:r>
      <w:r w:rsidR="00611FE6" w:rsidRPr="00481E30">
        <w:rPr>
          <w:rFonts w:asciiTheme="majorHAnsi" w:hAnsiTheme="majorHAnsi"/>
          <w:b/>
          <w:i/>
        </w:rPr>
        <w:t>-</w:t>
      </w:r>
      <w:r w:rsidRPr="00481E30">
        <w:rPr>
          <w:rFonts w:asciiTheme="majorHAnsi" w:hAnsiTheme="majorHAnsi"/>
        </w:rPr>
        <w:t xml:space="preserve"> </w:t>
      </w:r>
    </w:p>
    <w:p w:rsidR="00611FE6" w:rsidRPr="00481E30" w:rsidRDefault="00481E30" w:rsidP="008557C8">
      <w:pPr>
        <w:pStyle w:val="ListParagraph"/>
        <w:numPr>
          <w:ilvl w:val="0"/>
          <w:numId w:val="7"/>
        </w:numPr>
        <w:tabs>
          <w:tab w:val="left" w:pos="3600"/>
        </w:tabs>
        <w:spacing w:after="0" w:line="240" w:lineRule="auto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board approved a s</w:t>
      </w:r>
      <w:r w:rsidR="00C77A7F" w:rsidRPr="00481E30">
        <w:rPr>
          <w:rFonts w:asciiTheme="majorHAnsi" w:hAnsiTheme="majorHAnsi"/>
        </w:rPr>
        <w:t>econd vot</w:t>
      </w:r>
      <w:r w:rsidR="00611FE6" w:rsidRPr="00481E30">
        <w:rPr>
          <w:rFonts w:asciiTheme="majorHAnsi" w:hAnsiTheme="majorHAnsi"/>
        </w:rPr>
        <w:t xml:space="preserve">e to add Mel Cote as </w:t>
      </w:r>
      <w:r w:rsidR="00611FE6" w:rsidRPr="00481E30">
        <w:rPr>
          <w:rFonts w:asciiTheme="majorHAnsi" w:hAnsiTheme="majorHAnsi"/>
          <w:i/>
        </w:rPr>
        <w:t>Ex officio</w:t>
      </w:r>
      <w:r w:rsidR="00611FE6" w:rsidRPr="00481E30">
        <w:rPr>
          <w:rFonts w:asciiTheme="majorHAnsi" w:hAnsiTheme="majorHAnsi"/>
        </w:rPr>
        <w:t>- Motion</w:t>
      </w:r>
      <w:r>
        <w:rPr>
          <w:rFonts w:asciiTheme="majorHAnsi" w:hAnsiTheme="majorHAnsi"/>
        </w:rPr>
        <w:t xml:space="preserve"> by </w:t>
      </w:r>
      <w:r w:rsidR="00C77A7F" w:rsidRPr="00481E30">
        <w:rPr>
          <w:rFonts w:asciiTheme="majorHAnsi" w:hAnsiTheme="majorHAnsi"/>
        </w:rPr>
        <w:t>Malcolm</w:t>
      </w:r>
      <w:r>
        <w:rPr>
          <w:rFonts w:asciiTheme="majorHAnsi" w:hAnsiTheme="majorHAnsi"/>
        </w:rPr>
        <w:t>,</w:t>
      </w:r>
      <w:r w:rsidR="00611FE6" w:rsidRPr="00481E30">
        <w:rPr>
          <w:rFonts w:asciiTheme="majorHAnsi" w:hAnsiTheme="majorHAnsi"/>
        </w:rPr>
        <w:t xml:space="preserve"> </w:t>
      </w:r>
      <w:r w:rsidR="00C77A7F" w:rsidRPr="00481E30">
        <w:rPr>
          <w:rFonts w:asciiTheme="majorHAnsi" w:hAnsiTheme="majorHAnsi"/>
        </w:rPr>
        <w:t xml:space="preserve">second by Linda.  </w:t>
      </w:r>
    </w:p>
    <w:p w:rsidR="00C77A7F" w:rsidRPr="00481E30" w:rsidRDefault="00611FE6" w:rsidP="008557C8">
      <w:pPr>
        <w:pStyle w:val="ListParagraph"/>
        <w:numPr>
          <w:ilvl w:val="0"/>
          <w:numId w:val="7"/>
        </w:numPr>
        <w:tabs>
          <w:tab w:val="left" w:pos="3600"/>
        </w:tabs>
        <w:spacing w:after="0" w:line="240" w:lineRule="auto"/>
        <w:ind w:left="72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John Trowbridge r</w:t>
      </w:r>
      <w:r w:rsidR="00C77A7F" w:rsidRPr="00481E30">
        <w:rPr>
          <w:rFonts w:asciiTheme="majorHAnsi" w:hAnsiTheme="majorHAnsi"/>
        </w:rPr>
        <w:t>ecommended changing</w:t>
      </w:r>
      <w:r w:rsidRPr="00481E30">
        <w:rPr>
          <w:rFonts w:asciiTheme="majorHAnsi" w:hAnsiTheme="majorHAnsi"/>
        </w:rPr>
        <w:t xml:space="preserve"> the bylaws to accommodate NEAC</w:t>
      </w:r>
      <w:r w:rsidR="00481E30">
        <w:rPr>
          <w:rFonts w:asciiTheme="majorHAnsi" w:hAnsiTheme="majorHAnsi"/>
        </w:rPr>
        <w:t xml:space="preserve">.  </w:t>
      </w:r>
      <w:r w:rsidR="00C77A7F" w:rsidRPr="00481E30">
        <w:rPr>
          <w:rFonts w:asciiTheme="majorHAnsi" w:hAnsiTheme="majorHAnsi"/>
        </w:rPr>
        <w:t xml:space="preserve">Board can communicate with NEAC through their appointees on the board. </w:t>
      </w:r>
    </w:p>
    <w:p w:rsidR="00611FE6" w:rsidRPr="00481E30" w:rsidRDefault="00611FE6" w:rsidP="008557C8">
      <w:pPr>
        <w:pStyle w:val="ListParagraph"/>
        <w:numPr>
          <w:ilvl w:val="0"/>
          <w:numId w:val="7"/>
        </w:numPr>
        <w:tabs>
          <w:tab w:val="left" w:pos="3600"/>
        </w:tabs>
        <w:spacing w:after="0" w:line="240" w:lineRule="auto"/>
        <w:ind w:left="72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Institutions interested in joining the NEAC should contact Malcolm and </w:t>
      </w:r>
      <w:proofErr w:type="spellStart"/>
      <w:r w:rsidRPr="00481E30">
        <w:rPr>
          <w:rFonts w:asciiTheme="majorHAnsi" w:hAnsiTheme="majorHAnsi"/>
        </w:rPr>
        <w:t>Ru</w:t>
      </w:r>
      <w:proofErr w:type="spellEnd"/>
      <w:r w:rsidRPr="00481E30">
        <w:rPr>
          <w:rFonts w:asciiTheme="majorHAnsi" w:hAnsiTheme="majorHAnsi"/>
        </w:rPr>
        <w:t>.</w:t>
      </w:r>
    </w:p>
    <w:p w:rsidR="00611FE6" w:rsidRPr="00481E30" w:rsidRDefault="00481E30" w:rsidP="008557C8">
      <w:pPr>
        <w:pStyle w:val="ListParagraph"/>
        <w:numPr>
          <w:ilvl w:val="0"/>
          <w:numId w:val="7"/>
        </w:numPr>
        <w:tabs>
          <w:tab w:val="left" w:pos="3600"/>
        </w:tabs>
        <w:spacing w:after="0" w:line="240" w:lineRule="auto"/>
        <w:ind w:left="72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The board approved for John Trowbr</w:t>
      </w:r>
      <w:r>
        <w:rPr>
          <w:rFonts w:asciiTheme="majorHAnsi" w:hAnsiTheme="majorHAnsi"/>
        </w:rPr>
        <w:t>i</w:t>
      </w:r>
      <w:r w:rsidRPr="00481E30">
        <w:rPr>
          <w:rFonts w:asciiTheme="majorHAnsi" w:hAnsiTheme="majorHAnsi"/>
        </w:rPr>
        <w:t xml:space="preserve">dge to become official board member, and Larry </w:t>
      </w:r>
      <w:proofErr w:type="spellStart"/>
      <w:r w:rsidRPr="00481E30">
        <w:rPr>
          <w:rFonts w:asciiTheme="majorHAnsi" w:hAnsiTheme="majorHAnsi"/>
        </w:rPr>
        <w:t>Madin</w:t>
      </w:r>
      <w:proofErr w:type="spellEnd"/>
      <w:r w:rsidRPr="00481E30">
        <w:rPr>
          <w:rFonts w:asciiTheme="majorHAnsi" w:hAnsiTheme="majorHAnsi"/>
        </w:rPr>
        <w:t xml:space="preserve"> will be the Alternate.</w:t>
      </w:r>
      <w:r>
        <w:rPr>
          <w:rFonts w:asciiTheme="majorHAnsi" w:hAnsiTheme="majorHAnsi"/>
        </w:rPr>
        <w:t xml:space="preserve">  </w:t>
      </w:r>
      <w:r w:rsidR="00611FE6" w:rsidRPr="00481E30">
        <w:rPr>
          <w:rFonts w:asciiTheme="majorHAnsi" w:hAnsiTheme="majorHAnsi"/>
        </w:rPr>
        <w:t xml:space="preserve">Motion by Jack </w:t>
      </w:r>
      <w:proofErr w:type="spellStart"/>
      <w:r w:rsidR="00611FE6" w:rsidRPr="00481E30">
        <w:rPr>
          <w:rFonts w:asciiTheme="majorHAnsi" w:hAnsiTheme="majorHAnsi"/>
        </w:rPr>
        <w:t>Ringelberg</w:t>
      </w:r>
      <w:proofErr w:type="spellEnd"/>
      <w:r w:rsidR="00611FE6" w:rsidRPr="00481E30">
        <w:rPr>
          <w:rFonts w:asciiTheme="majorHAnsi" w:hAnsiTheme="majorHAnsi"/>
        </w:rPr>
        <w:t>, Second by John Farrington</w:t>
      </w:r>
      <w:r>
        <w:rPr>
          <w:rFonts w:asciiTheme="majorHAnsi" w:hAnsiTheme="majorHAnsi"/>
        </w:rPr>
        <w:t>.</w:t>
      </w:r>
      <w:r w:rsidR="00635E39" w:rsidRPr="00481E30">
        <w:rPr>
          <w:rFonts w:asciiTheme="majorHAnsi" w:hAnsiTheme="majorHAnsi"/>
        </w:rPr>
        <w:t xml:space="preserve">  </w:t>
      </w:r>
      <w:r w:rsidR="00611FE6" w:rsidRPr="00481E30">
        <w:rPr>
          <w:rFonts w:asciiTheme="majorHAnsi" w:hAnsiTheme="majorHAnsi"/>
        </w:rPr>
        <w:t xml:space="preserve"> </w:t>
      </w:r>
    </w:p>
    <w:p w:rsidR="00635E39" w:rsidRPr="00481E30" w:rsidRDefault="00481E30" w:rsidP="008557C8">
      <w:pPr>
        <w:pStyle w:val="ListParagraph"/>
        <w:numPr>
          <w:ilvl w:val="0"/>
          <w:numId w:val="7"/>
        </w:numPr>
        <w:tabs>
          <w:tab w:val="left" w:pos="3600"/>
        </w:tabs>
        <w:spacing w:after="0" w:line="240" w:lineRule="auto"/>
        <w:ind w:left="72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In the </w:t>
      </w:r>
      <w:r w:rsidR="0098093C">
        <w:rPr>
          <w:rFonts w:asciiTheme="majorHAnsi" w:hAnsiTheme="majorHAnsi"/>
        </w:rPr>
        <w:t>f</w:t>
      </w:r>
      <w:r w:rsidRPr="00481E30">
        <w:rPr>
          <w:rFonts w:asciiTheme="majorHAnsi" w:hAnsiTheme="majorHAnsi"/>
        </w:rPr>
        <w:t xml:space="preserve">all, board members will receive </w:t>
      </w:r>
      <w:r>
        <w:rPr>
          <w:rFonts w:asciiTheme="majorHAnsi" w:hAnsiTheme="majorHAnsi"/>
        </w:rPr>
        <w:t xml:space="preserve">random numbers for board member term rotations- </w:t>
      </w:r>
      <w:r w:rsidRPr="00481E30">
        <w:rPr>
          <w:rFonts w:asciiTheme="majorHAnsi" w:hAnsiTheme="majorHAnsi"/>
        </w:rPr>
        <w:t>1, 2</w:t>
      </w:r>
      <w:r>
        <w:rPr>
          <w:rFonts w:asciiTheme="majorHAnsi" w:hAnsiTheme="majorHAnsi"/>
        </w:rPr>
        <w:t>, or 3 year assignments</w:t>
      </w:r>
      <w:r w:rsidRPr="00481E30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 Motion by Jack </w:t>
      </w:r>
      <w:proofErr w:type="spellStart"/>
      <w:r>
        <w:rPr>
          <w:rFonts w:asciiTheme="majorHAnsi" w:hAnsiTheme="majorHAnsi"/>
        </w:rPr>
        <w:t>Ringelberg</w:t>
      </w:r>
      <w:proofErr w:type="spellEnd"/>
      <w:r w:rsidR="00635E39" w:rsidRPr="00481E30">
        <w:rPr>
          <w:rFonts w:asciiTheme="majorHAnsi" w:hAnsiTheme="majorHAnsi"/>
        </w:rPr>
        <w:t xml:space="preserve">, second by Linda.  </w:t>
      </w:r>
    </w:p>
    <w:p w:rsidR="006977CF" w:rsidRPr="00481E30" w:rsidRDefault="005E6FD9" w:rsidP="008557C8">
      <w:pPr>
        <w:pStyle w:val="ListParagraph"/>
        <w:numPr>
          <w:ilvl w:val="0"/>
          <w:numId w:val="7"/>
        </w:numPr>
        <w:tabs>
          <w:tab w:val="left" w:pos="3600"/>
        </w:tabs>
        <w:spacing w:after="0" w:line="240" w:lineRule="auto"/>
        <w:ind w:left="72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Nominating committee will visit</w:t>
      </w:r>
      <w:r w:rsidR="00481E30">
        <w:rPr>
          <w:rFonts w:asciiTheme="majorHAnsi" w:hAnsiTheme="majorHAnsi"/>
        </w:rPr>
        <w:t xml:space="preserve"> strategy for</w:t>
      </w:r>
      <w:r w:rsidRPr="00481E30">
        <w:rPr>
          <w:rFonts w:asciiTheme="majorHAnsi" w:hAnsiTheme="majorHAnsi"/>
        </w:rPr>
        <w:t xml:space="preserve"> </w:t>
      </w:r>
      <w:r w:rsidR="00635E39" w:rsidRPr="00481E30">
        <w:rPr>
          <w:rFonts w:asciiTheme="majorHAnsi" w:hAnsiTheme="majorHAnsi"/>
        </w:rPr>
        <w:t xml:space="preserve">Officer </w:t>
      </w:r>
      <w:proofErr w:type="gramStart"/>
      <w:r w:rsidR="00635E39" w:rsidRPr="00481E30">
        <w:rPr>
          <w:rFonts w:asciiTheme="majorHAnsi" w:hAnsiTheme="majorHAnsi"/>
        </w:rPr>
        <w:t>term</w:t>
      </w:r>
      <w:r w:rsidR="00481E30">
        <w:rPr>
          <w:rFonts w:asciiTheme="majorHAnsi" w:hAnsiTheme="majorHAnsi"/>
        </w:rPr>
        <w:t>s</w:t>
      </w:r>
      <w:proofErr w:type="gramEnd"/>
      <w:r w:rsidRPr="00481E30">
        <w:rPr>
          <w:rFonts w:asciiTheme="majorHAnsi" w:hAnsiTheme="majorHAnsi"/>
        </w:rPr>
        <w:t xml:space="preserve"> later.</w:t>
      </w:r>
    </w:p>
    <w:p w:rsidR="00635E39" w:rsidRPr="00481E30" w:rsidRDefault="00635E39" w:rsidP="008557C8">
      <w:pPr>
        <w:pStyle w:val="ListParagraph"/>
        <w:numPr>
          <w:ilvl w:val="0"/>
          <w:numId w:val="7"/>
        </w:numPr>
        <w:tabs>
          <w:tab w:val="left" w:pos="3600"/>
        </w:tabs>
        <w:spacing w:after="0" w:line="240" w:lineRule="auto"/>
        <w:ind w:left="72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Committee is welcoming recommendations for future officers.  </w:t>
      </w:r>
      <w:r w:rsidRPr="00481E30">
        <w:rPr>
          <w:rFonts w:asciiTheme="majorHAnsi" w:hAnsiTheme="majorHAnsi"/>
          <w:b/>
          <w:i/>
          <w:u w:val="single"/>
        </w:rPr>
        <w:t>ACTION:</w:t>
      </w:r>
      <w:r w:rsidRPr="00481E30">
        <w:rPr>
          <w:rFonts w:asciiTheme="majorHAnsi" w:hAnsiTheme="majorHAnsi"/>
        </w:rPr>
        <w:t xml:space="preserve"> Cassie will email the Board to ask for nominations through email and recommendations are to be submitted by the summer meeting.</w:t>
      </w:r>
    </w:p>
    <w:p w:rsidR="00635E39" w:rsidRPr="008557C8" w:rsidRDefault="00481E30" w:rsidP="008557C8">
      <w:pPr>
        <w:pStyle w:val="ListParagraph"/>
        <w:numPr>
          <w:ilvl w:val="0"/>
          <w:numId w:val="7"/>
        </w:numPr>
        <w:tabs>
          <w:tab w:val="left" w:pos="3600"/>
        </w:tabs>
        <w:spacing w:after="0" w:line="240" w:lineRule="auto"/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board approved Dave </w:t>
      </w:r>
      <w:proofErr w:type="spellStart"/>
      <w:r>
        <w:rPr>
          <w:rFonts w:asciiTheme="majorHAnsi" w:hAnsiTheme="majorHAnsi"/>
        </w:rPr>
        <w:t>Casoni</w:t>
      </w:r>
      <w:proofErr w:type="spellEnd"/>
      <w:r>
        <w:rPr>
          <w:rFonts w:asciiTheme="majorHAnsi" w:hAnsiTheme="majorHAnsi"/>
        </w:rPr>
        <w:t xml:space="preserve"> as n</w:t>
      </w:r>
      <w:r w:rsidR="00635E39" w:rsidRPr="00481E30">
        <w:rPr>
          <w:rFonts w:asciiTheme="majorHAnsi" w:hAnsiTheme="majorHAnsi"/>
        </w:rPr>
        <w:t>ew board member</w:t>
      </w:r>
      <w:r>
        <w:rPr>
          <w:rFonts w:asciiTheme="majorHAnsi" w:hAnsiTheme="majorHAnsi"/>
        </w:rPr>
        <w:t>.  Motion by</w:t>
      </w:r>
      <w:r w:rsidR="00635E39" w:rsidRPr="00481E30">
        <w:rPr>
          <w:rFonts w:asciiTheme="majorHAnsi" w:hAnsiTheme="majorHAnsi"/>
        </w:rPr>
        <w:t xml:space="preserve"> Jack </w:t>
      </w:r>
      <w:proofErr w:type="spellStart"/>
      <w:r w:rsidR="00635E39" w:rsidRPr="00481E30">
        <w:rPr>
          <w:rFonts w:asciiTheme="majorHAnsi" w:hAnsiTheme="majorHAnsi"/>
        </w:rPr>
        <w:t>Ringelberg</w:t>
      </w:r>
      <w:proofErr w:type="spellEnd"/>
      <w:r w:rsidR="00635E39" w:rsidRPr="00481E30">
        <w:rPr>
          <w:rFonts w:asciiTheme="majorHAnsi" w:hAnsiTheme="majorHAnsi"/>
        </w:rPr>
        <w:t xml:space="preserve">, second by Jim O’Donnell.  </w:t>
      </w:r>
      <w:r w:rsidR="00635E39" w:rsidRPr="008557C8">
        <w:rPr>
          <w:rFonts w:asciiTheme="majorHAnsi" w:hAnsiTheme="majorHAnsi"/>
        </w:rPr>
        <w:t xml:space="preserve">Dave </w:t>
      </w:r>
      <w:proofErr w:type="spellStart"/>
      <w:r w:rsidR="00635E39" w:rsidRPr="008557C8">
        <w:rPr>
          <w:rFonts w:asciiTheme="majorHAnsi" w:hAnsiTheme="majorHAnsi"/>
        </w:rPr>
        <w:t>Cason</w:t>
      </w:r>
      <w:r w:rsidRPr="008557C8">
        <w:rPr>
          <w:rFonts w:asciiTheme="majorHAnsi" w:hAnsiTheme="majorHAnsi"/>
        </w:rPr>
        <w:t>i</w:t>
      </w:r>
      <w:proofErr w:type="spellEnd"/>
      <w:r w:rsidR="00635E39" w:rsidRPr="008557C8">
        <w:rPr>
          <w:rFonts w:asciiTheme="majorHAnsi" w:hAnsiTheme="majorHAnsi"/>
        </w:rPr>
        <w:t xml:space="preserve"> is the Secretary and Treasurer of the Massachusetts </w:t>
      </w:r>
      <w:proofErr w:type="spellStart"/>
      <w:r w:rsidR="00635E39" w:rsidRPr="008557C8">
        <w:rPr>
          <w:rFonts w:asciiTheme="majorHAnsi" w:hAnsiTheme="majorHAnsi"/>
        </w:rPr>
        <w:t>Lobsermen’s</w:t>
      </w:r>
      <w:proofErr w:type="spellEnd"/>
      <w:r w:rsidR="00635E39" w:rsidRPr="008557C8">
        <w:rPr>
          <w:rFonts w:asciiTheme="majorHAnsi" w:hAnsiTheme="majorHAnsi"/>
        </w:rPr>
        <w:t xml:space="preserve"> Association.  He has been on various boards, including </w:t>
      </w:r>
      <w:proofErr w:type="spellStart"/>
      <w:r w:rsidR="00635E39" w:rsidRPr="008557C8">
        <w:rPr>
          <w:rFonts w:asciiTheme="majorHAnsi" w:hAnsiTheme="majorHAnsi"/>
        </w:rPr>
        <w:t>GoMOOS</w:t>
      </w:r>
      <w:proofErr w:type="spellEnd"/>
      <w:r w:rsidR="00635E39" w:rsidRPr="008557C8">
        <w:rPr>
          <w:rFonts w:asciiTheme="majorHAnsi" w:hAnsiTheme="majorHAnsi"/>
        </w:rPr>
        <w:t xml:space="preserve">.  He feels NERACOOS provides a valuable resource to commercial organizations. </w:t>
      </w:r>
    </w:p>
    <w:p w:rsidR="00635E39" w:rsidRPr="008557C8" w:rsidRDefault="00635E39" w:rsidP="008557C8">
      <w:pPr>
        <w:tabs>
          <w:tab w:val="left" w:pos="3600"/>
        </w:tabs>
        <w:spacing w:after="0" w:line="240" w:lineRule="auto"/>
        <w:jc w:val="both"/>
        <w:rPr>
          <w:rFonts w:asciiTheme="majorHAnsi" w:hAnsiTheme="majorHAnsi"/>
        </w:rPr>
      </w:pPr>
      <w:r w:rsidRPr="008557C8">
        <w:rPr>
          <w:rFonts w:asciiTheme="majorHAnsi" w:hAnsiTheme="majorHAnsi"/>
          <w:b/>
          <w:i/>
        </w:rPr>
        <w:t>NOAA IOOS Program Office</w:t>
      </w:r>
      <w:r w:rsidRPr="008557C8">
        <w:rPr>
          <w:rFonts w:asciiTheme="majorHAnsi" w:hAnsiTheme="majorHAnsi"/>
        </w:rPr>
        <w:t xml:space="preserve">- Gabrielle </w:t>
      </w:r>
      <w:proofErr w:type="spellStart"/>
      <w:r w:rsidRPr="008557C8">
        <w:rPr>
          <w:rFonts w:asciiTheme="majorHAnsi" w:hAnsiTheme="majorHAnsi"/>
        </w:rPr>
        <w:t>Canonico</w:t>
      </w:r>
      <w:proofErr w:type="spellEnd"/>
      <w:r w:rsidRPr="008557C8">
        <w:rPr>
          <w:rFonts w:asciiTheme="majorHAnsi" w:hAnsiTheme="majorHAnsi"/>
        </w:rPr>
        <w:t xml:space="preserve"> presented the board with an update on the IOOS Program Office activities.</w:t>
      </w:r>
    </w:p>
    <w:p w:rsidR="00BD729C" w:rsidRPr="00481E30" w:rsidRDefault="00635E39" w:rsidP="008557C8">
      <w:pPr>
        <w:pStyle w:val="ListParagraph"/>
        <w:numPr>
          <w:ilvl w:val="1"/>
          <w:numId w:val="9"/>
        </w:numPr>
        <w:tabs>
          <w:tab w:val="left" w:pos="3600"/>
        </w:tabs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The IOOS PO is working to implement the ICOOS Act (passed last March) and is w</w:t>
      </w:r>
      <w:r w:rsidR="00262CC1" w:rsidRPr="00481E30">
        <w:rPr>
          <w:rFonts w:asciiTheme="majorHAnsi" w:hAnsiTheme="majorHAnsi"/>
        </w:rPr>
        <w:t>aiting for National Ocea</w:t>
      </w:r>
      <w:r w:rsidRPr="00481E30">
        <w:rPr>
          <w:rFonts w:asciiTheme="majorHAnsi" w:hAnsiTheme="majorHAnsi"/>
        </w:rPr>
        <w:t>n</w:t>
      </w:r>
      <w:r w:rsidR="00262CC1" w:rsidRPr="00481E30">
        <w:rPr>
          <w:rFonts w:asciiTheme="majorHAnsi" w:hAnsiTheme="majorHAnsi"/>
        </w:rPr>
        <w:t xml:space="preserve"> Policy to be released. </w:t>
      </w:r>
      <w:r w:rsidR="00BD729C" w:rsidRPr="00481E30">
        <w:rPr>
          <w:rFonts w:asciiTheme="majorHAnsi" w:hAnsiTheme="majorHAnsi"/>
        </w:rPr>
        <w:t xml:space="preserve"> The </w:t>
      </w:r>
      <w:r w:rsidR="00262CC1" w:rsidRPr="00481E30">
        <w:rPr>
          <w:rFonts w:asciiTheme="majorHAnsi" w:hAnsiTheme="majorHAnsi"/>
        </w:rPr>
        <w:t xml:space="preserve">Ocean Policy </w:t>
      </w:r>
      <w:r w:rsidR="00BD729C" w:rsidRPr="00481E30">
        <w:rPr>
          <w:rFonts w:asciiTheme="majorHAnsi" w:hAnsiTheme="majorHAnsi"/>
        </w:rPr>
        <w:t>Task Force</w:t>
      </w:r>
      <w:r w:rsidR="00262CC1" w:rsidRPr="00481E30">
        <w:rPr>
          <w:rFonts w:asciiTheme="majorHAnsi" w:hAnsiTheme="majorHAnsi"/>
        </w:rPr>
        <w:t xml:space="preserve"> calls for implementation plan for</w:t>
      </w:r>
      <w:r w:rsidRPr="00481E30">
        <w:rPr>
          <w:rFonts w:asciiTheme="majorHAnsi" w:hAnsiTheme="majorHAnsi"/>
        </w:rPr>
        <w:t xml:space="preserve"> ocean observing system.  </w:t>
      </w:r>
      <w:r w:rsidR="00BD729C" w:rsidRPr="00481E30">
        <w:rPr>
          <w:rFonts w:asciiTheme="majorHAnsi" w:hAnsiTheme="majorHAnsi"/>
        </w:rPr>
        <w:t xml:space="preserve">The FY 11 funding opportunity could be released by </w:t>
      </w:r>
      <w:proofErr w:type="gramStart"/>
      <w:r w:rsidR="00BD729C" w:rsidRPr="00481E30">
        <w:rPr>
          <w:rFonts w:asciiTheme="majorHAnsi" w:hAnsiTheme="majorHAnsi"/>
        </w:rPr>
        <w:t>June,</w:t>
      </w:r>
      <w:proofErr w:type="gramEnd"/>
      <w:r w:rsidR="00BD729C" w:rsidRPr="00481E30">
        <w:rPr>
          <w:rFonts w:asciiTheme="majorHAnsi" w:hAnsiTheme="majorHAnsi"/>
        </w:rPr>
        <w:t xml:space="preserve"> will focus on three themes. </w:t>
      </w:r>
    </w:p>
    <w:p w:rsidR="00BD729C" w:rsidRPr="00481E30" w:rsidRDefault="008B5CB6" w:rsidP="008557C8">
      <w:pPr>
        <w:pStyle w:val="ListParagraph"/>
        <w:numPr>
          <w:ilvl w:val="1"/>
          <w:numId w:val="9"/>
        </w:numPr>
        <w:tabs>
          <w:tab w:val="left" w:pos="3600"/>
        </w:tabs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Regional Engagement- Dave Easter from CSC working on outcome metrics</w:t>
      </w:r>
      <w:r w:rsidR="00635E39" w:rsidRPr="00481E30">
        <w:rPr>
          <w:rFonts w:asciiTheme="majorHAnsi" w:hAnsiTheme="majorHAnsi"/>
        </w:rPr>
        <w:t>.  There will be an annual workshop in October in DC.  IOOS is also working on scoping certification standards.</w:t>
      </w:r>
      <w:r w:rsidR="00BD729C" w:rsidRPr="00481E30">
        <w:rPr>
          <w:rFonts w:asciiTheme="majorHAnsi" w:hAnsiTheme="majorHAnsi"/>
        </w:rPr>
        <w:t xml:space="preserve">  Jack Harlan is coordinating national activities (HFRADAR)</w:t>
      </w:r>
      <w:proofErr w:type="gramStart"/>
      <w:r w:rsidR="00BD729C" w:rsidRPr="00481E30">
        <w:rPr>
          <w:rFonts w:asciiTheme="majorHAnsi" w:hAnsiTheme="majorHAnsi"/>
        </w:rPr>
        <w:t>,</w:t>
      </w:r>
      <w:proofErr w:type="gramEnd"/>
      <w:r w:rsidR="00BD729C" w:rsidRPr="00481E30">
        <w:rPr>
          <w:rFonts w:asciiTheme="majorHAnsi" w:hAnsiTheme="majorHAnsi"/>
        </w:rPr>
        <w:t xml:space="preserve"> DMAC is working towards a fisheries management biological project, costal inundation projects, and an online registry catalog viewer.</w:t>
      </w:r>
    </w:p>
    <w:p w:rsidR="00584919" w:rsidRDefault="00BD729C" w:rsidP="00584919">
      <w:pPr>
        <w:pStyle w:val="ListParagraph"/>
        <w:numPr>
          <w:ilvl w:val="1"/>
          <w:numId w:val="9"/>
        </w:numPr>
        <w:tabs>
          <w:tab w:val="left" w:pos="3600"/>
        </w:tabs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The board discussed earmarks and programmatic plus-ups.  </w:t>
      </w:r>
    </w:p>
    <w:p w:rsidR="00BD729C" w:rsidRPr="00584919" w:rsidRDefault="00BD729C" w:rsidP="00584919">
      <w:pPr>
        <w:tabs>
          <w:tab w:val="left" w:pos="3600"/>
        </w:tabs>
        <w:spacing w:after="0" w:line="240" w:lineRule="auto"/>
        <w:jc w:val="both"/>
        <w:rPr>
          <w:rFonts w:asciiTheme="majorHAnsi" w:hAnsiTheme="majorHAnsi"/>
        </w:rPr>
      </w:pPr>
      <w:r w:rsidRPr="00584919">
        <w:rPr>
          <w:rFonts w:asciiTheme="majorHAnsi" w:hAnsiTheme="majorHAnsi"/>
          <w:b/>
          <w:i/>
        </w:rPr>
        <w:t>National Federation of Regional Associations (NFRA</w:t>
      </w:r>
      <w:proofErr w:type="gramStart"/>
      <w:r w:rsidRPr="00584919">
        <w:rPr>
          <w:rFonts w:asciiTheme="majorHAnsi" w:hAnsiTheme="majorHAnsi"/>
          <w:b/>
          <w:i/>
        </w:rPr>
        <w:t>)-</w:t>
      </w:r>
      <w:proofErr w:type="gramEnd"/>
      <w:r w:rsidRPr="00584919">
        <w:rPr>
          <w:rFonts w:asciiTheme="majorHAnsi" w:hAnsiTheme="majorHAnsi"/>
        </w:rPr>
        <w:t xml:space="preserve"> Josie </w:t>
      </w:r>
      <w:proofErr w:type="spellStart"/>
      <w:r w:rsidRPr="00584919">
        <w:rPr>
          <w:rFonts w:asciiTheme="majorHAnsi" w:hAnsiTheme="majorHAnsi"/>
        </w:rPr>
        <w:t>Quintrell</w:t>
      </w:r>
      <w:proofErr w:type="spellEnd"/>
      <w:r w:rsidRPr="00584919">
        <w:rPr>
          <w:rFonts w:asciiTheme="majorHAnsi" w:hAnsiTheme="majorHAnsi"/>
        </w:rPr>
        <w:t xml:space="preserve"> provided the board with an update on NFRA activities.</w:t>
      </w:r>
    </w:p>
    <w:p w:rsidR="008479AC" w:rsidRPr="00481E30" w:rsidRDefault="00BD729C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Josie addressed the Gulf Coast Oil Spill and applauded the advancements of ocean observing since the last spill in 1989.  We </w:t>
      </w:r>
      <w:r w:rsidR="007C1975" w:rsidRPr="00481E30">
        <w:rPr>
          <w:rFonts w:asciiTheme="majorHAnsi" w:hAnsiTheme="majorHAnsi"/>
        </w:rPr>
        <w:t xml:space="preserve">can </w:t>
      </w:r>
      <w:r w:rsidRPr="00481E30">
        <w:rPr>
          <w:rFonts w:asciiTheme="majorHAnsi" w:hAnsiTheme="majorHAnsi"/>
        </w:rPr>
        <w:t xml:space="preserve">now </w:t>
      </w:r>
      <w:r w:rsidR="007C1975" w:rsidRPr="00481E30">
        <w:rPr>
          <w:rFonts w:asciiTheme="majorHAnsi" w:hAnsiTheme="majorHAnsi"/>
        </w:rPr>
        <w:t xml:space="preserve">monitor by satellites and </w:t>
      </w:r>
      <w:r w:rsidRPr="00481E30">
        <w:rPr>
          <w:rFonts w:asciiTheme="majorHAnsi" w:hAnsiTheme="majorHAnsi"/>
        </w:rPr>
        <w:t>have a</w:t>
      </w:r>
      <w:r w:rsidR="007C1975" w:rsidRPr="00481E30">
        <w:rPr>
          <w:rFonts w:asciiTheme="majorHAnsi" w:hAnsiTheme="majorHAnsi"/>
        </w:rPr>
        <w:t xml:space="preserve">ccess to real time oceanographic information </w:t>
      </w:r>
      <w:r w:rsidR="008479AC" w:rsidRPr="00481E30">
        <w:rPr>
          <w:rFonts w:asciiTheme="majorHAnsi" w:hAnsiTheme="majorHAnsi"/>
        </w:rPr>
        <w:t>(</w:t>
      </w:r>
      <w:r w:rsidR="007C1975" w:rsidRPr="00481E30">
        <w:rPr>
          <w:rFonts w:asciiTheme="majorHAnsi" w:hAnsiTheme="majorHAnsi"/>
        </w:rPr>
        <w:t>10 years ago was not publicly available</w:t>
      </w:r>
      <w:r w:rsidR="008479AC" w:rsidRPr="00481E30">
        <w:rPr>
          <w:rFonts w:asciiTheme="majorHAnsi" w:hAnsiTheme="majorHAnsi"/>
        </w:rPr>
        <w:t>)</w:t>
      </w:r>
      <w:r w:rsidR="007C1975" w:rsidRPr="00481E30">
        <w:rPr>
          <w:rFonts w:asciiTheme="majorHAnsi" w:hAnsiTheme="majorHAnsi"/>
        </w:rPr>
        <w:t xml:space="preserve"> and </w:t>
      </w:r>
      <w:r w:rsidR="008479AC" w:rsidRPr="00481E30">
        <w:rPr>
          <w:rFonts w:asciiTheme="majorHAnsi" w:hAnsiTheme="majorHAnsi"/>
        </w:rPr>
        <w:t>we are</w:t>
      </w:r>
      <w:r w:rsidR="007C1975" w:rsidRPr="00481E30">
        <w:rPr>
          <w:rFonts w:asciiTheme="majorHAnsi" w:hAnsiTheme="majorHAnsi"/>
        </w:rPr>
        <w:t xml:space="preserve"> now making a difference in the containment of this oil spill. </w:t>
      </w:r>
    </w:p>
    <w:p w:rsidR="003D70C5" w:rsidRPr="00481E30" w:rsidRDefault="008479AC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NFRA accomplishments include publishing the regional document in February which provides</w:t>
      </w:r>
      <w:r w:rsidR="002819B6" w:rsidRPr="00481E30">
        <w:rPr>
          <w:rFonts w:asciiTheme="majorHAnsi" w:hAnsiTheme="majorHAnsi"/>
        </w:rPr>
        <w:t xml:space="preserve"> detail</w:t>
      </w:r>
      <w:r w:rsidRPr="00481E30">
        <w:rPr>
          <w:rFonts w:asciiTheme="majorHAnsi" w:hAnsiTheme="majorHAnsi"/>
        </w:rPr>
        <w:t>s</w:t>
      </w:r>
      <w:r w:rsidR="002819B6" w:rsidRPr="00481E30">
        <w:rPr>
          <w:rFonts w:asciiTheme="majorHAnsi" w:hAnsiTheme="majorHAnsi"/>
        </w:rPr>
        <w:t xml:space="preserve"> for congressional</w:t>
      </w:r>
      <w:r w:rsidRPr="00481E30">
        <w:rPr>
          <w:rFonts w:asciiTheme="majorHAnsi" w:hAnsiTheme="majorHAnsi"/>
        </w:rPr>
        <w:t xml:space="preserve"> appropriations request of $53M ($</w:t>
      </w:r>
      <w:r w:rsidR="002819B6" w:rsidRPr="00481E30">
        <w:rPr>
          <w:rFonts w:asciiTheme="majorHAnsi" w:hAnsiTheme="majorHAnsi"/>
        </w:rPr>
        <w:t>33M for regional IOOS</w:t>
      </w:r>
      <w:r w:rsidRPr="00481E30">
        <w:rPr>
          <w:rFonts w:asciiTheme="majorHAnsi" w:hAnsiTheme="majorHAnsi"/>
        </w:rPr>
        <w:t>)</w:t>
      </w:r>
      <w:r w:rsidR="002819B6" w:rsidRPr="00481E30">
        <w:rPr>
          <w:rFonts w:asciiTheme="majorHAnsi" w:hAnsiTheme="majorHAnsi"/>
        </w:rPr>
        <w:t xml:space="preserve">.  </w:t>
      </w:r>
      <w:r w:rsidR="003D70C5" w:rsidRPr="00481E30">
        <w:rPr>
          <w:rFonts w:asciiTheme="majorHAnsi" w:hAnsiTheme="majorHAnsi"/>
        </w:rPr>
        <w:t xml:space="preserve">This document has been an effective tool on the hill.  </w:t>
      </w:r>
    </w:p>
    <w:p w:rsidR="003D70C5" w:rsidRPr="00481E30" w:rsidRDefault="003D70C5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NFRA also revised their Executive Committee where </w:t>
      </w:r>
      <w:proofErr w:type="spellStart"/>
      <w:r w:rsidRPr="00481E30">
        <w:rPr>
          <w:rFonts w:asciiTheme="majorHAnsi" w:hAnsiTheme="majorHAnsi"/>
        </w:rPr>
        <w:t>Ru</w:t>
      </w:r>
      <w:proofErr w:type="spellEnd"/>
      <w:r w:rsidRPr="00481E30">
        <w:rPr>
          <w:rFonts w:asciiTheme="majorHAnsi" w:hAnsiTheme="majorHAnsi"/>
        </w:rPr>
        <w:t xml:space="preserve"> is now the Vice Chair. </w:t>
      </w:r>
    </w:p>
    <w:p w:rsidR="003D70C5" w:rsidRPr="00481E30" w:rsidRDefault="003D70C5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DC Trips have increased RA presence in Washington.   </w:t>
      </w:r>
    </w:p>
    <w:p w:rsidR="003D70C5" w:rsidRPr="00481E30" w:rsidRDefault="003D70C5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NFRA continues m</w:t>
      </w:r>
      <w:r w:rsidR="00F67411" w:rsidRPr="00481E30">
        <w:rPr>
          <w:rFonts w:asciiTheme="majorHAnsi" w:hAnsiTheme="majorHAnsi"/>
        </w:rPr>
        <w:t xml:space="preserve">onthly calls, </w:t>
      </w:r>
      <w:r w:rsidRPr="00481E30">
        <w:rPr>
          <w:rFonts w:asciiTheme="majorHAnsi" w:hAnsiTheme="majorHAnsi"/>
        </w:rPr>
        <w:t>distributes quarterly newsletters and</w:t>
      </w:r>
      <w:r w:rsidR="00F67411" w:rsidRPr="00481E30">
        <w:rPr>
          <w:rFonts w:asciiTheme="majorHAnsi" w:hAnsiTheme="majorHAnsi"/>
        </w:rPr>
        <w:t xml:space="preserve"> updates</w:t>
      </w:r>
      <w:r w:rsidRPr="00481E30">
        <w:rPr>
          <w:rFonts w:asciiTheme="majorHAnsi" w:hAnsiTheme="majorHAnsi"/>
        </w:rPr>
        <w:t>, renewed website (now located within NERACOOS, hosted by GMRI).  NFRA is coordinating a Product Developers Workshop.</w:t>
      </w:r>
    </w:p>
    <w:p w:rsidR="003D70C5" w:rsidRPr="00481E30" w:rsidRDefault="003D70C5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Funding- Senator </w:t>
      </w:r>
      <w:proofErr w:type="spellStart"/>
      <w:r w:rsidRPr="00481E30">
        <w:rPr>
          <w:rFonts w:asciiTheme="majorHAnsi" w:hAnsiTheme="majorHAnsi"/>
        </w:rPr>
        <w:t>Snowe</w:t>
      </w:r>
      <w:proofErr w:type="spellEnd"/>
      <w:r w:rsidRPr="00481E30">
        <w:rPr>
          <w:rFonts w:asciiTheme="majorHAnsi" w:hAnsiTheme="majorHAnsi"/>
        </w:rPr>
        <w:t xml:space="preserve"> has been a great supporter of IOOS and mentioned IOOS at the Ocean Acidification hearing on Earth Day.  Dear colleague letters have been distributed and continue to be important.  House letter </w:t>
      </w:r>
      <w:r w:rsidRPr="00481E30">
        <w:rPr>
          <w:rFonts w:asciiTheme="majorHAnsi" w:hAnsiTheme="majorHAnsi"/>
        </w:rPr>
        <w:lastRenderedPageBreak/>
        <w:t xml:space="preserve">had 26 </w:t>
      </w:r>
      <w:proofErr w:type="gramStart"/>
      <w:r w:rsidRPr="00481E30">
        <w:rPr>
          <w:rFonts w:asciiTheme="majorHAnsi" w:hAnsiTheme="majorHAnsi"/>
        </w:rPr>
        <w:t>signatures,</w:t>
      </w:r>
      <w:proofErr w:type="gramEnd"/>
      <w:r w:rsidRPr="00481E30">
        <w:rPr>
          <w:rFonts w:asciiTheme="majorHAnsi" w:hAnsiTheme="majorHAnsi"/>
        </w:rPr>
        <w:t xml:space="preserve"> Senate had 22 (and was multiple NOAA programs).  FY 12 congressional budget process will be challenging.  </w:t>
      </w:r>
      <w:r w:rsidR="00F67411" w:rsidRPr="00481E30">
        <w:rPr>
          <w:rFonts w:asciiTheme="majorHAnsi" w:hAnsiTheme="majorHAnsi"/>
        </w:rPr>
        <w:t>NFRA</w:t>
      </w:r>
      <w:r w:rsidRPr="00481E30">
        <w:rPr>
          <w:rFonts w:asciiTheme="majorHAnsi" w:hAnsiTheme="majorHAnsi"/>
        </w:rPr>
        <w:t xml:space="preserve"> is</w:t>
      </w:r>
      <w:r w:rsidR="00F67411" w:rsidRPr="00481E30">
        <w:rPr>
          <w:rFonts w:asciiTheme="majorHAnsi" w:hAnsiTheme="majorHAnsi"/>
        </w:rPr>
        <w:t xml:space="preserve"> looking into other options for improving our effectiveness</w:t>
      </w:r>
      <w:r w:rsidR="00AF45CA" w:rsidRPr="00481E30">
        <w:rPr>
          <w:rFonts w:asciiTheme="majorHAnsi" w:hAnsiTheme="majorHAnsi"/>
        </w:rPr>
        <w:t xml:space="preserve"> (maybe hire professional lobbyist)</w:t>
      </w:r>
      <w:r w:rsidR="00F67411" w:rsidRPr="00481E30">
        <w:rPr>
          <w:rFonts w:asciiTheme="majorHAnsi" w:hAnsiTheme="majorHAnsi"/>
        </w:rPr>
        <w:t>.</w:t>
      </w:r>
    </w:p>
    <w:p w:rsidR="003D70C5" w:rsidRPr="00481E30" w:rsidRDefault="003D70C5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February in DC- Regions (including Malcolm and Pete) met </w:t>
      </w:r>
      <w:r w:rsidR="00AF45CA" w:rsidRPr="00481E30">
        <w:rPr>
          <w:rFonts w:asciiTheme="majorHAnsi" w:hAnsiTheme="majorHAnsi"/>
        </w:rPr>
        <w:t>with state delegations</w:t>
      </w:r>
      <w:r w:rsidRPr="00481E30">
        <w:rPr>
          <w:rFonts w:asciiTheme="majorHAnsi" w:hAnsiTheme="majorHAnsi"/>
        </w:rPr>
        <w:t xml:space="preserve">. </w:t>
      </w:r>
    </w:p>
    <w:p w:rsidR="003D70C5" w:rsidRPr="00481E30" w:rsidRDefault="003D70C5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NFRA is working on performance metrics.</w:t>
      </w:r>
    </w:p>
    <w:p w:rsidR="006E24BC" w:rsidRPr="00523422" w:rsidRDefault="0026394E" w:rsidP="00523422">
      <w:pPr>
        <w:spacing w:after="0" w:line="240" w:lineRule="auto"/>
        <w:jc w:val="both"/>
        <w:rPr>
          <w:rFonts w:asciiTheme="majorHAnsi" w:hAnsiTheme="majorHAnsi"/>
        </w:rPr>
      </w:pPr>
      <w:r w:rsidRPr="00523422">
        <w:rPr>
          <w:rFonts w:asciiTheme="majorHAnsi" w:hAnsiTheme="majorHAnsi"/>
          <w:b/>
          <w:i/>
        </w:rPr>
        <w:t>Applied Analysis Inc</w:t>
      </w:r>
      <w:proofErr w:type="gramStart"/>
      <w:r w:rsidRPr="00523422">
        <w:rPr>
          <w:rFonts w:asciiTheme="majorHAnsi" w:hAnsiTheme="majorHAnsi"/>
          <w:b/>
          <w:i/>
        </w:rPr>
        <w:t>.</w:t>
      </w:r>
      <w:r w:rsidR="00595663" w:rsidRPr="00523422">
        <w:rPr>
          <w:rFonts w:asciiTheme="majorHAnsi" w:hAnsiTheme="majorHAnsi"/>
          <w:b/>
          <w:i/>
        </w:rPr>
        <w:t>-</w:t>
      </w:r>
      <w:proofErr w:type="gramEnd"/>
      <w:r w:rsidR="00595663" w:rsidRPr="00523422">
        <w:rPr>
          <w:rFonts w:asciiTheme="majorHAnsi" w:hAnsiTheme="majorHAnsi"/>
        </w:rPr>
        <w:t xml:space="preserve"> Jay Coffey, j</w:t>
      </w:r>
      <w:r w:rsidRPr="00523422">
        <w:rPr>
          <w:rFonts w:asciiTheme="majorHAnsi" w:hAnsiTheme="majorHAnsi"/>
        </w:rPr>
        <w:t xml:space="preserve">oined by Bob </w:t>
      </w:r>
      <w:proofErr w:type="spellStart"/>
      <w:r w:rsidRPr="00523422">
        <w:rPr>
          <w:rFonts w:asciiTheme="majorHAnsi" w:hAnsiTheme="majorHAnsi"/>
        </w:rPr>
        <w:t>Huegenin</w:t>
      </w:r>
      <w:proofErr w:type="spellEnd"/>
      <w:r w:rsidR="00595663" w:rsidRPr="00523422">
        <w:rPr>
          <w:rFonts w:asciiTheme="majorHAnsi" w:hAnsiTheme="majorHAnsi"/>
        </w:rPr>
        <w:t>, presented the board with a review of their company activities.</w:t>
      </w:r>
    </w:p>
    <w:p w:rsidR="006E24BC" w:rsidRPr="00481E30" w:rsidRDefault="006E24BC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AAI presented the board with an o</w:t>
      </w:r>
      <w:r w:rsidR="0026394E" w:rsidRPr="00481E30">
        <w:rPr>
          <w:rFonts w:asciiTheme="majorHAnsi" w:hAnsiTheme="majorHAnsi"/>
        </w:rPr>
        <w:t xml:space="preserve">verview of products that can be generated using satellite imagery.  </w:t>
      </w:r>
      <w:r w:rsidRPr="00481E30">
        <w:rPr>
          <w:rFonts w:asciiTheme="majorHAnsi" w:hAnsiTheme="majorHAnsi"/>
        </w:rPr>
        <w:t xml:space="preserve">They discussed how their satellite imagery helps in the following areas: wide area surveys, land water interface, emergency response, non-point source pollution, submerged aquatic vegetation, remote areas, and depth.  </w:t>
      </w:r>
    </w:p>
    <w:p w:rsidR="006E24BC" w:rsidRPr="00523422" w:rsidRDefault="00DF1419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Barbara Ward, NE </w:t>
      </w:r>
      <w:proofErr w:type="spellStart"/>
      <w:r w:rsidRPr="00481E30">
        <w:rPr>
          <w:rFonts w:asciiTheme="majorHAnsi" w:hAnsiTheme="majorHAnsi"/>
        </w:rPr>
        <w:t>Coastwatch</w:t>
      </w:r>
      <w:proofErr w:type="spellEnd"/>
      <w:r w:rsidR="006E24BC" w:rsidRPr="00481E30">
        <w:rPr>
          <w:rFonts w:asciiTheme="majorHAnsi" w:hAnsiTheme="majorHAnsi"/>
        </w:rPr>
        <w:t xml:space="preserve"> </w:t>
      </w:r>
    </w:p>
    <w:p w:rsidR="00B83763" w:rsidRPr="00523422" w:rsidRDefault="000C66C4" w:rsidP="00523422">
      <w:pPr>
        <w:spacing w:after="0" w:line="240" w:lineRule="auto"/>
        <w:jc w:val="both"/>
        <w:rPr>
          <w:rFonts w:asciiTheme="majorHAnsi" w:hAnsiTheme="majorHAnsi"/>
          <w:b/>
          <w:i/>
        </w:rPr>
      </w:pPr>
      <w:r w:rsidRPr="00523422">
        <w:rPr>
          <w:rFonts w:asciiTheme="majorHAnsi" w:hAnsiTheme="majorHAnsi"/>
          <w:b/>
          <w:i/>
        </w:rPr>
        <w:t>Operations Update</w:t>
      </w:r>
    </w:p>
    <w:p w:rsidR="00B83763" w:rsidRPr="00481E30" w:rsidRDefault="00B83763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  <w:b/>
          <w:i/>
        </w:rPr>
      </w:pPr>
      <w:r w:rsidRPr="00481E30">
        <w:rPr>
          <w:rFonts w:asciiTheme="majorHAnsi" w:hAnsiTheme="majorHAnsi"/>
        </w:rPr>
        <w:t xml:space="preserve">February </w:t>
      </w:r>
      <w:r w:rsidR="000C66C4" w:rsidRPr="00481E30">
        <w:rPr>
          <w:rFonts w:asciiTheme="majorHAnsi" w:hAnsiTheme="majorHAnsi"/>
        </w:rPr>
        <w:t xml:space="preserve">17-18 </w:t>
      </w:r>
      <w:r w:rsidRPr="00481E30">
        <w:rPr>
          <w:rFonts w:asciiTheme="majorHAnsi" w:hAnsiTheme="majorHAnsi"/>
        </w:rPr>
        <w:t>NFRA b</w:t>
      </w:r>
      <w:r w:rsidR="000C66C4" w:rsidRPr="00481E30">
        <w:rPr>
          <w:rFonts w:asciiTheme="majorHAnsi" w:hAnsiTheme="majorHAnsi"/>
        </w:rPr>
        <w:t>oard meeting and hill visits</w:t>
      </w:r>
      <w:r w:rsidRPr="00481E30">
        <w:rPr>
          <w:rFonts w:asciiTheme="majorHAnsi" w:hAnsiTheme="majorHAnsi"/>
        </w:rPr>
        <w:t xml:space="preserve"> (</w:t>
      </w:r>
      <w:r w:rsidR="000C66C4" w:rsidRPr="00481E30">
        <w:rPr>
          <w:rFonts w:asciiTheme="majorHAnsi" w:hAnsiTheme="majorHAnsi"/>
        </w:rPr>
        <w:t xml:space="preserve">Malcolm, Peter, </w:t>
      </w:r>
      <w:proofErr w:type="gramStart"/>
      <w:r w:rsidR="000C66C4" w:rsidRPr="00481E30">
        <w:rPr>
          <w:rFonts w:asciiTheme="majorHAnsi" w:hAnsiTheme="majorHAnsi"/>
        </w:rPr>
        <w:t>Cassie</w:t>
      </w:r>
      <w:proofErr w:type="gramEnd"/>
      <w:r w:rsidRPr="00481E30">
        <w:rPr>
          <w:rFonts w:asciiTheme="majorHAnsi" w:hAnsiTheme="majorHAnsi"/>
        </w:rPr>
        <w:t>)</w:t>
      </w:r>
      <w:r w:rsidR="000C66C4" w:rsidRPr="00481E30">
        <w:rPr>
          <w:rFonts w:asciiTheme="majorHAnsi" w:hAnsiTheme="majorHAnsi"/>
        </w:rPr>
        <w:t xml:space="preserve">.  </w:t>
      </w:r>
      <w:proofErr w:type="spellStart"/>
      <w:r w:rsidR="000C66C4" w:rsidRPr="00481E30">
        <w:rPr>
          <w:rFonts w:asciiTheme="majorHAnsi" w:hAnsiTheme="majorHAnsi"/>
        </w:rPr>
        <w:t>Ru</w:t>
      </w:r>
      <w:proofErr w:type="spellEnd"/>
      <w:r w:rsidR="000C66C4" w:rsidRPr="00481E30">
        <w:rPr>
          <w:rFonts w:asciiTheme="majorHAnsi" w:hAnsiTheme="majorHAnsi"/>
        </w:rPr>
        <w:t xml:space="preserve"> has since met with NH delegation.  </w:t>
      </w:r>
      <w:r w:rsidRPr="00481E30">
        <w:rPr>
          <w:rFonts w:asciiTheme="majorHAnsi" w:hAnsiTheme="majorHAnsi"/>
        </w:rPr>
        <w:t>MACOORA representatives have since met with MA</w:t>
      </w:r>
      <w:r w:rsidR="00FC2F93" w:rsidRPr="00481E30">
        <w:rPr>
          <w:rFonts w:asciiTheme="majorHAnsi" w:hAnsiTheme="majorHAnsi"/>
        </w:rPr>
        <w:t xml:space="preserve"> delegation.  We are going to send thank you letters to those that signed on to the house and senate letters.  </w:t>
      </w:r>
    </w:p>
    <w:p w:rsidR="00B83763" w:rsidRPr="00481E30" w:rsidRDefault="00B83763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  <w:b/>
          <w:i/>
        </w:rPr>
      </w:pPr>
      <w:r w:rsidRPr="00481E30">
        <w:rPr>
          <w:rFonts w:asciiTheme="majorHAnsi" w:hAnsiTheme="majorHAnsi"/>
        </w:rPr>
        <w:t>February 18 NROC Meeting (</w:t>
      </w:r>
      <w:proofErr w:type="spellStart"/>
      <w:r w:rsidRPr="00481E30">
        <w:rPr>
          <w:rFonts w:asciiTheme="majorHAnsi" w:hAnsiTheme="majorHAnsi"/>
        </w:rPr>
        <w:t>Ru</w:t>
      </w:r>
      <w:proofErr w:type="spellEnd"/>
      <w:proofErr w:type="gramStart"/>
      <w:r w:rsidRPr="00481E30">
        <w:rPr>
          <w:rFonts w:asciiTheme="majorHAnsi" w:hAnsiTheme="majorHAnsi"/>
        </w:rPr>
        <w:t>)-</w:t>
      </w:r>
      <w:proofErr w:type="gramEnd"/>
      <w:r w:rsidRPr="00481E30">
        <w:rPr>
          <w:rFonts w:asciiTheme="majorHAnsi" w:hAnsiTheme="majorHAnsi"/>
        </w:rPr>
        <w:t xml:space="preserve"> </w:t>
      </w:r>
      <w:proofErr w:type="spellStart"/>
      <w:r w:rsidR="005B6458" w:rsidRPr="00481E30">
        <w:rPr>
          <w:rFonts w:asciiTheme="majorHAnsi" w:hAnsiTheme="majorHAnsi"/>
        </w:rPr>
        <w:t>Ru</w:t>
      </w:r>
      <w:proofErr w:type="spellEnd"/>
      <w:r w:rsidR="005B6458" w:rsidRPr="00481E30">
        <w:rPr>
          <w:rFonts w:asciiTheme="majorHAnsi" w:hAnsiTheme="majorHAnsi"/>
        </w:rPr>
        <w:t xml:space="preserve"> helped chair a session about partnership involvement with data integration work for CMSP efforts. </w:t>
      </w:r>
    </w:p>
    <w:p w:rsidR="005B6458" w:rsidRPr="00481E30" w:rsidRDefault="005B6458" w:rsidP="0052342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Theme="majorHAnsi" w:hAnsiTheme="majorHAnsi"/>
          <w:b/>
          <w:i/>
        </w:rPr>
      </w:pPr>
      <w:r w:rsidRPr="00481E30">
        <w:rPr>
          <w:rFonts w:asciiTheme="majorHAnsi" w:hAnsiTheme="majorHAnsi"/>
        </w:rPr>
        <w:t>Put proposal together with NROC and other part</w:t>
      </w:r>
      <w:r w:rsidR="00B83763" w:rsidRPr="00481E30">
        <w:rPr>
          <w:rFonts w:asciiTheme="majorHAnsi" w:hAnsiTheme="majorHAnsi"/>
        </w:rPr>
        <w:t xml:space="preserve">ners to MMS BAA and submitted. </w:t>
      </w:r>
      <w:r w:rsidRPr="00481E30">
        <w:rPr>
          <w:rFonts w:asciiTheme="majorHAnsi" w:hAnsiTheme="majorHAnsi"/>
        </w:rPr>
        <w:t xml:space="preserve">Continued discussions since submission to develop capacity for </w:t>
      </w:r>
      <w:r w:rsidR="003C7AA3" w:rsidRPr="00481E30">
        <w:rPr>
          <w:rFonts w:asciiTheme="majorHAnsi" w:hAnsiTheme="majorHAnsi"/>
        </w:rPr>
        <w:t>Northeast</w:t>
      </w:r>
      <w:r w:rsidRPr="00481E30">
        <w:rPr>
          <w:rFonts w:asciiTheme="majorHAnsi" w:hAnsiTheme="majorHAnsi"/>
        </w:rPr>
        <w:t xml:space="preserve">. </w:t>
      </w:r>
    </w:p>
    <w:p w:rsidR="00B83763" w:rsidRPr="00481E30" w:rsidRDefault="005B6458" w:rsidP="0052342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Submitted </w:t>
      </w:r>
      <w:r w:rsidR="00B83763" w:rsidRPr="00481E30">
        <w:rPr>
          <w:rFonts w:asciiTheme="majorHAnsi" w:hAnsiTheme="majorHAnsi"/>
        </w:rPr>
        <w:t xml:space="preserve">joint </w:t>
      </w:r>
      <w:r w:rsidRPr="00481E30">
        <w:rPr>
          <w:rFonts w:asciiTheme="majorHAnsi" w:hAnsiTheme="majorHAnsi"/>
        </w:rPr>
        <w:t xml:space="preserve">comments to MSP </w:t>
      </w:r>
      <w:r w:rsidR="003C7AA3" w:rsidRPr="00481E30">
        <w:rPr>
          <w:rFonts w:asciiTheme="majorHAnsi" w:hAnsiTheme="majorHAnsi"/>
        </w:rPr>
        <w:t>T</w:t>
      </w:r>
      <w:r w:rsidRPr="00481E30">
        <w:rPr>
          <w:rFonts w:asciiTheme="majorHAnsi" w:hAnsiTheme="majorHAnsi"/>
        </w:rPr>
        <w:t xml:space="preserve">ask </w:t>
      </w:r>
      <w:r w:rsidR="003C7AA3" w:rsidRPr="00481E30">
        <w:rPr>
          <w:rFonts w:asciiTheme="majorHAnsi" w:hAnsiTheme="majorHAnsi"/>
        </w:rPr>
        <w:t>F</w:t>
      </w:r>
      <w:r w:rsidRPr="00481E30">
        <w:rPr>
          <w:rFonts w:asciiTheme="majorHAnsi" w:hAnsiTheme="majorHAnsi"/>
        </w:rPr>
        <w:t>orce</w:t>
      </w:r>
    </w:p>
    <w:p w:rsidR="00B83763" w:rsidRPr="00481E30" w:rsidRDefault="005B6458" w:rsidP="0052342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</w:t>
      </w:r>
      <w:r w:rsidR="00B83763" w:rsidRPr="00481E30">
        <w:rPr>
          <w:rFonts w:asciiTheme="majorHAnsi" w:hAnsiTheme="majorHAnsi"/>
        </w:rPr>
        <w:t>ECOFS</w:t>
      </w:r>
      <w:r w:rsidRPr="00481E30">
        <w:rPr>
          <w:rFonts w:asciiTheme="majorHAnsi" w:hAnsiTheme="majorHAnsi"/>
        </w:rPr>
        <w:t xml:space="preserve">- </w:t>
      </w:r>
      <w:r w:rsidR="00B83763" w:rsidRPr="00481E30">
        <w:rPr>
          <w:rFonts w:asciiTheme="majorHAnsi" w:hAnsiTheme="majorHAnsi"/>
        </w:rPr>
        <w:t>NERACOOS has o</w:t>
      </w:r>
      <w:r w:rsidRPr="00481E30">
        <w:rPr>
          <w:rFonts w:asciiTheme="majorHAnsi" w:hAnsiTheme="majorHAnsi"/>
        </w:rPr>
        <w:t>btained funds to keep this going.</w:t>
      </w:r>
    </w:p>
    <w:p w:rsidR="00B83763" w:rsidRPr="00481E30" w:rsidRDefault="005B6458" w:rsidP="0052342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GMRI funds for product development</w:t>
      </w:r>
    </w:p>
    <w:p w:rsidR="005B6458" w:rsidRPr="00481E30" w:rsidRDefault="005B6458" w:rsidP="0052342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BIO- to continue wavewatch3 modeling activities</w:t>
      </w:r>
    </w:p>
    <w:p w:rsidR="00B83763" w:rsidRPr="00481E30" w:rsidRDefault="005B6458" w:rsidP="0052342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Nonprofit statu</w:t>
      </w:r>
      <w:r w:rsidR="00B83763" w:rsidRPr="00481E30">
        <w:rPr>
          <w:rFonts w:asciiTheme="majorHAnsi" w:hAnsiTheme="majorHAnsi"/>
        </w:rPr>
        <w:t>s- NERACOOS is now official an 501c3 organization</w:t>
      </w:r>
    </w:p>
    <w:p w:rsidR="00887449" w:rsidRPr="00481E30" w:rsidRDefault="00B83763" w:rsidP="0052342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FY 10 funding- $</w:t>
      </w:r>
      <w:r w:rsidR="00C418C6" w:rsidRPr="00481E30">
        <w:rPr>
          <w:rFonts w:asciiTheme="majorHAnsi" w:hAnsiTheme="majorHAnsi"/>
        </w:rPr>
        <w:t xml:space="preserve">1.45M </w:t>
      </w:r>
      <w:r w:rsidRPr="00481E30">
        <w:rPr>
          <w:rFonts w:asciiTheme="majorHAnsi" w:hAnsiTheme="majorHAnsi"/>
        </w:rPr>
        <w:t>(</w:t>
      </w:r>
      <w:r w:rsidR="00C418C6" w:rsidRPr="00481E30">
        <w:rPr>
          <w:rFonts w:asciiTheme="majorHAnsi" w:hAnsiTheme="majorHAnsi"/>
        </w:rPr>
        <w:t xml:space="preserve">includes </w:t>
      </w:r>
      <w:r w:rsidRPr="00481E30">
        <w:rPr>
          <w:rFonts w:asciiTheme="majorHAnsi" w:hAnsiTheme="majorHAnsi"/>
        </w:rPr>
        <w:t>$</w:t>
      </w:r>
      <w:r w:rsidR="00C418C6" w:rsidRPr="00481E30">
        <w:rPr>
          <w:rFonts w:asciiTheme="majorHAnsi" w:hAnsiTheme="majorHAnsi"/>
        </w:rPr>
        <w:t>50K for HF Radar</w:t>
      </w:r>
      <w:r w:rsidRPr="00481E30">
        <w:rPr>
          <w:rFonts w:asciiTheme="majorHAnsi" w:hAnsiTheme="majorHAnsi"/>
        </w:rPr>
        <w:t xml:space="preserve">); </w:t>
      </w:r>
      <w:r w:rsidR="00C418C6" w:rsidRPr="00481E30">
        <w:rPr>
          <w:rFonts w:asciiTheme="majorHAnsi" w:hAnsiTheme="majorHAnsi"/>
        </w:rPr>
        <w:t xml:space="preserve">NERACOOS will higher communications specialist.  </w:t>
      </w:r>
    </w:p>
    <w:p w:rsidR="00887449" w:rsidRPr="00481E30" w:rsidRDefault="00C418C6" w:rsidP="0052342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HAnsi" w:hAnsiTheme="majorHAnsi"/>
        </w:rPr>
      </w:pPr>
      <w:proofErr w:type="spellStart"/>
      <w:r w:rsidRPr="00481E30">
        <w:rPr>
          <w:rFonts w:asciiTheme="majorHAnsi" w:hAnsiTheme="majorHAnsi"/>
        </w:rPr>
        <w:t>Ru</w:t>
      </w:r>
      <w:proofErr w:type="spellEnd"/>
      <w:r w:rsidRPr="00481E30">
        <w:rPr>
          <w:rFonts w:asciiTheme="majorHAnsi" w:hAnsiTheme="majorHAnsi"/>
        </w:rPr>
        <w:t xml:space="preserve"> </w:t>
      </w:r>
      <w:r w:rsidR="00B83763" w:rsidRPr="00481E30">
        <w:rPr>
          <w:rFonts w:asciiTheme="majorHAnsi" w:hAnsiTheme="majorHAnsi"/>
        </w:rPr>
        <w:t xml:space="preserve">has been </w:t>
      </w:r>
      <w:r w:rsidRPr="00481E30">
        <w:rPr>
          <w:rFonts w:asciiTheme="majorHAnsi" w:hAnsiTheme="majorHAnsi"/>
        </w:rPr>
        <w:t xml:space="preserve">involved in MPA task team with IOOS.  </w:t>
      </w:r>
    </w:p>
    <w:p w:rsidR="003C7AA3" w:rsidRPr="00481E30" w:rsidRDefault="00C418C6" w:rsidP="0052342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HAnsi" w:hAnsiTheme="majorHAnsi"/>
        </w:rPr>
      </w:pPr>
      <w:proofErr w:type="gramStart"/>
      <w:r w:rsidRPr="00481E30">
        <w:rPr>
          <w:rFonts w:asciiTheme="majorHAnsi" w:hAnsiTheme="majorHAnsi"/>
        </w:rPr>
        <w:t>SONS</w:t>
      </w:r>
      <w:proofErr w:type="gramEnd"/>
      <w:r w:rsidRPr="00481E30">
        <w:rPr>
          <w:rFonts w:asciiTheme="majorHAnsi" w:hAnsiTheme="majorHAnsi"/>
        </w:rPr>
        <w:t xml:space="preserve"> exercise- </w:t>
      </w:r>
      <w:proofErr w:type="spellStart"/>
      <w:r w:rsidRPr="00481E30">
        <w:rPr>
          <w:rFonts w:asciiTheme="majorHAnsi" w:hAnsiTheme="majorHAnsi"/>
        </w:rPr>
        <w:t>Ru</w:t>
      </w:r>
      <w:proofErr w:type="spellEnd"/>
      <w:r w:rsidRPr="00481E30">
        <w:rPr>
          <w:rFonts w:asciiTheme="majorHAnsi" w:hAnsiTheme="majorHAnsi"/>
        </w:rPr>
        <w:t xml:space="preserve"> attended with John </w:t>
      </w:r>
      <w:r w:rsidR="003C7AA3" w:rsidRPr="00481E30">
        <w:rPr>
          <w:rFonts w:asciiTheme="majorHAnsi" w:hAnsiTheme="majorHAnsi"/>
        </w:rPr>
        <w:t>Cannon.</w:t>
      </w:r>
    </w:p>
    <w:p w:rsidR="003C7AA3" w:rsidRPr="00481E30" w:rsidRDefault="003C7AA3" w:rsidP="0052342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MOU Status</w:t>
      </w:r>
    </w:p>
    <w:p w:rsidR="003C7AA3" w:rsidRPr="00481E30" w:rsidRDefault="00C418C6" w:rsidP="005B74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</w:t>
      </w:r>
      <w:r w:rsidR="003C7AA3" w:rsidRPr="00481E30">
        <w:rPr>
          <w:rFonts w:asciiTheme="majorHAnsi" w:hAnsiTheme="majorHAnsi"/>
        </w:rPr>
        <w:t>EOSEC- NEOSEC will provide o</w:t>
      </w:r>
      <w:r w:rsidRPr="00481E30">
        <w:rPr>
          <w:rFonts w:asciiTheme="majorHAnsi" w:hAnsiTheme="majorHAnsi"/>
        </w:rPr>
        <w:t xml:space="preserve">utreach help </w:t>
      </w:r>
      <w:r w:rsidR="003C7AA3" w:rsidRPr="00481E30">
        <w:rPr>
          <w:rFonts w:asciiTheme="majorHAnsi" w:hAnsiTheme="majorHAnsi"/>
        </w:rPr>
        <w:t>including</w:t>
      </w:r>
      <w:r w:rsidRPr="00481E30">
        <w:rPr>
          <w:rFonts w:asciiTheme="majorHAnsi" w:hAnsiTheme="majorHAnsi"/>
        </w:rPr>
        <w:t xml:space="preserve"> website correspondences, electronic </w:t>
      </w:r>
      <w:r w:rsidR="003C7AA3" w:rsidRPr="00481E30">
        <w:rPr>
          <w:rFonts w:asciiTheme="majorHAnsi" w:hAnsiTheme="majorHAnsi"/>
        </w:rPr>
        <w:t>newsletters, Ma</w:t>
      </w:r>
      <w:r w:rsidRPr="00481E30">
        <w:rPr>
          <w:rFonts w:asciiTheme="majorHAnsi" w:hAnsiTheme="majorHAnsi"/>
        </w:rPr>
        <w:t xml:space="preserve">y 21 meeting. </w:t>
      </w:r>
      <w:r w:rsidR="003C7AA3" w:rsidRPr="00481E30">
        <w:rPr>
          <w:rFonts w:asciiTheme="majorHAnsi" w:hAnsiTheme="majorHAnsi"/>
        </w:rPr>
        <w:t xml:space="preserve">On May 21, </w:t>
      </w:r>
      <w:r w:rsidRPr="00481E30">
        <w:rPr>
          <w:rFonts w:asciiTheme="majorHAnsi" w:hAnsiTheme="majorHAnsi"/>
        </w:rPr>
        <w:t>N</w:t>
      </w:r>
      <w:r w:rsidR="003C7AA3" w:rsidRPr="00481E30">
        <w:rPr>
          <w:rFonts w:asciiTheme="majorHAnsi" w:hAnsiTheme="majorHAnsi"/>
        </w:rPr>
        <w:t>EOSEC</w:t>
      </w:r>
      <w:r w:rsidRPr="00481E30">
        <w:rPr>
          <w:rFonts w:asciiTheme="majorHAnsi" w:hAnsiTheme="majorHAnsi"/>
        </w:rPr>
        <w:t xml:space="preserve"> members will talk about how they are using ocean observing and </w:t>
      </w:r>
      <w:r w:rsidR="003C7AA3" w:rsidRPr="00481E30">
        <w:rPr>
          <w:rFonts w:asciiTheme="majorHAnsi" w:hAnsiTheme="majorHAnsi"/>
        </w:rPr>
        <w:t>integrating ocean literacy to ocean observing</w:t>
      </w:r>
      <w:r w:rsidRPr="00481E30">
        <w:rPr>
          <w:rFonts w:asciiTheme="majorHAnsi" w:hAnsiTheme="majorHAnsi"/>
        </w:rPr>
        <w:t xml:space="preserve">. </w:t>
      </w:r>
    </w:p>
    <w:p w:rsidR="003C7AA3" w:rsidRPr="00481E30" w:rsidRDefault="00C418C6" w:rsidP="005B74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Still finalizing MOU with </w:t>
      </w:r>
      <w:proofErr w:type="spellStart"/>
      <w:r w:rsidRPr="00481E30">
        <w:rPr>
          <w:rFonts w:asciiTheme="majorHAnsi" w:hAnsiTheme="majorHAnsi"/>
        </w:rPr>
        <w:t>NeCODP</w:t>
      </w:r>
      <w:proofErr w:type="spellEnd"/>
    </w:p>
    <w:p w:rsidR="003C7AA3" w:rsidRPr="00481E30" w:rsidRDefault="003C7AA3" w:rsidP="005B74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Text agreed with SBNMS</w:t>
      </w:r>
    </w:p>
    <w:p w:rsidR="003C7AA3" w:rsidRPr="00481E30" w:rsidRDefault="003C7AA3" w:rsidP="0052342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  <w:b/>
          <w:i/>
          <w:u w:val="single"/>
        </w:rPr>
        <w:t>ACTION:</w:t>
      </w:r>
      <w:r w:rsidRPr="00481E30">
        <w:rPr>
          <w:rFonts w:asciiTheme="majorHAnsi" w:hAnsiTheme="majorHAnsi"/>
        </w:rPr>
        <w:t xml:space="preserve"> Will post MOUs online</w:t>
      </w:r>
    </w:p>
    <w:p w:rsidR="00887449" w:rsidRPr="00481E30" w:rsidRDefault="00C418C6" w:rsidP="0052342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Maine Fishermen’s Forum- </w:t>
      </w:r>
      <w:r w:rsidR="003C7AA3" w:rsidRPr="00481E30">
        <w:rPr>
          <w:rFonts w:asciiTheme="majorHAnsi" w:hAnsiTheme="majorHAnsi"/>
        </w:rPr>
        <w:t>ME</w:t>
      </w:r>
      <w:r w:rsidRPr="00481E30">
        <w:rPr>
          <w:rFonts w:asciiTheme="majorHAnsi" w:hAnsiTheme="majorHAnsi"/>
        </w:rPr>
        <w:t xml:space="preserve"> delegation visited</w:t>
      </w:r>
      <w:r w:rsidR="003C7AA3" w:rsidRPr="00481E30">
        <w:rPr>
          <w:rFonts w:asciiTheme="majorHAnsi" w:hAnsiTheme="majorHAnsi"/>
        </w:rPr>
        <w:t xml:space="preserve"> the NERACOOS booth.  Next year we hope to co-s</w:t>
      </w:r>
      <w:r w:rsidRPr="00481E30">
        <w:rPr>
          <w:rFonts w:asciiTheme="majorHAnsi" w:hAnsiTheme="majorHAnsi"/>
        </w:rPr>
        <w:t>pons</w:t>
      </w:r>
      <w:r w:rsidR="003C7AA3" w:rsidRPr="00481E30">
        <w:rPr>
          <w:rFonts w:asciiTheme="majorHAnsi" w:hAnsiTheme="majorHAnsi"/>
        </w:rPr>
        <w:t>o</w:t>
      </w:r>
      <w:r w:rsidRPr="00481E30">
        <w:rPr>
          <w:rFonts w:asciiTheme="majorHAnsi" w:hAnsiTheme="majorHAnsi"/>
        </w:rPr>
        <w:t>r boot</w:t>
      </w:r>
      <w:r w:rsidR="003C7AA3" w:rsidRPr="00481E30">
        <w:rPr>
          <w:rFonts w:asciiTheme="majorHAnsi" w:hAnsiTheme="majorHAnsi"/>
        </w:rPr>
        <w:t>h with National Weather Service.</w:t>
      </w:r>
    </w:p>
    <w:p w:rsidR="00887449" w:rsidRPr="00481E30" w:rsidRDefault="004130AC" w:rsidP="0052342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Ocean </w:t>
      </w:r>
      <w:r w:rsidR="003C7AA3" w:rsidRPr="00481E30">
        <w:rPr>
          <w:rFonts w:asciiTheme="majorHAnsi" w:hAnsiTheme="majorHAnsi"/>
        </w:rPr>
        <w:t>S</w:t>
      </w:r>
      <w:r w:rsidRPr="00481E30">
        <w:rPr>
          <w:rFonts w:asciiTheme="majorHAnsi" w:hAnsiTheme="majorHAnsi"/>
        </w:rPr>
        <w:t xml:space="preserve">ciences- </w:t>
      </w:r>
      <w:proofErr w:type="spellStart"/>
      <w:r w:rsidR="003C7AA3" w:rsidRPr="00481E30">
        <w:rPr>
          <w:rFonts w:asciiTheme="majorHAnsi" w:hAnsiTheme="majorHAnsi"/>
        </w:rPr>
        <w:t>Ru</w:t>
      </w:r>
      <w:proofErr w:type="spellEnd"/>
      <w:r w:rsidR="003C7AA3" w:rsidRPr="00481E30">
        <w:rPr>
          <w:rFonts w:asciiTheme="majorHAnsi" w:hAnsiTheme="majorHAnsi"/>
        </w:rPr>
        <w:t xml:space="preserve"> co-</w:t>
      </w:r>
      <w:r w:rsidRPr="00481E30">
        <w:rPr>
          <w:rFonts w:asciiTheme="majorHAnsi" w:hAnsiTheme="majorHAnsi"/>
        </w:rPr>
        <w:t>convened town hall meeting on ocean observing.</w:t>
      </w:r>
    </w:p>
    <w:p w:rsidR="00887449" w:rsidRPr="00481E30" w:rsidRDefault="004130AC" w:rsidP="0052342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C</w:t>
      </w:r>
      <w:r w:rsidR="003C7AA3" w:rsidRPr="00481E30">
        <w:rPr>
          <w:rFonts w:asciiTheme="majorHAnsi" w:hAnsiTheme="majorHAnsi"/>
        </w:rPr>
        <w:t>T</w:t>
      </w:r>
      <w:r w:rsidRPr="00481E30">
        <w:rPr>
          <w:rFonts w:asciiTheme="majorHAnsi" w:hAnsiTheme="majorHAnsi"/>
        </w:rPr>
        <w:t xml:space="preserve"> </w:t>
      </w:r>
      <w:r w:rsidR="003C7AA3" w:rsidRPr="00481E30">
        <w:rPr>
          <w:rFonts w:asciiTheme="majorHAnsi" w:hAnsiTheme="majorHAnsi"/>
        </w:rPr>
        <w:t>C</w:t>
      </w:r>
      <w:r w:rsidRPr="00481E30">
        <w:rPr>
          <w:rFonts w:asciiTheme="majorHAnsi" w:hAnsiTheme="majorHAnsi"/>
        </w:rPr>
        <w:t xml:space="preserve">onference on </w:t>
      </w:r>
      <w:r w:rsidR="003C7AA3" w:rsidRPr="00481E30">
        <w:rPr>
          <w:rFonts w:asciiTheme="majorHAnsi" w:hAnsiTheme="majorHAnsi"/>
        </w:rPr>
        <w:t>N</w:t>
      </w:r>
      <w:r w:rsidRPr="00481E30">
        <w:rPr>
          <w:rFonts w:asciiTheme="majorHAnsi" w:hAnsiTheme="majorHAnsi"/>
        </w:rPr>
        <w:t xml:space="preserve">atural </w:t>
      </w:r>
      <w:r w:rsidR="003C7AA3" w:rsidRPr="00481E30">
        <w:rPr>
          <w:rFonts w:asciiTheme="majorHAnsi" w:hAnsiTheme="majorHAnsi"/>
        </w:rPr>
        <w:t>R</w:t>
      </w:r>
      <w:r w:rsidRPr="00481E30">
        <w:rPr>
          <w:rFonts w:asciiTheme="majorHAnsi" w:hAnsiTheme="majorHAnsi"/>
        </w:rPr>
        <w:t>esources</w:t>
      </w:r>
      <w:r w:rsidR="003C7AA3" w:rsidRPr="00481E30">
        <w:rPr>
          <w:rFonts w:asciiTheme="majorHAnsi" w:hAnsiTheme="majorHAnsi"/>
        </w:rPr>
        <w:t xml:space="preserve"> (Ron, Jim)</w:t>
      </w:r>
    </w:p>
    <w:p w:rsidR="003C7AA3" w:rsidRPr="00481E30" w:rsidRDefault="004130AC" w:rsidP="0052342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IOOS regional </w:t>
      </w:r>
      <w:proofErr w:type="spellStart"/>
      <w:r w:rsidRPr="00481E30">
        <w:rPr>
          <w:rFonts w:asciiTheme="majorHAnsi" w:hAnsiTheme="majorHAnsi"/>
        </w:rPr>
        <w:t>dmac</w:t>
      </w:r>
      <w:proofErr w:type="spellEnd"/>
      <w:r w:rsidRPr="00481E30">
        <w:rPr>
          <w:rFonts w:asciiTheme="majorHAnsi" w:hAnsiTheme="majorHAnsi"/>
        </w:rPr>
        <w:t xml:space="preserve"> meeting- Tom and Eric. Tom will update us later</w:t>
      </w:r>
    </w:p>
    <w:p w:rsidR="003C7AA3" w:rsidRPr="00481E30" w:rsidRDefault="003C7AA3" w:rsidP="0052342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NWQMN- </w:t>
      </w:r>
      <w:proofErr w:type="spellStart"/>
      <w:r w:rsidRPr="00481E30">
        <w:rPr>
          <w:rFonts w:asciiTheme="majorHAnsi" w:hAnsiTheme="majorHAnsi"/>
        </w:rPr>
        <w:t>R</w:t>
      </w:r>
      <w:r w:rsidR="004130AC" w:rsidRPr="00481E30">
        <w:rPr>
          <w:rFonts w:asciiTheme="majorHAnsi" w:hAnsiTheme="majorHAnsi"/>
        </w:rPr>
        <w:t>u</w:t>
      </w:r>
      <w:proofErr w:type="spellEnd"/>
      <w:r w:rsidR="004130AC" w:rsidRPr="00481E30">
        <w:rPr>
          <w:rFonts w:asciiTheme="majorHAnsi" w:hAnsiTheme="majorHAnsi"/>
        </w:rPr>
        <w:t xml:space="preserve"> spoke of nutrient criteria work in </w:t>
      </w:r>
      <w:r w:rsidRPr="00481E30">
        <w:rPr>
          <w:rFonts w:asciiTheme="majorHAnsi" w:hAnsiTheme="majorHAnsi"/>
        </w:rPr>
        <w:t>G</w:t>
      </w:r>
      <w:r w:rsidR="004130AC" w:rsidRPr="00481E30">
        <w:rPr>
          <w:rFonts w:asciiTheme="majorHAnsi" w:hAnsiTheme="majorHAnsi"/>
        </w:rPr>
        <w:t xml:space="preserve">reat </w:t>
      </w:r>
      <w:r w:rsidRPr="00481E30">
        <w:rPr>
          <w:rFonts w:asciiTheme="majorHAnsi" w:hAnsiTheme="majorHAnsi"/>
        </w:rPr>
        <w:t>B</w:t>
      </w:r>
      <w:r w:rsidR="004130AC" w:rsidRPr="00481E30">
        <w:rPr>
          <w:rFonts w:asciiTheme="majorHAnsi" w:hAnsiTheme="majorHAnsi"/>
        </w:rPr>
        <w:t xml:space="preserve">ay </w:t>
      </w:r>
    </w:p>
    <w:p w:rsidR="003C7AA3" w:rsidRPr="00481E30" w:rsidRDefault="00D3190F" w:rsidP="0052342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May 17-19 </w:t>
      </w:r>
      <w:r w:rsidR="003C7AA3" w:rsidRPr="00481E30">
        <w:rPr>
          <w:rFonts w:asciiTheme="majorHAnsi" w:hAnsiTheme="majorHAnsi"/>
        </w:rPr>
        <w:t>P</w:t>
      </w:r>
      <w:r w:rsidRPr="00481E30">
        <w:rPr>
          <w:rFonts w:asciiTheme="majorHAnsi" w:hAnsiTheme="majorHAnsi"/>
        </w:rPr>
        <w:t xml:space="preserve">roduct </w:t>
      </w:r>
      <w:r w:rsidR="003C7AA3" w:rsidRPr="00481E30">
        <w:rPr>
          <w:rFonts w:asciiTheme="majorHAnsi" w:hAnsiTheme="majorHAnsi"/>
        </w:rPr>
        <w:t>Workshop- will be a f</w:t>
      </w:r>
      <w:r w:rsidRPr="00481E30">
        <w:rPr>
          <w:rFonts w:asciiTheme="majorHAnsi" w:hAnsiTheme="majorHAnsi"/>
        </w:rPr>
        <w:t xml:space="preserve">orum for regions to share product information. </w:t>
      </w:r>
    </w:p>
    <w:p w:rsidR="00D3190F" w:rsidRPr="00481E30" w:rsidRDefault="003C7AA3" w:rsidP="0052342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Neal Pettigrew is recovering from a brain hemorrhage, the board is hoping for a speedy recovery.</w:t>
      </w:r>
    </w:p>
    <w:p w:rsidR="00542197" w:rsidRPr="005B748A" w:rsidRDefault="003C7AA3" w:rsidP="005B748A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  <w:r w:rsidRPr="005B748A">
        <w:rPr>
          <w:rFonts w:asciiTheme="majorHAnsi" w:hAnsiTheme="majorHAnsi"/>
          <w:b/>
          <w:i/>
        </w:rPr>
        <w:t>GMRI/</w:t>
      </w:r>
      <w:proofErr w:type="spellStart"/>
      <w:r w:rsidRPr="005B748A">
        <w:rPr>
          <w:rFonts w:asciiTheme="majorHAnsi" w:hAnsiTheme="majorHAnsi"/>
          <w:b/>
          <w:i/>
        </w:rPr>
        <w:t>GoMOOS</w:t>
      </w:r>
      <w:proofErr w:type="spellEnd"/>
      <w:r w:rsidRPr="005B748A">
        <w:rPr>
          <w:rFonts w:asciiTheme="majorHAnsi" w:hAnsiTheme="majorHAnsi"/>
          <w:b/>
          <w:i/>
        </w:rPr>
        <w:t xml:space="preserve"> Merger and DIF Update</w:t>
      </w:r>
      <w:r w:rsidRPr="005B748A">
        <w:rPr>
          <w:rFonts w:asciiTheme="majorHAnsi" w:hAnsiTheme="majorHAnsi"/>
        </w:rPr>
        <w:t xml:space="preserve">- Update from Tom </w:t>
      </w:r>
      <w:proofErr w:type="spellStart"/>
      <w:r w:rsidRPr="005B748A">
        <w:rPr>
          <w:rFonts w:asciiTheme="majorHAnsi" w:hAnsiTheme="majorHAnsi"/>
        </w:rPr>
        <w:t>Shyka</w:t>
      </w:r>
      <w:proofErr w:type="spellEnd"/>
    </w:p>
    <w:p w:rsidR="00765911" w:rsidRPr="00481E30" w:rsidRDefault="00765911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The </w:t>
      </w:r>
      <w:proofErr w:type="spellStart"/>
      <w:r w:rsidRPr="00481E30">
        <w:rPr>
          <w:rFonts w:asciiTheme="majorHAnsi" w:hAnsiTheme="majorHAnsi"/>
        </w:rPr>
        <w:t>GoMOOS</w:t>
      </w:r>
      <w:proofErr w:type="spellEnd"/>
      <w:r w:rsidRPr="00481E30">
        <w:rPr>
          <w:rFonts w:asciiTheme="majorHAnsi" w:hAnsiTheme="majorHAnsi"/>
        </w:rPr>
        <w:t>/GMRI</w:t>
      </w:r>
      <w:r w:rsidR="002D4650" w:rsidRPr="00481E30">
        <w:rPr>
          <w:rFonts w:asciiTheme="majorHAnsi" w:hAnsiTheme="majorHAnsi"/>
        </w:rPr>
        <w:t xml:space="preserve"> </w:t>
      </w:r>
      <w:r w:rsidRPr="00481E30">
        <w:rPr>
          <w:rFonts w:asciiTheme="majorHAnsi" w:hAnsiTheme="majorHAnsi"/>
        </w:rPr>
        <w:t xml:space="preserve">merger transition is almost complete. GMRI is working </w:t>
      </w:r>
      <w:r w:rsidR="002D4650" w:rsidRPr="00481E30">
        <w:rPr>
          <w:rFonts w:asciiTheme="majorHAnsi" w:hAnsiTheme="majorHAnsi"/>
        </w:rPr>
        <w:t xml:space="preserve">to transition </w:t>
      </w:r>
      <w:proofErr w:type="spellStart"/>
      <w:r w:rsidRPr="00481E30">
        <w:rPr>
          <w:rFonts w:asciiTheme="majorHAnsi" w:hAnsiTheme="majorHAnsi"/>
        </w:rPr>
        <w:t>G</w:t>
      </w:r>
      <w:r w:rsidR="002D4650" w:rsidRPr="00481E30">
        <w:rPr>
          <w:rFonts w:asciiTheme="majorHAnsi" w:hAnsiTheme="majorHAnsi"/>
        </w:rPr>
        <w:t>o</w:t>
      </w:r>
      <w:r w:rsidRPr="00481E30">
        <w:rPr>
          <w:rFonts w:asciiTheme="majorHAnsi" w:hAnsiTheme="majorHAnsi"/>
        </w:rPr>
        <w:t>MOOS</w:t>
      </w:r>
      <w:proofErr w:type="spellEnd"/>
      <w:r w:rsidRPr="00481E30">
        <w:rPr>
          <w:rFonts w:asciiTheme="majorHAnsi" w:hAnsiTheme="majorHAnsi"/>
        </w:rPr>
        <w:t xml:space="preserve"> </w:t>
      </w:r>
      <w:r w:rsidR="002D4650" w:rsidRPr="00481E30">
        <w:rPr>
          <w:rFonts w:asciiTheme="majorHAnsi" w:hAnsiTheme="majorHAnsi"/>
        </w:rPr>
        <w:t>website out of existence.  Technical aspects (products and services) and communication aspects (make it seamless to users and stakeholders)</w:t>
      </w:r>
      <w:r w:rsidRPr="00481E30">
        <w:rPr>
          <w:rFonts w:asciiTheme="majorHAnsi" w:hAnsiTheme="majorHAnsi"/>
        </w:rPr>
        <w:t xml:space="preserve"> will be split.  GMRI hopes to have this implemented by next NERACOOS board meeting.</w:t>
      </w:r>
    </w:p>
    <w:p w:rsidR="00765911" w:rsidRPr="00481E30" w:rsidRDefault="00765911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Tom </w:t>
      </w:r>
      <w:r w:rsidR="002D4650" w:rsidRPr="00481E30">
        <w:rPr>
          <w:rFonts w:asciiTheme="majorHAnsi" w:hAnsiTheme="majorHAnsi"/>
        </w:rPr>
        <w:t>wants coordinated communication release</w:t>
      </w:r>
      <w:r w:rsidRPr="00481E30">
        <w:rPr>
          <w:rFonts w:asciiTheme="majorHAnsi" w:hAnsiTheme="majorHAnsi"/>
        </w:rPr>
        <w:t xml:space="preserve">- </w:t>
      </w:r>
      <w:r w:rsidR="002D4650" w:rsidRPr="00481E30">
        <w:rPr>
          <w:rFonts w:asciiTheme="majorHAnsi" w:hAnsiTheme="majorHAnsi"/>
        </w:rPr>
        <w:t xml:space="preserve">John cannon offered for NWS to help with family services press release.  </w:t>
      </w:r>
    </w:p>
    <w:p w:rsidR="00765911" w:rsidRPr="00481E30" w:rsidRDefault="0005286B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DIF and</w:t>
      </w:r>
      <w:r w:rsidR="00765911" w:rsidRPr="00481E30">
        <w:rPr>
          <w:rFonts w:asciiTheme="majorHAnsi" w:hAnsiTheme="majorHAnsi"/>
        </w:rPr>
        <w:t xml:space="preserve"> DMAC</w:t>
      </w:r>
      <w:r w:rsidRPr="00481E30">
        <w:rPr>
          <w:rFonts w:asciiTheme="majorHAnsi" w:hAnsiTheme="majorHAnsi"/>
        </w:rPr>
        <w:t xml:space="preserve"> efforts</w:t>
      </w:r>
      <w:r w:rsidR="00765911" w:rsidRPr="00481E30">
        <w:rPr>
          <w:rFonts w:asciiTheme="majorHAnsi" w:hAnsiTheme="majorHAnsi"/>
        </w:rPr>
        <w:t xml:space="preserve"> are towards i</w:t>
      </w:r>
      <w:r w:rsidRPr="00481E30">
        <w:rPr>
          <w:rFonts w:asciiTheme="majorHAnsi" w:hAnsiTheme="majorHAnsi"/>
        </w:rPr>
        <w:t>mplementat</w:t>
      </w:r>
      <w:r w:rsidR="00765911" w:rsidRPr="00481E30">
        <w:rPr>
          <w:rFonts w:asciiTheme="majorHAnsi" w:hAnsiTheme="majorHAnsi"/>
        </w:rPr>
        <w:t xml:space="preserve">ion of standards and services including modeling services and standards.  </w:t>
      </w:r>
    </w:p>
    <w:p w:rsidR="00B80788" w:rsidRPr="00481E30" w:rsidRDefault="00765911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lastRenderedPageBreak/>
        <w:t xml:space="preserve">New buoys online- </w:t>
      </w:r>
      <w:r w:rsidR="0005286B" w:rsidRPr="00481E30">
        <w:rPr>
          <w:rFonts w:asciiTheme="majorHAnsi" w:hAnsiTheme="majorHAnsi"/>
        </w:rPr>
        <w:t>Ocean SAMP buoy from RI is now served through us</w:t>
      </w:r>
      <w:r w:rsidRPr="00481E30">
        <w:rPr>
          <w:rFonts w:asciiTheme="majorHAnsi" w:hAnsiTheme="majorHAnsi"/>
        </w:rPr>
        <w:t xml:space="preserve">, </w:t>
      </w:r>
      <w:r w:rsidR="0005286B" w:rsidRPr="00481E30">
        <w:rPr>
          <w:rFonts w:asciiTheme="majorHAnsi" w:hAnsiTheme="majorHAnsi"/>
        </w:rPr>
        <w:t>UNH buoys (CO2 data)</w:t>
      </w:r>
      <w:r w:rsidRPr="00481E30">
        <w:rPr>
          <w:rFonts w:asciiTheme="majorHAnsi" w:hAnsiTheme="majorHAnsi"/>
        </w:rPr>
        <w:t>, S</w:t>
      </w:r>
      <w:r w:rsidR="0005286B" w:rsidRPr="00481E30">
        <w:rPr>
          <w:rFonts w:asciiTheme="majorHAnsi" w:hAnsiTheme="majorHAnsi"/>
        </w:rPr>
        <w:t xml:space="preserve">mart </w:t>
      </w:r>
      <w:r w:rsidRPr="00481E30">
        <w:rPr>
          <w:rFonts w:asciiTheme="majorHAnsi" w:hAnsiTheme="majorHAnsi"/>
        </w:rPr>
        <w:t>B</w:t>
      </w:r>
      <w:r w:rsidR="0005286B" w:rsidRPr="00481E30">
        <w:rPr>
          <w:rFonts w:asciiTheme="majorHAnsi" w:hAnsiTheme="majorHAnsi"/>
        </w:rPr>
        <w:t xml:space="preserve">ay in </w:t>
      </w:r>
      <w:r w:rsidRPr="00481E30">
        <w:rPr>
          <w:rFonts w:asciiTheme="majorHAnsi" w:hAnsiTheme="majorHAnsi"/>
        </w:rPr>
        <w:t>C</w:t>
      </w:r>
      <w:r w:rsidR="0005286B" w:rsidRPr="00481E30">
        <w:rPr>
          <w:rFonts w:asciiTheme="majorHAnsi" w:hAnsiTheme="majorHAnsi"/>
        </w:rPr>
        <w:t xml:space="preserve">anada.  </w:t>
      </w:r>
      <w:r w:rsidRPr="00481E30">
        <w:rPr>
          <w:rFonts w:asciiTheme="majorHAnsi" w:hAnsiTheme="majorHAnsi"/>
        </w:rPr>
        <w:t xml:space="preserve">More </w:t>
      </w:r>
      <w:r w:rsidR="0005286B" w:rsidRPr="00481E30">
        <w:rPr>
          <w:rFonts w:asciiTheme="majorHAnsi" w:hAnsiTheme="majorHAnsi"/>
        </w:rPr>
        <w:t>observing assets</w:t>
      </w:r>
      <w:r w:rsidRPr="00481E30">
        <w:rPr>
          <w:rFonts w:asciiTheme="majorHAnsi" w:hAnsiTheme="majorHAnsi"/>
        </w:rPr>
        <w:t xml:space="preserve"> will be</w:t>
      </w:r>
      <w:r w:rsidR="0005286B" w:rsidRPr="00481E30">
        <w:rPr>
          <w:rFonts w:asciiTheme="majorHAnsi" w:hAnsiTheme="majorHAnsi"/>
        </w:rPr>
        <w:t xml:space="preserve"> coming online.  UNE has buoy in </w:t>
      </w:r>
      <w:r w:rsidRPr="00481E30">
        <w:rPr>
          <w:rFonts w:asciiTheme="majorHAnsi" w:hAnsiTheme="majorHAnsi"/>
        </w:rPr>
        <w:t>S</w:t>
      </w:r>
      <w:r w:rsidR="0005286B" w:rsidRPr="00481E30">
        <w:rPr>
          <w:rFonts w:asciiTheme="majorHAnsi" w:hAnsiTheme="majorHAnsi"/>
        </w:rPr>
        <w:t xml:space="preserve">aco </w:t>
      </w:r>
      <w:r w:rsidRPr="00481E30">
        <w:rPr>
          <w:rFonts w:asciiTheme="majorHAnsi" w:hAnsiTheme="majorHAnsi"/>
        </w:rPr>
        <w:t>B</w:t>
      </w:r>
      <w:r w:rsidR="0005286B" w:rsidRPr="00481E30">
        <w:rPr>
          <w:rFonts w:asciiTheme="majorHAnsi" w:hAnsiTheme="majorHAnsi"/>
        </w:rPr>
        <w:t xml:space="preserve">ay- have been working to </w:t>
      </w:r>
      <w:r w:rsidRPr="00481E30">
        <w:rPr>
          <w:rFonts w:asciiTheme="majorHAnsi" w:hAnsiTheme="majorHAnsi"/>
        </w:rPr>
        <w:t>get that served through NERACOOS</w:t>
      </w:r>
      <w:r w:rsidR="0005286B" w:rsidRPr="00481E30">
        <w:rPr>
          <w:rFonts w:asciiTheme="majorHAnsi" w:hAnsiTheme="majorHAnsi"/>
        </w:rPr>
        <w:t xml:space="preserve">.  </w:t>
      </w:r>
    </w:p>
    <w:p w:rsidR="00B80788" w:rsidRPr="00481E30" w:rsidRDefault="0005286B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Developed standards based software to allow data from models to implement cost effective way a model observation viewer.  Can click on buoy location and </w:t>
      </w:r>
      <w:r w:rsidR="00B80788" w:rsidRPr="00481E30">
        <w:rPr>
          <w:rFonts w:asciiTheme="majorHAnsi" w:hAnsiTheme="majorHAnsi"/>
        </w:rPr>
        <w:t>it will compare</w:t>
      </w:r>
      <w:r w:rsidRPr="00481E30">
        <w:rPr>
          <w:rFonts w:asciiTheme="majorHAnsi" w:hAnsiTheme="majorHAnsi"/>
        </w:rPr>
        <w:t xml:space="preserve"> forecasts with real time observations.  </w:t>
      </w:r>
    </w:p>
    <w:p w:rsidR="00B80788" w:rsidRPr="00481E30" w:rsidRDefault="0005286B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Coastal flooding and erosion tool- Portland.  Water level and wave height interaction </w:t>
      </w:r>
      <w:proofErr w:type="spellStart"/>
      <w:r w:rsidR="00B80788" w:rsidRPr="00481E30">
        <w:rPr>
          <w:rFonts w:asciiTheme="majorHAnsi" w:hAnsiTheme="majorHAnsi"/>
        </w:rPr>
        <w:t>n</w:t>
      </w:r>
      <w:r w:rsidRPr="00481E30">
        <w:rPr>
          <w:rFonts w:asciiTheme="majorHAnsi" w:hAnsiTheme="majorHAnsi"/>
        </w:rPr>
        <w:t>omogram</w:t>
      </w:r>
      <w:proofErr w:type="spellEnd"/>
      <w:r w:rsidRPr="00481E30">
        <w:rPr>
          <w:rFonts w:asciiTheme="majorHAnsi" w:hAnsiTheme="majorHAnsi"/>
        </w:rPr>
        <w:t xml:space="preserve">.  </w:t>
      </w:r>
      <w:r w:rsidR="00B80788" w:rsidRPr="00481E30">
        <w:rPr>
          <w:rFonts w:asciiTheme="majorHAnsi" w:hAnsiTheme="majorHAnsi"/>
        </w:rPr>
        <w:t>John Cannon</w:t>
      </w:r>
      <w:r w:rsidRPr="00481E30">
        <w:rPr>
          <w:rFonts w:asciiTheme="majorHAnsi" w:hAnsiTheme="majorHAnsi"/>
        </w:rPr>
        <w:t xml:space="preserve"> used this during floods last year.</w:t>
      </w:r>
      <w:r w:rsidR="009A595A" w:rsidRPr="00481E30">
        <w:rPr>
          <w:rFonts w:asciiTheme="majorHAnsi" w:hAnsiTheme="majorHAnsi"/>
        </w:rPr>
        <w:t xml:space="preserve">  John has developed empirical relationship/model. </w:t>
      </w:r>
    </w:p>
    <w:p w:rsidR="00B80788" w:rsidRPr="00481E30" w:rsidRDefault="00C732BA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Ron- </w:t>
      </w:r>
      <w:r w:rsidR="00B80788" w:rsidRPr="00481E30">
        <w:rPr>
          <w:rFonts w:asciiTheme="majorHAnsi" w:hAnsiTheme="majorHAnsi"/>
        </w:rPr>
        <w:t>MA</w:t>
      </w:r>
      <w:r w:rsidRPr="00481E30">
        <w:rPr>
          <w:rFonts w:asciiTheme="majorHAnsi" w:hAnsiTheme="majorHAnsi"/>
        </w:rPr>
        <w:t xml:space="preserve"> </w:t>
      </w:r>
      <w:r w:rsidR="00B80788" w:rsidRPr="00481E30">
        <w:rPr>
          <w:rFonts w:asciiTheme="majorHAnsi" w:hAnsiTheme="majorHAnsi"/>
        </w:rPr>
        <w:t>C</w:t>
      </w:r>
      <w:r w:rsidRPr="00481E30">
        <w:rPr>
          <w:rFonts w:asciiTheme="majorHAnsi" w:hAnsiTheme="majorHAnsi"/>
        </w:rPr>
        <w:t xml:space="preserve">oastal </w:t>
      </w:r>
      <w:r w:rsidR="00B80788" w:rsidRPr="00481E30">
        <w:rPr>
          <w:rFonts w:asciiTheme="majorHAnsi" w:hAnsiTheme="majorHAnsi"/>
        </w:rPr>
        <w:t>Zone M</w:t>
      </w:r>
      <w:r w:rsidRPr="00481E30">
        <w:rPr>
          <w:rFonts w:asciiTheme="majorHAnsi" w:hAnsiTheme="majorHAnsi"/>
        </w:rPr>
        <w:t xml:space="preserve">anagement program has developed a website for users to input feedback on storm damage.  Coastal hazards workgroup could note this as of importance for the strategic plan in the next five years. </w:t>
      </w:r>
    </w:p>
    <w:p w:rsidR="00B80788" w:rsidRPr="00481E30" w:rsidRDefault="00B80788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Christine mentioned the importance</w:t>
      </w:r>
      <w:r w:rsidR="009F56DA" w:rsidRPr="00481E30">
        <w:rPr>
          <w:rFonts w:asciiTheme="majorHAnsi" w:hAnsiTheme="majorHAnsi"/>
        </w:rPr>
        <w:t xml:space="preserve"> for metadata behind tools to be available. </w:t>
      </w:r>
    </w:p>
    <w:p w:rsidR="00B80788" w:rsidRPr="00481E30" w:rsidRDefault="000B7A99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Regional HF Radar Viewer- p</w:t>
      </w:r>
      <w:r w:rsidR="00B80788" w:rsidRPr="00481E30">
        <w:rPr>
          <w:rFonts w:asciiTheme="majorHAnsi" w:hAnsiTheme="majorHAnsi"/>
        </w:rPr>
        <w:t>roduct developed by SCCOOS</w:t>
      </w:r>
      <w:r w:rsidRPr="00481E30">
        <w:rPr>
          <w:rFonts w:asciiTheme="majorHAnsi" w:hAnsiTheme="majorHAnsi"/>
        </w:rPr>
        <w:t>.  Made code available to all RAs</w:t>
      </w:r>
      <w:r w:rsidR="00B80788" w:rsidRPr="00481E30">
        <w:rPr>
          <w:rFonts w:asciiTheme="majorHAnsi" w:hAnsiTheme="majorHAnsi"/>
        </w:rPr>
        <w:t xml:space="preserve"> and therefore NERACOOS was able to implement it on our site.</w:t>
      </w:r>
    </w:p>
    <w:p w:rsidR="00B80788" w:rsidRPr="00481E30" w:rsidRDefault="00E54393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CMS</w:t>
      </w:r>
      <w:r w:rsidR="00B80788" w:rsidRPr="00481E30">
        <w:rPr>
          <w:rFonts w:asciiTheme="majorHAnsi" w:hAnsiTheme="majorHAnsi"/>
        </w:rPr>
        <w:t>P</w:t>
      </w:r>
      <w:r w:rsidRPr="00481E30">
        <w:rPr>
          <w:rFonts w:asciiTheme="majorHAnsi" w:hAnsiTheme="majorHAnsi"/>
        </w:rPr>
        <w:t xml:space="preserve"> efforts in Northeast- working w</w:t>
      </w:r>
      <w:r w:rsidR="00B80788" w:rsidRPr="00481E30">
        <w:rPr>
          <w:rFonts w:asciiTheme="majorHAnsi" w:hAnsiTheme="majorHAnsi"/>
        </w:rPr>
        <w:t>i</w:t>
      </w:r>
      <w:r w:rsidRPr="00481E30">
        <w:rPr>
          <w:rFonts w:asciiTheme="majorHAnsi" w:hAnsiTheme="majorHAnsi"/>
        </w:rPr>
        <w:t xml:space="preserve">th </w:t>
      </w:r>
      <w:r w:rsidR="00B80788" w:rsidRPr="00481E30">
        <w:rPr>
          <w:rFonts w:asciiTheme="majorHAnsi" w:hAnsiTheme="majorHAnsi"/>
        </w:rPr>
        <w:t>members in region</w:t>
      </w:r>
      <w:r w:rsidRPr="00481E30">
        <w:rPr>
          <w:rFonts w:asciiTheme="majorHAnsi" w:hAnsiTheme="majorHAnsi"/>
        </w:rPr>
        <w:t xml:space="preserve"> to identify some core regional data sets to support CMSP.    </w:t>
      </w:r>
    </w:p>
    <w:p w:rsidR="008B201D" w:rsidRPr="00481E30" w:rsidRDefault="008B201D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GMRI </w:t>
      </w:r>
      <w:r w:rsidR="00B80788" w:rsidRPr="00481E30">
        <w:rPr>
          <w:rFonts w:asciiTheme="majorHAnsi" w:hAnsiTheme="majorHAnsi"/>
        </w:rPr>
        <w:t xml:space="preserve">is </w:t>
      </w:r>
      <w:r w:rsidRPr="00481E30">
        <w:rPr>
          <w:rFonts w:asciiTheme="majorHAnsi" w:hAnsiTheme="majorHAnsi"/>
        </w:rPr>
        <w:t xml:space="preserve">hosting </w:t>
      </w:r>
      <w:r w:rsidR="00B80788" w:rsidRPr="00481E30">
        <w:rPr>
          <w:rFonts w:asciiTheme="majorHAnsi" w:hAnsiTheme="majorHAnsi"/>
        </w:rPr>
        <w:t>NERACOOS</w:t>
      </w:r>
      <w:r w:rsidRPr="00481E30">
        <w:rPr>
          <w:rFonts w:asciiTheme="majorHAnsi" w:hAnsiTheme="majorHAnsi"/>
        </w:rPr>
        <w:t xml:space="preserve"> and NFRA websites.</w:t>
      </w:r>
    </w:p>
    <w:p w:rsidR="00B80788" w:rsidRPr="00481E30" w:rsidRDefault="00B80788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Tom attended the IOOS Regional DMAC meeting- </w:t>
      </w:r>
      <w:r w:rsidR="008B201D" w:rsidRPr="00481E30">
        <w:rPr>
          <w:rFonts w:asciiTheme="majorHAnsi" w:hAnsiTheme="majorHAnsi"/>
        </w:rPr>
        <w:t xml:space="preserve">Focus was to bring together RA DIF leads to talk about work being done in last year and lay out next </w:t>
      </w:r>
      <w:r w:rsidRPr="00481E30">
        <w:rPr>
          <w:rFonts w:asciiTheme="majorHAnsi" w:hAnsiTheme="majorHAnsi"/>
        </w:rPr>
        <w:t>year’s</w:t>
      </w:r>
      <w:r w:rsidR="008B201D" w:rsidRPr="00481E30">
        <w:rPr>
          <w:rFonts w:asciiTheme="majorHAnsi" w:hAnsiTheme="majorHAnsi"/>
        </w:rPr>
        <w:t xml:space="preserve"> work plan.  </w:t>
      </w:r>
    </w:p>
    <w:p w:rsidR="008B201D" w:rsidRPr="00481E30" w:rsidRDefault="008B201D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proofErr w:type="spellStart"/>
      <w:r w:rsidRPr="00481E30">
        <w:rPr>
          <w:rFonts w:asciiTheme="majorHAnsi" w:hAnsiTheme="majorHAnsi"/>
        </w:rPr>
        <w:t>Ne</w:t>
      </w:r>
      <w:r w:rsidR="00B80788" w:rsidRPr="00481E30">
        <w:rPr>
          <w:rFonts w:asciiTheme="majorHAnsi" w:hAnsiTheme="majorHAnsi"/>
        </w:rPr>
        <w:t>CODP</w:t>
      </w:r>
      <w:proofErr w:type="spellEnd"/>
      <w:r w:rsidRPr="00481E30">
        <w:rPr>
          <w:rFonts w:asciiTheme="majorHAnsi" w:hAnsiTheme="majorHAnsi"/>
        </w:rPr>
        <w:t xml:space="preserve"> partnership</w:t>
      </w:r>
      <w:r w:rsidR="00B80788" w:rsidRPr="00481E30">
        <w:rPr>
          <w:rFonts w:asciiTheme="majorHAnsi" w:hAnsiTheme="majorHAnsi"/>
        </w:rPr>
        <w:t xml:space="preserve"> could</w:t>
      </w:r>
      <w:r w:rsidRPr="00481E30">
        <w:rPr>
          <w:rFonts w:asciiTheme="majorHAnsi" w:hAnsiTheme="majorHAnsi"/>
        </w:rPr>
        <w:t xml:space="preserve"> play lead role in </w:t>
      </w:r>
      <w:r w:rsidR="00B80788" w:rsidRPr="00481E30">
        <w:rPr>
          <w:rFonts w:asciiTheme="majorHAnsi" w:hAnsiTheme="majorHAnsi"/>
        </w:rPr>
        <w:t>NERACOOS DIF</w:t>
      </w:r>
      <w:r w:rsidRPr="00481E30">
        <w:rPr>
          <w:rFonts w:asciiTheme="majorHAnsi" w:hAnsiTheme="majorHAnsi"/>
        </w:rPr>
        <w:t xml:space="preserve"> efforts.  </w:t>
      </w:r>
      <w:proofErr w:type="spellStart"/>
      <w:r w:rsidRPr="00481E30">
        <w:rPr>
          <w:rFonts w:asciiTheme="majorHAnsi" w:hAnsiTheme="majorHAnsi"/>
        </w:rPr>
        <w:t>N</w:t>
      </w:r>
      <w:r w:rsidR="00B80788" w:rsidRPr="00481E30">
        <w:rPr>
          <w:rFonts w:asciiTheme="majorHAnsi" w:hAnsiTheme="majorHAnsi"/>
        </w:rPr>
        <w:t>e</w:t>
      </w:r>
      <w:r w:rsidRPr="00481E30">
        <w:rPr>
          <w:rFonts w:asciiTheme="majorHAnsi" w:hAnsiTheme="majorHAnsi"/>
        </w:rPr>
        <w:t>CODP</w:t>
      </w:r>
      <w:proofErr w:type="spellEnd"/>
      <w:r w:rsidRPr="00481E30">
        <w:rPr>
          <w:rFonts w:asciiTheme="majorHAnsi" w:hAnsiTheme="majorHAnsi"/>
        </w:rPr>
        <w:t xml:space="preserve"> meeting is plann</w:t>
      </w:r>
      <w:r w:rsidR="00B80788" w:rsidRPr="00481E30">
        <w:rPr>
          <w:rFonts w:asciiTheme="majorHAnsi" w:hAnsiTheme="majorHAnsi"/>
        </w:rPr>
        <w:t>ed</w:t>
      </w:r>
      <w:r w:rsidRPr="00481E30">
        <w:rPr>
          <w:rFonts w:asciiTheme="majorHAnsi" w:hAnsiTheme="majorHAnsi"/>
        </w:rPr>
        <w:t xml:space="preserve"> for</w:t>
      </w:r>
      <w:r w:rsidR="00B80788" w:rsidRPr="00481E30">
        <w:rPr>
          <w:rFonts w:asciiTheme="majorHAnsi" w:hAnsiTheme="majorHAnsi"/>
        </w:rPr>
        <w:t xml:space="preserve"> June 9 and 10</w:t>
      </w:r>
      <w:r w:rsidR="00B725B4" w:rsidRPr="00481E30">
        <w:rPr>
          <w:rFonts w:asciiTheme="majorHAnsi" w:hAnsiTheme="majorHAnsi"/>
        </w:rPr>
        <w:t xml:space="preserve">.  </w:t>
      </w:r>
    </w:p>
    <w:p w:rsidR="00B725B4" w:rsidRPr="005B748A" w:rsidRDefault="00E9611E" w:rsidP="005B748A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  <w:b/>
          <w:i/>
        </w:rPr>
      </w:pPr>
      <w:r w:rsidRPr="005B748A">
        <w:rPr>
          <w:rFonts w:asciiTheme="majorHAnsi" w:hAnsiTheme="majorHAnsi"/>
          <w:b/>
          <w:i/>
        </w:rPr>
        <w:t>SPI Update</w:t>
      </w:r>
    </w:p>
    <w:p w:rsidR="00B80788" w:rsidRPr="00481E30" w:rsidRDefault="00E9611E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Version </w:t>
      </w:r>
      <w:r w:rsidR="00B80788" w:rsidRPr="00481E30">
        <w:rPr>
          <w:rFonts w:asciiTheme="majorHAnsi" w:hAnsiTheme="majorHAnsi"/>
        </w:rPr>
        <w:t>1</w:t>
      </w:r>
      <w:r w:rsidRPr="00481E30">
        <w:rPr>
          <w:rFonts w:asciiTheme="majorHAnsi" w:hAnsiTheme="majorHAnsi"/>
        </w:rPr>
        <w:t xml:space="preserve"> is available online</w:t>
      </w:r>
      <w:r w:rsidR="00B80788" w:rsidRPr="00481E30">
        <w:rPr>
          <w:rFonts w:asciiTheme="majorHAnsi" w:hAnsiTheme="majorHAnsi"/>
        </w:rPr>
        <w:t xml:space="preserve"> and requests for review have been sent to the SPI Team, board, and 40 regional leaders.</w:t>
      </w:r>
      <w:r w:rsidRPr="00481E30">
        <w:rPr>
          <w:rFonts w:asciiTheme="majorHAnsi" w:hAnsiTheme="majorHAnsi"/>
        </w:rPr>
        <w:t xml:space="preserve"> </w:t>
      </w:r>
    </w:p>
    <w:p w:rsidR="00B80788" w:rsidRPr="00481E30" w:rsidRDefault="00E9611E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Versio</w:t>
      </w:r>
      <w:r w:rsidR="00B80788" w:rsidRPr="00481E30">
        <w:rPr>
          <w:rFonts w:asciiTheme="majorHAnsi" w:hAnsiTheme="majorHAnsi"/>
        </w:rPr>
        <w:t>n 2 hopes to be more visionary, would like to develop document like NFRA’s Regional Document to highlight our work.</w:t>
      </w:r>
    </w:p>
    <w:p w:rsidR="001D2DA8" w:rsidRPr="00481E30" w:rsidRDefault="00B80788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Regional Planning workshops- regional organizations are coming together to coordinate their approach.  Meetings will be held </w:t>
      </w:r>
      <w:r w:rsidR="001D2DA8" w:rsidRPr="00481E30">
        <w:rPr>
          <w:rFonts w:asciiTheme="majorHAnsi" w:hAnsiTheme="majorHAnsi"/>
        </w:rPr>
        <w:t xml:space="preserve">May 26, June 2, June 11, </w:t>
      </w:r>
      <w:proofErr w:type="gramStart"/>
      <w:r w:rsidR="001D2DA8" w:rsidRPr="00481E30">
        <w:rPr>
          <w:rFonts w:asciiTheme="majorHAnsi" w:hAnsiTheme="majorHAnsi"/>
        </w:rPr>
        <w:t>June</w:t>
      </w:r>
      <w:proofErr w:type="gramEnd"/>
      <w:r w:rsidR="001D2DA8" w:rsidRPr="00481E30">
        <w:rPr>
          <w:rFonts w:asciiTheme="majorHAnsi" w:hAnsiTheme="majorHAnsi"/>
        </w:rPr>
        <w:t xml:space="preserve"> 15.  </w:t>
      </w:r>
      <w:r w:rsidRPr="00481E30">
        <w:rPr>
          <w:rFonts w:asciiTheme="majorHAnsi" w:hAnsiTheme="majorHAnsi"/>
        </w:rPr>
        <w:t>Plan is to u</w:t>
      </w:r>
      <w:r w:rsidR="005B748A">
        <w:rPr>
          <w:rFonts w:asciiTheme="majorHAnsi" w:hAnsiTheme="majorHAnsi"/>
        </w:rPr>
        <w:t xml:space="preserve">tilize outcomes to develop V2 </w:t>
      </w:r>
      <w:r w:rsidRPr="00481E30">
        <w:rPr>
          <w:rFonts w:asciiTheme="majorHAnsi" w:hAnsiTheme="majorHAnsi"/>
        </w:rPr>
        <w:t xml:space="preserve">strategic plan.  </w:t>
      </w:r>
    </w:p>
    <w:p w:rsidR="00B80788" w:rsidRPr="00481E30" w:rsidRDefault="00B80788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Plan is for Version 2 to be ready for next board meeting.</w:t>
      </w:r>
    </w:p>
    <w:p w:rsidR="00B80788" w:rsidRPr="00481E30" w:rsidRDefault="00555FB6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Malcolm would like the </w:t>
      </w:r>
      <w:r w:rsidR="00B80788" w:rsidRPr="00481E30">
        <w:rPr>
          <w:rFonts w:asciiTheme="majorHAnsi" w:hAnsiTheme="majorHAnsi"/>
        </w:rPr>
        <w:t xml:space="preserve">strategic plan </w:t>
      </w:r>
      <w:r w:rsidRPr="00481E30">
        <w:rPr>
          <w:rFonts w:asciiTheme="majorHAnsi" w:hAnsiTheme="majorHAnsi"/>
        </w:rPr>
        <w:t>process to include a methodology on ho</w:t>
      </w:r>
      <w:r w:rsidR="00B80788" w:rsidRPr="00481E30">
        <w:rPr>
          <w:rFonts w:asciiTheme="majorHAnsi" w:hAnsiTheme="majorHAnsi"/>
        </w:rPr>
        <w:t>w to move forward in addressing funding sources other than IOOS.</w:t>
      </w:r>
    </w:p>
    <w:p w:rsidR="00404D4E" w:rsidRPr="00481E30" w:rsidRDefault="00B80788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  <w:b/>
          <w:i/>
          <w:u w:val="single"/>
        </w:rPr>
        <w:t>ACTION:</w:t>
      </w:r>
      <w:r w:rsidR="00E10F60" w:rsidRPr="00481E30">
        <w:rPr>
          <w:rFonts w:asciiTheme="majorHAnsi" w:hAnsiTheme="majorHAnsi"/>
        </w:rPr>
        <w:t xml:space="preserve">  Malcolm tasks the board members to review the </w:t>
      </w:r>
      <w:r w:rsidR="00404D4E" w:rsidRPr="00481E30">
        <w:rPr>
          <w:rFonts w:asciiTheme="majorHAnsi" w:hAnsiTheme="majorHAnsi"/>
        </w:rPr>
        <w:t xml:space="preserve">Version 1 </w:t>
      </w:r>
      <w:r w:rsidR="00E10F60" w:rsidRPr="00481E30">
        <w:rPr>
          <w:rFonts w:asciiTheme="majorHAnsi" w:hAnsiTheme="majorHAnsi"/>
        </w:rPr>
        <w:t xml:space="preserve">document and submit comments to the team.  It is available online at </w:t>
      </w:r>
      <w:hyperlink r:id="rId8" w:history="1">
        <w:r w:rsidR="00E10F60" w:rsidRPr="00481E30">
          <w:rPr>
            <w:rStyle w:val="Hyperlink"/>
            <w:rFonts w:asciiTheme="majorHAnsi" w:hAnsiTheme="majorHAnsi"/>
          </w:rPr>
          <w:t>www.neracoos.org/documents</w:t>
        </w:r>
      </w:hyperlink>
      <w:r w:rsidR="00E10F60" w:rsidRPr="00481E30">
        <w:rPr>
          <w:rFonts w:asciiTheme="majorHAnsi" w:hAnsiTheme="majorHAnsi"/>
        </w:rPr>
        <w:t xml:space="preserve"> .  Two weeks for review.  Input due May 17 to </w:t>
      </w:r>
      <w:hyperlink r:id="rId9" w:history="1">
        <w:r w:rsidR="00E10F60" w:rsidRPr="00481E30">
          <w:rPr>
            <w:rStyle w:val="Hyperlink"/>
            <w:rFonts w:asciiTheme="majorHAnsi" w:hAnsiTheme="majorHAnsi"/>
          </w:rPr>
          <w:t>info@neracoos.org</w:t>
        </w:r>
      </w:hyperlink>
      <w:r w:rsidR="00E10F60" w:rsidRPr="00481E30">
        <w:rPr>
          <w:rFonts w:asciiTheme="majorHAnsi" w:hAnsiTheme="majorHAnsi"/>
        </w:rPr>
        <w:t xml:space="preserve"> .   </w:t>
      </w:r>
    </w:p>
    <w:p w:rsidR="00404D4E" w:rsidRPr="00481E30" w:rsidRDefault="00FE17D1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John </w:t>
      </w:r>
      <w:r w:rsidR="00404D4E" w:rsidRPr="00481E30">
        <w:rPr>
          <w:rFonts w:asciiTheme="majorHAnsi" w:hAnsiTheme="majorHAnsi"/>
        </w:rPr>
        <w:t xml:space="preserve">Cannon is submitting feedback on the Marine Strategic Plan for NOAA to include NERACOOS. </w:t>
      </w:r>
    </w:p>
    <w:p w:rsidR="00404D4E" w:rsidRPr="00481E30" w:rsidRDefault="00404D4E" w:rsidP="005B748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 xml:space="preserve">The board discussed climate as a critical issue.  </w:t>
      </w:r>
      <w:r w:rsidRPr="00481E30">
        <w:rPr>
          <w:rFonts w:asciiTheme="majorHAnsi" w:hAnsiTheme="majorHAnsi"/>
          <w:b/>
          <w:i/>
          <w:u w:val="single"/>
        </w:rPr>
        <w:t>ACTION:</w:t>
      </w:r>
      <w:r w:rsidRPr="00481E30">
        <w:rPr>
          <w:rFonts w:asciiTheme="majorHAnsi" w:hAnsiTheme="majorHAnsi"/>
        </w:rPr>
        <w:t xml:space="preserve"> John Cannon will make sure the board is connected with the new climate person in the Northeast (to be hired in next few months).</w:t>
      </w:r>
    </w:p>
    <w:p w:rsidR="00404D4E" w:rsidRPr="00481E30" w:rsidRDefault="00404D4E" w:rsidP="0053147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</w:p>
    <w:p w:rsidR="00404D4E" w:rsidRPr="00481E30" w:rsidRDefault="00404D4E" w:rsidP="00404D4E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Next meeting will be Tuesday, August</w:t>
      </w:r>
      <w:r w:rsidR="00352602" w:rsidRPr="00481E30">
        <w:rPr>
          <w:rFonts w:asciiTheme="majorHAnsi" w:hAnsiTheme="majorHAnsi"/>
        </w:rPr>
        <w:t xml:space="preserve"> 24</w:t>
      </w:r>
      <w:r w:rsidR="00352602" w:rsidRPr="00481E30">
        <w:rPr>
          <w:rFonts w:asciiTheme="majorHAnsi" w:hAnsiTheme="majorHAnsi"/>
          <w:vertAlign w:val="superscript"/>
        </w:rPr>
        <w:t>th</w:t>
      </w:r>
      <w:r w:rsidR="00352602" w:rsidRPr="00481E30">
        <w:rPr>
          <w:rFonts w:asciiTheme="majorHAnsi" w:hAnsiTheme="majorHAnsi"/>
        </w:rPr>
        <w:t xml:space="preserve">.  </w:t>
      </w:r>
    </w:p>
    <w:p w:rsidR="00E10F60" w:rsidRPr="00481E30" w:rsidRDefault="00404D4E" w:rsidP="0053147F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  <w:b/>
          <w:i/>
          <w:u w:val="single"/>
        </w:rPr>
        <w:t>ACTION:</w:t>
      </w:r>
      <w:r w:rsidRPr="00481E30">
        <w:rPr>
          <w:rFonts w:asciiTheme="majorHAnsi" w:hAnsiTheme="majorHAnsi"/>
        </w:rPr>
        <w:t xml:space="preserve"> Please send </w:t>
      </w:r>
      <w:proofErr w:type="spellStart"/>
      <w:r w:rsidRPr="00481E30">
        <w:rPr>
          <w:rFonts w:asciiTheme="majorHAnsi" w:hAnsiTheme="majorHAnsi"/>
        </w:rPr>
        <w:t>Ru’s</w:t>
      </w:r>
      <w:proofErr w:type="spellEnd"/>
      <w:r w:rsidRPr="00481E30">
        <w:rPr>
          <w:rFonts w:asciiTheme="majorHAnsi" w:hAnsiTheme="majorHAnsi"/>
        </w:rPr>
        <w:t xml:space="preserve"> job performance comments to Malcolm by June 1.  Malcolm will give a formal review for </w:t>
      </w:r>
      <w:proofErr w:type="spellStart"/>
      <w:r w:rsidRPr="00481E30">
        <w:rPr>
          <w:rFonts w:asciiTheme="majorHAnsi" w:hAnsiTheme="majorHAnsi"/>
        </w:rPr>
        <w:t>Ru’s</w:t>
      </w:r>
      <w:proofErr w:type="spellEnd"/>
      <w:r w:rsidRPr="00481E30">
        <w:rPr>
          <w:rFonts w:asciiTheme="majorHAnsi" w:hAnsiTheme="majorHAnsi"/>
        </w:rPr>
        <w:t xml:space="preserve"> one year (June).  </w:t>
      </w:r>
    </w:p>
    <w:p w:rsidR="008C325D" w:rsidRPr="00481E30" w:rsidRDefault="008C325D" w:rsidP="0053147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</w:p>
    <w:p w:rsidR="00E250A6" w:rsidRPr="00481E30" w:rsidRDefault="00404D4E" w:rsidP="0053147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  <w:r w:rsidRPr="00481E30">
        <w:rPr>
          <w:rFonts w:asciiTheme="majorHAnsi" w:hAnsiTheme="majorHAnsi"/>
        </w:rPr>
        <w:t>Meeting</w:t>
      </w:r>
      <w:r w:rsidR="00E250A6" w:rsidRPr="00481E30">
        <w:rPr>
          <w:rFonts w:asciiTheme="majorHAnsi" w:hAnsiTheme="majorHAnsi"/>
        </w:rPr>
        <w:t xml:space="preserve"> adjourned at 2:25</w:t>
      </w:r>
      <w:r w:rsidRPr="00481E30">
        <w:rPr>
          <w:rFonts w:asciiTheme="majorHAnsi" w:hAnsiTheme="majorHAnsi"/>
        </w:rPr>
        <w:t>pm</w:t>
      </w:r>
      <w:r w:rsidR="00E250A6" w:rsidRPr="00481E30">
        <w:rPr>
          <w:rFonts w:asciiTheme="majorHAnsi" w:hAnsiTheme="majorHAnsi"/>
        </w:rPr>
        <w:t>.</w:t>
      </w:r>
    </w:p>
    <w:p w:rsidR="008B201D" w:rsidRPr="00481E30" w:rsidRDefault="008B201D" w:rsidP="0053147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</w:p>
    <w:p w:rsidR="0005286B" w:rsidRPr="00481E30" w:rsidRDefault="0005286B" w:rsidP="0053147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</w:p>
    <w:p w:rsidR="00481E30" w:rsidRPr="00481E30" w:rsidRDefault="00481E30" w:rsidP="00E546C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  <w:i/>
        </w:rPr>
      </w:pPr>
      <w:r w:rsidRPr="00481E30">
        <w:rPr>
          <w:rFonts w:asciiTheme="majorHAnsi" w:hAnsiTheme="majorHAnsi"/>
          <w:i/>
        </w:rPr>
        <w:t xml:space="preserve">Minutes submitted by: Cassie </w:t>
      </w:r>
      <w:proofErr w:type="spellStart"/>
      <w:r w:rsidRPr="00481E30">
        <w:rPr>
          <w:rFonts w:asciiTheme="majorHAnsi" w:hAnsiTheme="majorHAnsi"/>
          <w:i/>
        </w:rPr>
        <w:t>Durette</w:t>
      </w:r>
      <w:proofErr w:type="spellEnd"/>
    </w:p>
    <w:p w:rsidR="004130AC" w:rsidRPr="00481E30" w:rsidRDefault="004130AC" w:rsidP="0053147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</w:p>
    <w:p w:rsidR="004130AC" w:rsidRPr="00481E30" w:rsidRDefault="004130AC" w:rsidP="0053147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</w:p>
    <w:p w:rsidR="0068275C" w:rsidRPr="00481E30" w:rsidRDefault="0068275C" w:rsidP="0053147F">
      <w:pPr>
        <w:tabs>
          <w:tab w:val="left" w:pos="720"/>
        </w:tabs>
        <w:spacing w:after="0" w:line="240" w:lineRule="auto"/>
        <w:jc w:val="both"/>
        <w:rPr>
          <w:rFonts w:asciiTheme="majorHAnsi" w:hAnsiTheme="majorHAnsi"/>
        </w:rPr>
      </w:pPr>
    </w:p>
    <w:p w:rsidR="00C77A7F" w:rsidRPr="00481E30" w:rsidRDefault="00C77A7F" w:rsidP="0053147F">
      <w:pPr>
        <w:tabs>
          <w:tab w:val="left" w:pos="3600"/>
        </w:tabs>
        <w:spacing w:after="0" w:line="240" w:lineRule="auto"/>
        <w:jc w:val="both"/>
        <w:rPr>
          <w:rFonts w:asciiTheme="majorHAnsi" w:hAnsiTheme="majorHAnsi"/>
        </w:rPr>
      </w:pPr>
    </w:p>
    <w:sectPr w:rsidR="00C77A7F" w:rsidRPr="00481E30" w:rsidSect="00B937C5">
      <w:headerReference w:type="default" r:id="rId10"/>
      <w:footerReference w:type="default" r:id="rId11"/>
      <w:pgSz w:w="12240" w:h="15840"/>
      <w:pgMar w:top="720" w:right="720" w:bottom="720" w:left="720" w:header="360" w:footer="4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B96" w:rsidRDefault="00FB5B96" w:rsidP="00212FE1">
      <w:pPr>
        <w:spacing w:after="0" w:line="240" w:lineRule="auto"/>
      </w:pPr>
      <w:r>
        <w:separator/>
      </w:r>
    </w:p>
  </w:endnote>
  <w:endnote w:type="continuationSeparator" w:id="0">
    <w:p w:rsidR="00FB5B96" w:rsidRDefault="00FB5B96" w:rsidP="0021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7C5" w:rsidRDefault="00B937C5" w:rsidP="00E546CF">
    <w:pPr>
      <w:pStyle w:val="Footer"/>
      <w:pBdr>
        <w:top w:val="single" w:sz="4" w:space="1" w:color="auto"/>
      </w:pBdr>
      <w:spacing w:before="120"/>
      <w:jc w:val="right"/>
    </w:pPr>
    <w:r>
      <w:rPr>
        <w:rFonts w:asciiTheme="majorHAnsi" w:hAnsiTheme="majorHAnsi"/>
        <w:b/>
        <w:sz w:val="28"/>
      </w:rPr>
      <w:t>Approved August 23,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B96" w:rsidRDefault="00FB5B96" w:rsidP="00212FE1">
      <w:pPr>
        <w:spacing w:after="0" w:line="240" w:lineRule="auto"/>
      </w:pPr>
      <w:r>
        <w:separator/>
      </w:r>
    </w:p>
  </w:footnote>
  <w:footnote w:type="continuationSeparator" w:id="0">
    <w:p w:rsidR="00FB5B96" w:rsidRDefault="00FB5B96" w:rsidP="0021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6CF" w:rsidRDefault="00B937C5" w:rsidP="00B937C5">
    <w:pPr>
      <w:pStyle w:val="Header"/>
      <w:pBdr>
        <w:bottom w:val="single" w:sz="4" w:space="1" w:color="auto"/>
      </w:pBdr>
      <w:rPr>
        <w:rFonts w:asciiTheme="majorHAnsi" w:hAnsiTheme="majorHAnsi"/>
        <w:b/>
        <w:sz w:val="28"/>
      </w:rPr>
    </w:pPr>
    <w:r w:rsidRPr="00C43C09">
      <w:rPr>
        <w:rFonts w:asciiTheme="majorHAnsi" w:hAnsiTheme="majorHAnsi"/>
        <w:b/>
        <w:sz w:val="28"/>
      </w:rPr>
      <w:t xml:space="preserve">NERACOOS Board of Directors </w:t>
    </w:r>
    <w:r w:rsidR="00E546CF" w:rsidRPr="00C43C09">
      <w:rPr>
        <w:rFonts w:asciiTheme="majorHAnsi" w:hAnsiTheme="majorHAnsi"/>
        <w:b/>
        <w:sz w:val="28"/>
      </w:rPr>
      <w:t>Minutes</w:t>
    </w:r>
  </w:p>
  <w:p w:rsidR="00B937C5" w:rsidRDefault="00B937C5" w:rsidP="00B937C5">
    <w:pPr>
      <w:pStyle w:val="Header"/>
      <w:pBdr>
        <w:bottom w:val="single" w:sz="4" w:space="1" w:color="auto"/>
      </w:pBdr>
      <w:rPr>
        <w:rFonts w:asciiTheme="majorHAnsi" w:hAnsiTheme="majorHAnsi"/>
        <w:b/>
        <w:sz w:val="28"/>
      </w:rPr>
    </w:pPr>
    <w:r>
      <w:rPr>
        <w:rFonts w:asciiTheme="majorHAnsi" w:hAnsiTheme="majorHAnsi"/>
        <w:b/>
        <w:sz w:val="28"/>
      </w:rPr>
      <w:t>May 3</w:t>
    </w:r>
    <w:r w:rsidRPr="00C43C09">
      <w:rPr>
        <w:rFonts w:asciiTheme="majorHAnsi" w:hAnsiTheme="majorHAnsi"/>
        <w:b/>
        <w:sz w:val="28"/>
      </w:rPr>
      <w:t xml:space="preserve">, 2010 </w:t>
    </w:r>
  </w:p>
  <w:p w:rsidR="00212FE1" w:rsidRPr="00B937C5" w:rsidRDefault="00212FE1" w:rsidP="00B937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874"/>
    <w:multiLevelType w:val="hybridMultilevel"/>
    <w:tmpl w:val="CF92B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0946FF"/>
    <w:multiLevelType w:val="hybridMultilevel"/>
    <w:tmpl w:val="ACE0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F3D67"/>
    <w:multiLevelType w:val="hybridMultilevel"/>
    <w:tmpl w:val="AC76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35A"/>
    <w:multiLevelType w:val="hybridMultilevel"/>
    <w:tmpl w:val="B63A8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9586C"/>
    <w:multiLevelType w:val="hybridMultilevel"/>
    <w:tmpl w:val="DC2AE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F3C1F"/>
    <w:multiLevelType w:val="hybridMultilevel"/>
    <w:tmpl w:val="196E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5742E"/>
    <w:multiLevelType w:val="hybridMultilevel"/>
    <w:tmpl w:val="9EDAA0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9D4788"/>
    <w:multiLevelType w:val="hybridMultilevel"/>
    <w:tmpl w:val="F24A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17592"/>
    <w:multiLevelType w:val="hybridMultilevel"/>
    <w:tmpl w:val="88A6DF78"/>
    <w:lvl w:ilvl="0" w:tplc="B5806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563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38A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56A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7A3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3EE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A8E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8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D6C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B8A2487"/>
    <w:multiLevelType w:val="hybridMultilevel"/>
    <w:tmpl w:val="1BF4E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7453F"/>
    <w:rsid w:val="00040EBB"/>
    <w:rsid w:val="0005286B"/>
    <w:rsid w:val="000A4B31"/>
    <w:rsid w:val="000B7A99"/>
    <w:rsid w:val="000C66C4"/>
    <w:rsid w:val="001D2DA8"/>
    <w:rsid w:val="001D561F"/>
    <w:rsid w:val="00212FE1"/>
    <w:rsid w:val="00230980"/>
    <w:rsid w:val="00262CC1"/>
    <w:rsid w:val="0026394E"/>
    <w:rsid w:val="002819B6"/>
    <w:rsid w:val="002D4650"/>
    <w:rsid w:val="002F5B84"/>
    <w:rsid w:val="00352602"/>
    <w:rsid w:val="00377B12"/>
    <w:rsid w:val="003C7AA3"/>
    <w:rsid w:val="003D70C5"/>
    <w:rsid w:val="003E6B8F"/>
    <w:rsid w:val="00404D4E"/>
    <w:rsid w:val="004130AC"/>
    <w:rsid w:val="00481E30"/>
    <w:rsid w:val="004865DE"/>
    <w:rsid w:val="004978F0"/>
    <w:rsid w:val="004E3EE6"/>
    <w:rsid w:val="00512DEC"/>
    <w:rsid w:val="00520456"/>
    <w:rsid w:val="00523422"/>
    <w:rsid w:val="0053147F"/>
    <w:rsid w:val="00541D4B"/>
    <w:rsid w:val="00542197"/>
    <w:rsid w:val="00555FB6"/>
    <w:rsid w:val="005846CF"/>
    <w:rsid w:val="00584919"/>
    <w:rsid w:val="00595663"/>
    <w:rsid w:val="005B6458"/>
    <w:rsid w:val="005B722E"/>
    <w:rsid w:val="005B748A"/>
    <w:rsid w:val="005E2865"/>
    <w:rsid w:val="005E6FD9"/>
    <w:rsid w:val="00611FE6"/>
    <w:rsid w:val="00635E39"/>
    <w:rsid w:val="0065157E"/>
    <w:rsid w:val="00652D52"/>
    <w:rsid w:val="006806C4"/>
    <w:rsid w:val="0068275C"/>
    <w:rsid w:val="00690FA2"/>
    <w:rsid w:val="006977CF"/>
    <w:rsid w:val="006E2365"/>
    <w:rsid w:val="006E24BC"/>
    <w:rsid w:val="00716FAF"/>
    <w:rsid w:val="00765911"/>
    <w:rsid w:val="007C1975"/>
    <w:rsid w:val="00815D00"/>
    <w:rsid w:val="00817416"/>
    <w:rsid w:val="008479AC"/>
    <w:rsid w:val="008557C8"/>
    <w:rsid w:val="00887449"/>
    <w:rsid w:val="008958CE"/>
    <w:rsid w:val="008A26C6"/>
    <w:rsid w:val="008B201D"/>
    <w:rsid w:val="008B5CB6"/>
    <w:rsid w:val="008C325D"/>
    <w:rsid w:val="00921C2B"/>
    <w:rsid w:val="0098093C"/>
    <w:rsid w:val="0099796E"/>
    <w:rsid w:val="009A595A"/>
    <w:rsid w:val="009B496A"/>
    <w:rsid w:val="009C16DF"/>
    <w:rsid w:val="009D0E45"/>
    <w:rsid w:val="009F56DA"/>
    <w:rsid w:val="00A321E6"/>
    <w:rsid w:val="00A61A43"/>
    <w:rsid w:val="00A7453F"/>
    <w:rsid w:val="00AF1B1F"/>
    <w:rsid w:val="00AF45CA"/>
    <w:rsid w:val="00AF6A63"/>
    <w:rsid w:val="00B571B7"/>
    <w:rsid w:val="00B67D70"/>
    <w:rsid w:val="00B725B4"/>
    <w:rsid w:val="00B80788"/>
    <w:rsid w:val="00B83763"/>
    <w:rsid w:val="00B9351D"/>
    <w:rsid w:val="00B937C5"/>
    <w:rsid w:val="00BD0990"/>
    <w:rsid w:val="00BD729C"/>
    <w:rsid w:val="00C029F6"/>
    <w:rsid w:val="00C36579"/>
    <w:rsid w:val="00C418C6"/>
    <w:rsid w:val="00C732BA"/>
    <w:rsid w:val="00C77A7F"/>
    <w:rsid w:val="00CA0198"/>
    <w:rsid w:val="00D3190F"/>
    <w:rsid w:val="00D3600B"/>
    <w:rsid w:val="00DA785A"/>
    <w:rsid w:val="00DF1419"/>
    <w:rsid w:val="00E10F60"/>
    <w:rsid w:val="00E11949"/>
    <w:rsid w:val="00E122D9"/>
    <w:rsid w:val="00E250A6"/>
    <w:rsid w:val="00E54393"/>
    <w:rsid w:val="00E546CF"/>
    <w:rsid w:val="00E7334F"/>
    <w:rsid w:val="00E9611E"/>
    <w:rsid w:val="00EA1DC7"/>
    <w:rsid w:val="00ED1B46"/>
    <w:rsid w:val="00F3414A"/>
    <w:rsid w:val="00F44029"/>
    <w:rsid w:val="00F635A8"/>
    <w:rsid w:val="00F67411"/>
    <w:rsid w:val="00F82E95"/>
    <w:rsid w:val="00F90D97"/>
    <w:rsid w:val="00FB5B96"/>
    <w:rsid w:val="00FC2F93"/>
    <w:rsid w:val="00FE17D1"/>
    <w:rsid w:val="00FE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F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2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FE1"/>
  </w:style>
  <w:style w:type="paragraph" w:styleId="Footer">
    <w:name w:val="footer"/>
    <w:basedOn w:val="Normal"/>
    <w:link w:val="FooterChar"/>
    <w:uiPriority w:val="99"/>
    <w:semiHidden/>
    <w:unhideWhenUsed/>
    <w:rsid w:val="00212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FE1"/>
  </w:style>
  <w:style w:type="paragraph" w:styleId="ListParagraph">
    <w:name w:val="List Paragraph"/>
    <w:basedOn w:val="Normal"/>
    <w:uiPriority w:val="34"/>
    <w:qFormat/>
    <w:rsid w:val="00887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0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acoos.org/docu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neraco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EB0E-EF07-4DC4-98E2-66F3EFF0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Durette</dc:creator>
  <cp:lastModifiedBy>Cassie</cp:lastModifiedBy>
  <cp:revision>3</cp:revision>
  <cp:lastPrinted>2010-10-25T17:24:00Z</cp:lastPrinted>
  <dcterms:created xsi:type="dcterms:W3CDTF">2010-10-15T18:06:00Z</dcterms:created>
  <dcterms:modified xsi:type="dcterms:W3CDTF">2010-10-25T17:24:00Z</dcterms:modified>
</cp:coreProperties>
</file>